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6BC5" w14:textId="3BD96CA4" w:rsidR="007C2688" w:rsidRPr="00960A58" w:rsidRDefault="005C5537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  <w:noProof/>
          <w:color w:val="FF0000"/>
          <w:lang w:eastAsia="pl-PL"/>
        </w:rPr>
      </w:pPr>
      <w:r w:rsidRPr="00960A58">
        <w:rPr>
          <w:rFonts w:asciiTheme="minorHAnsi" w:hAnsiTheme="minorHAnsi" w:cstheme="minorHAnsi"/>
          <w:noProof/>
          <w:color w:val="FF0000"/>
          <w:lang w:eastAsia="pl-PL"/>
        </w:rPr>
        <w:drawing>
          <wp:anchor distT="0" distB="0" distL="114300" distR="114300" simplePos="0" relativeHeight="251659264" behindDoc="0" locked="0" layoutInCell="1" allowOverlap="1" wp14:anchorId="0AA21A5A" wp14:editId="07D9998F">
            <wp:simplePos x="0" y="0"/>
            <wp:positionH relativeFrom="column">
              <wp:posOffset>5087620</wp:posOffset>
            </wp:positionH>
            <wp:positionV relativeFrom="paragraph">
              <wp:posOffset>-5080</wp:posOffset>
            </wp:positionV>
            <wp:extent cx="664210" cy="664210"/>
            <wp:effectExtent l="0" t="0" r="0" b="0"/>
            <wp:wrapSquare wrapText="bothSides"/>
            <wp:docPr id="2" name="Obraz 8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2BBCB" w14:textId="77777777" w:rsidR="008C639D" w:rsidRDefault="008C639D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</w:p>
    <w:p w14:paraId="662A7593" w14:textId="62B1EFA0" w:rsidR="005C5537" w:rsidRDefault="005C5537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</w:p>
    <w:p w14:paraId="0EB02CB8" w14:textId="17B03C8E" w:rsidR="00414E4A" w:rsidRDefault="00414E4A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</w:p>
    <w:p w14:paraId="3147137B" w14:textId="0C7701E0" w:rsidR="00EA3ACE" w:rsidRPr="00601FD6" w:rsidRDefault="00EA3ACE" w:rsidP="00AB022D">
      <w:pPr>
        <w:spacing w:after="0" w:line="240" w:lineRule="auto"/>
        <w:ind w:right="-993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              </w:t>
      </w:r>
    </w:p>
    <w:p w14:paraId="03B87E55" w14:textId="77777777" w:rsidR="005C5537" w:rsidRPr="00311DB7" w:rsidRDefault="005C5537" w:rsidP="005C5537">
      <w:pPr>
        <w:spacing w:after="0" w:line="240" w:lineRule="auto"/>
        <w:ind w:left="-993" w:right="-993"/>
        <w:jc w:val="center"/>
        <w:rPr>
          <w:rFonts w:asciiTheme="minorHAnsi" w:hAnsiTheme="minorHAnsi" w:cstheme="minorHAnsi"/>
          <w:b/>
          <w:caps/>
          <w:color w:val="0070C0"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 xml:space="preserve">zasady </w:t>
      </w:r>
      <w:bookmarkStart w:id="0" w:name="_Hlk92265176"/>
      <w:r w:rsidRPr="00311DB7">
        <w:rPr>
          <w:rFonts w:asciiTheme="minorHAnsi" w:hAnsiTheme="minorHAnsi" w:cstheme="minorHAnsi"/>
          <w:b/>
          <w:caps/>
          <w:sz w:val="24"/>
          <w:szCs w:val="24"/>
        </w:rPr>
        <w:t>realizacji i finansowaniA wyjazdów za granicę</w:t>
      </w:r>
      <w:r w:rsidRPr="00311DB7">
        <w:rPr>
          <w:rFonts w:asciiTheme="minorHAnsi" w:hAnsiTheme="minorHAnsi" w:cstheme="minorHAnsi"/>
          <w:b/>
          <w:caps/>
          <w:color w:val="0070C0"/>
          <w:sz w:val="24"/>
          <w:szCs w:val="24"/>
        </w:rPr>
        <w:t xml:space="preserve"> </w:t>
      </w:r>
    </w:p>
    <w:p w14:paraId="57D32652" w14:textId="77777777" w:rsidR="005C5537" w:rsidRPr="00311DB7" w:rsidRDefault="005C5537" w:rsidP="005C5537">
      <w:pPr>
        <w:spacing w:after="0" w:line="240" w:lineRule="auto"/>
        <w:ind w:left="-993" w:right="-993"/>
        <w:jc w:val="center"/>
        <w:rPr>
          <w:rFonts w:asciiTheme="minorHAnsi" w:hAnsiTheme="minorHAnsi" w:cstheme="minorHAnsi"/>
          <w:b/>
          <w:caps/>
          <w:strike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 xml:space="preserve">pracowników UNIWERSYTETU RZESZOWSKIEGO  </w:t>
      </w:r>
    </w:p>
    <w:p w14:paraId="17D08F14" w14:textId="77777777" w:rsidR="007C2688" w:rsidRDefault="007C2688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  <w:bookmarkStart w:id="1" w:name="_Hlk90554136"/>
    </w:p>
    <w:p w14:paraId="5A71EE68" w14:textId="0D1CC3CC" w:rsidR="005C5537" w:rsidRDefault="005C5537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  <w:r w:rsidRPr="00311DB7">
        <w:rPr>
          <w:rFonts w:asciiTheme="minorHAnsi" w:hAnsiTheme="minorHAnsi" w:cstheme="minorHAnsi"/>
          <w:b/>
          <w:bCs/>
        </w:rPr>
        <w:t>W RAMACH PROGRAMU ERASMUS+</w:t>
      </w:r>
      <w:bookmarkEnd w:id="0"/>
    </w:p>
    <w:p w14:paraId="239010D3" w14:textId="77777777" w:rsidR="00414E4A" w:rsidRDefault="00414E4A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bookmarkEnd w:id="1"/>
    <w:p w14:paraId="26BE449E" w14:textId="7910CBDE" w:rsidR="007C2688" w:rsidRPr="00D12E25" w:rsidRDefault="007C2688" w:rsidP="007C2688">
      <w:pPr>
        <w:pStyle w:val="Domylnie"/>
        <w:tabs>
          <w:tab w:val="left" w:pos="426"/>
        </w:tabs>
        <w:jc w:val="center"/>
        <w:rPr>
          <w:bCs/>
        </w:rPr>
      </w:pPr>
      <w:r w:rsidRPr="00D12E25">
        <w:rPr>
          <w:rFonts w:hAnsi="Times New Roman"/>
        </w:rPr>
        <w:t xml:space="preserve">Projekt nr </w:t>
      </w:r>
      <w:bookmarkStart w:id="2" w:name="_Hlk173217052"/>
      <w:r w:rsidR="00D12E25" w:rsidRPr="00D12E25">
        <w:rPr>
          <w:rFonts w:hAnsi="Times New Roman"/>
          <w:shd w:val="clear" w:color="auto" w:fill="FFFFFF"/>
        </w:rPr>
        <w:t>2024-1-PL01-KA131-HED-000198316</w:t>
      </w:r>
      <w:bookmarkEnd w:id="2"/>
      <w:r w:rsidRPr="00D12E25">
        <w:rPr>
          <w:rFonts w:eastAsiaTheme="minorHAnsi" w:hAnsi="Times New Roman"/>
          <w:lang w:eastAsia="en-US"/>
        </w:rPr>
        <w:t xml:space="preserve">. </w:t>
      </w:r>
      <w:r w:rsidRPr="00D12E25">
        <w:rPr>
          <w:bCs/>
        </w:rPr>
        <w:t xml:space="preserve">Czas trwania: </w:t>
      </w:r>
      <w:r w:rsidR="00D12E25" w:rsidRPr="00D12E25">
        <w:rPr>
          <w:rFonts w:hAnsi="Times New Roman"/>
        </w:rPr>
        <w:t>1.06.2024 – 31.07.2026</w:t>
      </w:r>
    </w:p>
    <w:p w14:paraId="6C5B3B9C" w14:textId="5CB540DF" w:rsidR="007C2688" w:rsidRPr="00D12E25" w:rsidRDefault="007C2688" w:rsidP="007C2688">
      <w:pPr>
        <w:pStyle w:val="Domylnie"/>
        <w:tabs>
          <w:tab w:val="left" w:pos="426"/>
        </w:tabs>
        <w:jc w:val="center"/>
        <w:rPr>
          <w:bCs/>
        </w:rPr>
      </w:pPr>
      <w:r w:rsidRPr="00D12E25">
        <w:rPr>
          <w:rFonts w:hAnsi="Times New Roman"/>
        </w:rPr>
        <w:t xml:space="preserve">Projekt nr </w:t>
      </w:r>
      <w:r w:rsidR="00D12E25" w:rsidRPr="00D12E25">
        <w:rPr>
          <w:rFonts w:hAnsi="Times New Roman"/>
        </w:rPr>
        <w:t>2024-1-PL01-KA171-HED-000198210</w:t>
      </w:r>
      <w:r w:rsidRPr="00D12E25">
        <w:rPr>
          <w:rFonts w:eastAsiaTheme="minorHAnsi" w:hAnsi="Times New Roman"/>
          <w:lang w:eastAsia="en-US"/>
        </w:rPr>
        <w:t xml:space="preserve">. </w:t>
      </w:r>
      <w:r w:rsidRPr="00D12E25">
        <w:rPr>
          <w:bCs/>
        </w:rPr>
        <w:t xml:space="preserve">Czas trwania: </w:t>
      </w:r>
      <w:r w:rsidR="00D12E25" w:rsidRPr="00D12E25">
        <w:rPr>
          <w:rFonts w:hAnsi="Times New Roman"/>
        </w:rPr>
        <w:t>1.08.2024 – 31.07.2026</w:t>
      </w:r>
      <w:r w:rsidR="00271DD8" w:rsidRPr="00D12E25">
        <w:rPr>
          <w:bCs/>
        </w:rPr>
        <w:t xml:space="preserve"> </w:t>
      </w:r>
      <w:r w:rsidR="00B93CBB" w:rsidRPr="00D12E25">
        <w:rPr>
          <w:bCs/>
        </w:rPr>
        <w:t xml:space="preserve"> </w:t>
      </w:r>
    </w:p>
    <w:p w14:paraId="5EF658BA" w14:textId="77777777" w:rsidR="007C2688" w:rsidRDefault="007C2688" w:rsidP="007C2688">
      <w:pPr>
        <w:pStyle w:val="Domylnie"/>
        <w:tabs>
          <w:tab w:val="left" w:pos="426"/>
        </w:tabs>
        <w:jc w:val="center"/>
        <w:rPr>
          <w:bCs/>
        </w:rPr>
      </w:pPr>
    </w:p>
    <w:p w14:paraId="5C52074D" w14:textId="77777777" w:rsidR="007C2688" w:rsidRPr="00FD4C71" w:rsidRDefault="007C2688" w:rsidP="007C2688">
      <w:pPr>
        <w:pStyle w:val="Domylnie"/>
        <w:tabs>
          <w:tab w:val="left" w:pos="426"/>
        </w:tabs>
        <w:rPr>
          <w:bCs/>
        </w:rPr>
      </w:pPr>
    </w:p>
    <w:p w14:paraId="450E4307" w14:textId="77777777" w:rsidR="005C5537" w:rsidRPr="00311DB7" w:rsidRDefault="005C5537" w:rsidP="005C5537">
      <w:pPr>
        <w:numPr>
          <w:ilvl w:val="0"/>
          <w:numId w:val="6"/>
        </w:numPr>
        <w:spacing w:after="0" w:line="240" w:lineRule="auto"/>
        <w:ind w:left="0" w:right="-993" w:hanging="425"/>
        <w:rPr>
          <w:rFonts w:asciiTheme="minorHAnsi" w:hAnsiTheme="minorHAnsi" w:cstheme="minorHAnsi"/>
          <w:b/>
          <w:caps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>Zasady ogólne</w:t>
      </w:r>
    </w:p>
    <w:p w14:paraId="4F2E2D46" w14:textId="77777777" w:rsidR="005C5537" w:rsidRPr="00311DB7" w:rsidRDefault="005C5537" w:rsidP="005C5537">
      <w:pPr>
        <w:spacing w:after="0" w:line="240" w:lineRule="auto"/>
        <w:ind w:right="-993"/>
        <w:rPr>
          <w:rFonts w:asciiTheme="minorHAnsi" w:hAnsiTheme="minorHAnsi" w:cstheme="minorHAnsi"/>
          <w:b/>
          <w:sz w:val="24"/>
          <w:szCs w:val="24"/>
        </w:rPr>
      </w:pPr>
    </w:p>
    <w:p w14:paraId="398BA614" w14:textId="77777777" w:rsidR="005C5537" w:rsidRPr="00311DB7" w:rsidRDefault="005C5537" w:rsidP="005C5537">
      <w:pPr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Na wyjazd za granicę w ramach programu Erasmus+ może zostać zakwalifikowana osoba uprawniona do uczestnictwa w programie zgodnie z ogólnymi zasadami programu.</w:t>
      </w:r>
    </w:p>
    <w:p w14:paraId="3D6F2A54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CB7A2EB" w14:textId="77777777" w:rsidR="005C5537" w:rsidRPr="00311DB7" w:rsidRDefault="005C5537" w:rsidP="005C5537">
      <w:pPr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Pracownicy UR będą kwalifikowani na:</w:t>
      </w:r>
    </w:p>
    <w:p w14:paraId="5BF1F95F" w14:textId="77777777" w:rsidR="005C553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wyjazdy w celach dydaktycznych – przeprowadzenie 8 godz. zajęć dydaktycznych</w:t>
      </w:r>
    </w:p>
    <w:p w14:paraId="737B0701" w14:textId="02A3B0C9" w:rsidR="00EA56B6" w:rsidRPr="00960A58" w:rsidRDefault="00EA56B6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60A58">
        <w:rPr>
          <w:rFonts w:asciiTheme="minorHAnsi" w:hAnsiTheme="minorHAnsi" w:cstheme="minorHAnsi"/>
          <w:sz w:val="24"/>
          <w:szCs w:val="24"/>
        </w:rPr>
        <w:t>lub</w:t>
      </w:r>
    </w:p>
    <w:p w14:paraId="6CF88FD8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wyjazdy w celach szkoleniowych.</w:t>
      </w:r>
    </w:p>
    <w:p w14:paraId="1327A831" w14:textId="77777777" w:rsidR="007C2688" w:rsidRDefault="007C2688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D1E523B" w14:textId="4BE3797D" w:rsidR="007C2688" w:rsidRPr="00271170" w:rsidRDefault="005C5537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W okresie mobilności pracowników za granicą można łączyć działania w zakresie nauczania </w:t>
      </w:r>
      <w:r w:rsidR="00CC15C0" w:rsidRPr="00271170">
        <w:rPr>
          <w:rFonts w:asciiTheme="minorHAnsi" w:hAnsiTheme="minorHAnsi" w:cstheme="minorHAnsi"/>
          <w:sz w:val="24"/>
          <w:szCs w:val="24"/>
          <w:lang w:val="pl-PL"/>
        </w:rPr>
        <w:br/>
        <w:t>(4 godz. zajęć dydaktycznych) oraz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 szkolenia </w:t>
      </w:r>
      <w:r w:rsidR="004D6ADB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7C25AC"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2688" w:rsidRPr="00271170">
        <w:rPr>
          <w:rFonts w:asciiTheme="minorHAnsi" w:hAnsiTheme="minorHAnsi" w:cstheme="minorHAnsi"/>
          <w:sz w:val="24"/>
          <w:szCs w:val="24"/>
          <w:lang w:val="pl-PL"/>
        </w:rPr>
        <w:t>wyjazd w celach dydaktycznych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16B3459C" w14:textId="169314EB" w:rsidR="005C5537" w:rsidRPr="004F4603" w:rsidRDefault="005C5537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271170">
        <w:rPr>
          <w:rFonts w:asciiTheme="minorHAnsi" w:hAnsiTheme="minorHAnsi" w:cstheme="minorHAnsi"/>
          <w:sz w:val="24"/>
          <w:szCs w:val="24"/>
          <w:lang w:val="pl-PL"/>
        </w:rPr>
        <w:t>Każdy okres</w:t>
      </w:r>
      <w:r w:rsidRPr="00271170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nauczania</w:t>
      </w:r>
      <w:r w:rsidRPr="00271170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lub szkolenia</w:t>
      </w:r>
      <w:r w:rsidRPr="00271170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za granicą</w:t>
      </w:r>
      <w:r w:rsidRPr="00271170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można zrealizować</w:t>
      </w:r>
      <w:r w:rsidRPr="00271170">
        <w:rPr>
          <w:rFonts w:asciiTheme="minorHAnsi" w:hAnsiTheme="minorHAnsi" w:cstheme="minorHAnsi"/>
          <w:spacing w:val="3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71170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formie</w:t>
      </w:r>
      <w:r w:rsidRPr="00271170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b/>
          <w:sz w:val="24"/>
          <w:szCs w:val="24"/>
          <w:lang w:val="pl-PL"/>
        </w:rPr>
        <w:t>mobilności</w:t>
      </w:r>
      <w:r w:rsidRPr="00271170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b/>
          <w:sz w:val="24"/>
          <w:szCs w:val="24"/>
          <w:lang w:val="pl-PL"/>
        </w:rPr>
        <w:t>mieszanej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271170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Mobilność mieszana </w:t>
      </w:r>
      <w:r w:rsidR="00CC15C0" w:rsidRPr="00271170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(Tab. 2) </w:t>
      </w:r>
      <w:r w:rsidRPr="00271170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to połączenie mobilności fizycznej i wirtualnej ułatwiające pracę zespołową i wymianę doświadczeń </w:t>
      </w:r>
      <w:r w:rsidRPr="004F4603">
        <w:rPr>
          <w:rFonts w:asciiTheme="minorHAnsi" w:hAnsiTheme="minorHAnsi" w:cstheme="minorHAnsi"/>
          <w:sz w:val="24"/>
          <w:szCs w:val="24"/>
          <w:lang w:val="pl-PL" w:eastAsia="pl-PL"/>
        </w:rPr>
        <w:t>na podstawie e-uczenia się opartego na współpracy.</w:t>
      </w:r>
    </w:p>
    <w:p w14:paraId="1567BB94" w14:textId="4793C7ED" w:rsidR="00A721E6" w:rsidRDefault="00A721E6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</w:p>
    <w:p w14:paraId="65463F2B" w14:textId="5C4FF4F9" w:rsidR="00A721E6" w:rsidRPr="00A721E6" w:rsidRDefault="00A721E6" w:rsidP="00A721E6">
      <w:pPr>
        <w:pStyle w:val="Default"/>
        <w:jc w:val="both"/>
        <w:rPr>
          <w:rFonts w:asciiTheme="minorHAnsi" w:hAnsiTheme="minorHAnsi" w:cstheme="minorHAnsi"/>
        </w:rPr>
      </w:pPr>
      <w:r w:rsidRPr="00A721E6">
        <w:rPr>
          <w:rFonts w:asciiTheme="minorHAnsi" w:hAnsiTheme="minorHAnsi" w:cstheme="minorHAnsi"/>
        </w:rPr>
        <w:t xml:space="preserve">Celem wyjazdów jest umożliwienie wszystkim pracownikom nauczania lub szkolenia za granicą w ramach rozwoju zawodowego, aby: </w:t>
      </w:r>
    </w:p>
    <w:p w14:paraId="52F23727" w14:textId="7C7DCB05" w:rsidR="00A721E6" w:rsidRPr="00A721E6" w:rsidRDefault="00A721E6" w:rsidP="009836DD">
      <w:pPr>
        <w:pStyle w:val="Default"/>
        <w:spacing w:after="61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dzielili się swoją wiedzą fachową; </w:t>
      </w:r>
    </w:p>
    <w:p w14:paraId="313AA78A" w14:textId="0AE25A7F" w:rsidR="00A721E6" w:rsidRPr="00A721E6" w:rsidRDefault="00A721E6" w:rsidP="009836DD">
      <w:pPr>
        <w:pStyle w:val="Default"/>
        <w:spacing w:after="61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doświadczyli nowych środowisk nauczania; </w:t>
      </w:r>
    </w:p>
    <w:p w14:paraId="065A347C" w14:textId="12E7B752" w:rsidR="00256A60" w:rsidRPr="00A721E6" w:rsidRDefault="00256A60" w:rsidP="00256A60">
      <w:pPr>
        <w:pStyle w:val="Default"/>
        <w:spacing w:after="63"/>
        <w:ind w:left="142" w:hanging="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</w:t>
      </w:r>
      <w:r w:rsidRPr="002567CB">
        <w:rPr>
          <w:rFonts w:asciiTheme="minorHAnsi" w:hAnsiTheme="minorHAnsi" w:cstheme="minorHAnsi"/>
          <w:color w:val="auto"/>
        </w:rPr>
        <w:t>przygoto</w:t>
      </w:r>
      <w:r>
        <w:rPr>
          <w:rFonts w:asciiTheme="minorHAnsi" w:hAnsiTheme="minorHAnsi" w:cstheme="minorHAnsi"/>
          <w:color w:val="auto"/>
        </w:rPr>
        <w:t>wywali się</w:t>
      </w:r>
      <w:r w:rsidRPr="002567CB">
        <w:rPr>
          <w:rFonts w:asciiTheme="minorHAnsi" w:hAnsiTheme="minorHAnsi" w:cstheme="minorHAnsi"/>
          <w:color w:val="auto"/>
        </w:rPr>
        <w:t xml:space="preserve"> do pracy w międzynarodowym środowisku;</w:t>
      </w:r>
    </w:p>
    <w:p w14:paraId="323A20D7" w14:textId="3F8C8ECA" w:rsidR="00A721E6" w:rsidRPr="00A721E6" w:rsidRDefault="00A721E6" w:rsidP="009836DD">
      <w:pPr>
        <w:pStyle w:val="Default"/>
        <w:spacing w:after="61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F5038D">
        <w:rPr>
          <w:rFonts w:asciiTheme="minorHAnsi" w:hAnsiTheme="minorHAnsi" w:cstheme="minorHAnsi"/>
        </w:rPr>
        <w:t> </w:t>
      </w:r>
      <w:r w:rsidRPr="00A721E6">
        <w:rPr>
          <w:rFonts w:asciiTheme="minorHAnsi" w:hAnsiTheme="minorHAnsi" w:cstheme="minorHAnsi"/>
        </w:rPr>
        <w:t xml:space="preserve">zdobyli nowe innowacyjne umiejętności pedagogiczne i umiejętności w zakresie opracowywania programów nauczania, jak również umiejętności cyfrowe; </w:t>
      </w:r>
    </w:p>
    <w:p w14:paraId="76852C0E" w14:textId="350017F6" w:rsidR="00A721E6" w:rsidRDefault="00A721E6" w:rsidP="002567CB">
      <w:pPr>
        <w:pStyle w:val="Default"/>
        <w:ind w:left="142" w:hanging="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nawiązali kontakt z pracownikami za granicą, aby wspólnie opracowywać działania na rzecz osiągania celów programu</w:t>
      </w:r>
      <w:r w:rsidR="002567CB">
        <w:rPr>
          <w:rFonts w:asciiTheme="minorHAnsi" w:hAnsiTheme="minorHAnsi" w:cstheme="minorHAnsi"/>
        </w:rPr>
        <w:t xml:space="preserve"> oraz</w:t>
      </w:r>
      <w:r>
        <w:rPr>
          <w:rFonts w:asciiTheme="minorHAnsi" w:hAnsiTheme="minorHAnsi" w:cstheme="minorHAnsi"/>
          <w:color w:val="auto"/>
        </w:rPr>
        <w:t xml:space="preserve"> </w:t>
      </w:r>
      <w:r w:rsidRPr="00A721E6">
        <w:rPr>
          <w:rFonts w:asciiTheme="minorHAnsi" w:hAnsiTheme="minorHAnsi" w:cstheme="minorHAnsi"/>
          <w:color w:val="auto"/>
        </w:rPr>
        <w:t xml:space="preserve">wymieniali się dobrymi praktykami </w:t>
      </w:r>
    </w:p>
    <w:p w14:paraId="6DF7FD75" w14:textId="2A4FCEF8" w:rsidR="00A721E6" w:rsidRPr="00A721E6" w:rsidRDefault="00A721E6" w:rsidP="009836DD">
      <w:pPr>
        <w:pStyle w:val="Default"/>
        <w:ind w:left="142" w:hanging="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</w:t>
      </w:r>
      <w:r w:rsidRPr="00A721E6">
        <w:rPr>
          <w:rFonts w:asciiTheme="minorHAnsi" w:hAnsiTheme="minorHAnsi" w:cstheme="minorHAnsi"/>
          <w:color w:val="auto"/>
        </w:rPr>
        <w:t xml:space="preserve"> lepiej przygotowywali studentów do rozpoczęcia pracy</w:t>
      </w:r>
      <w:r>
        <w:rPr>
          <w:rFonts w:asciiTheme="minorHAnsi" w:hAnsiTheme="minorHAnsi" w:cstheme="minorHAnsi"/>
          <w:color w:val="auto"/>
        </w:rPr>
        <w:t>.</w:t>
      </w:r>
    </w:p>
    <w:p w14:paraId="0B699A8E" w14:textId="6326A307" w:rsidR="00A721E6" w:rsidRPr="00A721E6" w:rsidRDefault="00A721E6" w:rsidP="00A721E6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Ponadto celem jest wspieranie opracowywania transnarodowych i transdyscyplinarnych programów nauczania, a także innowacyjnych sposobów uczenia się i nauczania, w tym współpracy </w:t>
      </w:r>
      <w:r w:rsidRPr="00A721E6">
        <w:rPr>
          <w:rFonts w:asciiTheme="minorHAnsi" w:hAnsiTheme="minorHAnsi" w:cstheme="minorHAnsi"/>
          <w:i/>
          <w:iCs/>
          <w:sz w:val="24"/>
          <w:szCs w:val="24"/>
          <w:lang w:val="pl-PL"/>
        </w:rPr>
        <w:t>online</w:t>
      </w:r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, uczenia się opartego na badaniach naukowych i podejścia opartego na </w:t>
      </w:r>
      <w:r w:rsidR="008C639D">
        <w:rPr>
          <w:rFonts w:asciiTheme="minorHAnsi" w:hAnsiTheme="minorHAnsi" w:cstheme="minorHAnsi"/>
          <w:sz w:val="24"/>
          <w:szCs w:val="24"/>
          <w:lang w:val="pl-PL"/>
        </w:rPr>
        <w:t>doświadczeni</w:t>
      </w:r>
      <w:r w:rsidRPr="00A721E6">
        <w:rPr>
          <w:rFonts w:asciiTheme="minorHAnsi" w:hAnsiTheme="minorHAnsi" w:cstheme="minorHAnsi"/>
          <w:sz w:val="24"/>
          <w:szCs w:val="24"/>
          <w:lang w:val="pl-PL"/>
        </w:rPr>
        <w:t>ach, aby sprostać wyzwaniom społecznym.</w:t>
      </w:r>
    </w:p>
    <w:p w14:paraId="76823A20" w14:textId="77777777" w:rsidR="005C5537" w:rsidRPr="00A721E6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FCD043" w14:textId="0CD18D4A" w:rsidR="005C5537" w:rsidRPr="00311DB7" w:rsidRDefault="005C5537" w:rsidP="00A721E6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Podstawowym językiem programu Erasmus+ jest język angielski. Wymagany poziom znajomości języka angielskiego i/lub języka obowiązującego w danym kraju: </w:t>
      </w:r>
    </w:p>
    <w:p w14:paraId="09CE9740" w14:textId="77777777" w:rsidR="005C5537" w:rsidRPr="00311DB7" w:rsidRDefault="005C5537" w:rsidP="00A721E6">
      <w:pPr>
        <w:spacing w:after="0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poziom B2 – wyjazdy dydaktyczne</w:t>
      </w:r>
    </w:p>
    <w:p w14:paraId="558D1DEF" w14:textId="77777777" w:rsidR="005C5537" w:rsidRPr="00311DB7" w:rsidRDefault="005C5537" w:rsidP="00A721E6">
      <w:pPr>
        <w:spacing w:after="0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poziom B1 – wyjazdy szkoleniowe</w:t>
      </w:r>
    </w:p>
    <w:p w14:paraId="21C22FB2" w14:textId="77777777" w:rsidR="005C5537" w:rsidRPr="00311DB7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Znajomość języka obcego może zostać wyrywkowo sprawdzona.</w:t>
      </w:r>
    </w:p>
    <w:p w14:paraId="67D47FD3" w14:textId="71952B5F" w:rsidR="006A5185" w:rsidRPr="007B25F2" w:rsidRDefault="006A5185" w:rsidP="006A518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B25F2">
        <w:rPr>
          <w:rFonts w:asciiTheme="minorHAnsi" w:hAnsiTheme="minorHAnsi" w:cstheme="minorHAnsi"/>
          <w:sz w:val="24"/>
          <w:szCs w:val="24"/>
        </w:rPr>
        <w:t xml:space="preserve">Aplikowanie pracownika na wyjazd staje się również </w:t>
      </w:r>
      <w:r w:rsidR="00E765F1" w:rsidRPr="007B25F2">
        <w:rPr>
          <w:rFonts w:asciiTheme="minorHAnsi" w:hAnsiTheme="minorHAnsi" w:cstheme="minorHAnsi"/>
          <w:sz w:val="24"/>
          <w:szCs w:val="24"/>
        </w:rPr>
        <w:t xml:space="preserve">jego </w:t>
      </w:r>
      <w:r w:rsidRPr="007B25F2">
        <w:rPr>
          <w:rFonts w:asciiTheme="minorHAnsi" w:hAnsiTheme="minorHAnsi" w:cstheme="minorHAnsi"/>
          <w:sz w:val="24"/>
          <w:szCs w:val="24"/>
        </w:rPr>
        <w:t xml:space="preserve">zobowiązaniem do </w:t>
      </w:r>
      <w:r w:rsidR="00E765F1" w:rsidRPr="007B25F2">
        <w:rPr>
          <w:rFonts w:asciiTheme="minorHAnsi" w:hAnsiTheme="minorHAnsi" w:cstheme="minorHAnsi"/>
          <w:sz w:val="24"/>
          <w:szCs w:val="24"/>
        </w:rPr>
        <w:t xml:space="preserve">zaangażowania się w przyjęcie </w:t>
      </w:r>
      <w:r w:rsidRPr="007B25F2">
        <w:rPr>
          <w:rFonts w:asciiTheme="minorHAnsi" w:hAnsiTheme="minorHAnsi" w:cstheme="minorHAnsi"/>
          <w:sz w:val="24"/>
          <w:szCs w:val="24"/>
        </w:rPr>
        <w:t xml:space="preserve">gości z uczelni partnerskich przyjeżdżających do </w:t>
      </w:r>
      <w:r w:rsidR="00E765F1" w:rsidRPr="007B25F2">
        <w:rPr>
          <w:rFonts w:asciiTheme="minorHAnsi" w:hAnsiTheme="minorHAnsi" w:cstheme="minorHAnsi"/>
          <w:sz w:val="24"/>
          <w:szCs w:val="24"/>
        </w:rPr>
        <w:t>jednostki, w której jest zatrudniony</w:t>
      </w:r>
      <w:r w:rsidRPr="007B25F2">
        <w:rPr>
          <w:rFonts w:asciiTheme="minorHAnsi" w:hAnsiTheme="minorHAnsi" w:cstheme="minorHAnsi"/>
          <w:sz w:val="24"/>
          <w:szCs w:val="24"/>
        </w:rPr>
        <w:t>.</w:t>
      </w:r>
    </w:p>
    <w:p w14:paraId="31AC7949" w14:textId="77777777" w:rsidR="005C5537" w:rsidRPr="007B25F2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B5B325" w14:textId="5BB7EAE3" w:rsidR="005C553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Pracownicy posiadający orzeczenie o niepełnosprawności mogą ubiegać się o dodatkowe środki na wyjazd w ramach specjalnego funduszu programu Erasmus+ dla osób niepełnosprawnych. Zasady znajdują się na stronie Fundacji Rozwoju Systemu Edukacji</w:t>
      </w:r>
    </w:p>
    <w:bookmarkStart w:id="3" w:name="_Hlk125449111"/>
    <w:p w14:paraId="39BADC09" w14:textId="78C3FDC2" w:rsidR="007C2688" w:rsidRPr="00F106F3" w:rsidRDefault="00000000" w:rsidP="007C2688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fldChar w:fldCharType="begin"/>
      </w:r>
      <w:r w:rsidRPr="00AF5F2F">
        <w:instrText>HYPERLINK "https://erasmusplus.org.pl/brepo/panel_repo_files/2022/09/22/eavp4j/zasady-realizacji-wyjazdow-osob-z-mniejszymi-szans.pdf"</w:instrText>
      </w:r>
      <w:r>
        <w:fldChar w:fldCharType="separate"/>
      </w:r>
      <w:r w:rsidR="007C2688" w:rsidRPr="00AF5F2F">
        <w:rPr>
          <w:rStyle w:val="Hipercze"/>
          <w:rFonts w:asciiTheme="minorHAnsi" w:hAnsiTheme="minorHAnsi" w:cstheme="minorHAnsi"/>
          <w:sz w:val="24"/>
          <w:szCs w:val="24"/>
        </w:rPr>
        <w:t>https://erasmusplus.org.pl/brepo/panel_repo_files/2022/09/22/eavp4j/zasady-realizacji-wyjazdow-osob-z-mniejszymi-szans.pdf</w:t>
      </w:r>
      <w:r>
        <w:rPr>
          <w:rStyle w:val="Hipercze"/>
          <w:rFonts w:asciiTheme="minorHAnsi" w:hAnsiTheme="minorHAnsi" w:cstheme="minorHAnsi"/>
          <w:sz w:val="24"/>
          <w:szCs w:val="24"/>
        </w:rPr>
        <w:fldChar w:fldCharType="end"/>
      </w:r>
      <w:r w:rsidR="00AF5F2F" w:rsidRPr="00AF5F2F">
        <w:rPr>
          <w:rStyle w:val="Hipercze"/>
          <w:rFonts w:asciiTheme="minorHAnsi" w:hAnsiTheme="minorHAnsi" w:cstheme="minorHAnsi"/>
          <w:sz w:val="24"/>
          <w:szCs w:val="24"/>
        </w:rPr>
        <w:t xml:space="preserve">    </w:t>
      </w:r>
    </w:p>
    <w:bookmarkEnd w:id="3"/>
    <w:p w14:paraId="15A6732D" w14:textId="77777777" w:rsidR="005C5537" w:rsidRPr="00AF5F2F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D9D4BEE" w14:textId="77777777" w:rsidR="005C5537" w:rsidRPr="00311DB7" w:rsidRDefault="005C5537" w:rsidP="00414E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Bidi"/>
          <w:sz w:val="24"/>
          <w:szCs w:val="24"/>
          <w:lang w:eastAsia="pl-PL"/>
        </w:rPr>
      </w:pPr>
      <w:r w:rsidRPr="38AC5D6F">
        <w:rPr>
          <w:rFonts w:asciiTheme="minorHAnsi" w:hAnsiTheme="minorHAnsi" w:cstheme="minorBidi"/>
          <w:sz w:val="24"/>
          <w:szCs w:val="24"/>
          <w:lang w:eastAsia="pl-PL"/>
        </w:rPr>
        <w:t>Wyjazdy mogą odbywać się do (zał.</w:t>
      </w:r>
      <w:r>
        <w:rPr>
          <w:rFonts w:asciiTheme="minorHAnsi" w:hAnsiTheme="minorHAnsi" w:cstheme="minorBidi"/>
          <w:sz w:val="24"/>
          <w:szCs w:val="24"/>
          <w:lang w:eastAsia="pl-PL"/>
        </w:rPr>
        <w:t xml:space="preserve"> 1</w:t>
      </w:r>
      <w:r w:rsidRPr="38AC5D6F">
        <w:rPr>
          <w:rFonts w:asciiTheme="minorHAnsi" w:hAnsiTheme="minorHAnsi" w:cstheme="minorBidi"/>
          <w:sz w:val="24"/>
          <w:szCs w:val="24"/>
          <w:lang w:eastAsia="pl-PL"/>
        </w:rPr>
        <w:t>):</w:t>
      </w:r>
    </w:p>
    <w:p w14:paraId="2253DAA6" w14:textId="6C4881D6" w:rsidR="00414E4A" w:rsidRPr="00F106F3" w:rsidRDefault="007C2688" w:rsidP="00414E4A">
      <w:pPr>
        <w:spacing w:after="0"/>
        <w:jc w:val="both"/>
        <w:rPr>
          <w:sz w:val="24"/>
          <w:szCs w:val="24"/>
        </w:rPr>
      </w:pPr>
      <w:r w:rsidRPr="00F106F3">
        <w:rPr>
          <w:sz w:val="24"/>
          <w:szCs w:val="24"/>
        </w:rPr>
        <w:t>- państw członkowskich UE i państw trzecich stowarzyszonych z Programem</w:t>
      </w:r>
    </w:p>
    <w:p w14:paraId="0E7C788F" w14:textId="3C018B90" w:rsidR="007C2688" w:rsidRPr="00F106F3" w:rsidRDefault="007C2688" w:rsidP="00414E4A">
      <w:pPr>
        <w:spacing w:after="0"/>
        <w:jc w:val="both"/>
        <w:rPr>
          <w:sz w:val="24"/>
          <w:szCs w:val="24"/>
        </w:rPr>
      </w:pPr>
      <w:r w:rsidRPr="00F106F3">
        <w:rPr>
          <w:sz w:val="24"/>
          <w:szCs w:val="24"/>
        </w:rPr>
        <w:t>- państw trzecich niestowarzyszonych z Programem (tzw. mobilność międzynarodowa)</w:t>
      </w:r>
    </w:p>
    <w:p w14:paraId="5683EC8E" w14:textId="77777777" w:rsidR="007C2688" w:rsidRDefault="007C2688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A31F0F" w14:textId="43E3DF7F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W programie Erasmus+ 2021-2027 przewidziano wyjazdy do </w:t>
      </w:r>
      <w:r w:rsidR="00414E4A" w:rsidRPr="00AF5CB8">
        <w:t>państw trzeci</w:t>
      </w:r>
      <w:r w:rsidR="00414E4A">
        <w:t>ch</w:t>
      </w:r>
      <w:r w:rsidR="00414E4A" w:rsidRPr="00AF5CB8">
        <w:t xml:space="preserve"> niestowarzyszony</w:t>
      </w:r>
      <w:r w:rsidR="00414E4A">
        <w:t>ch</w:t>
      </w:r>
      <w:r w:rsidR="00414E4A" w:rsidRPr="00AF5CB8">
        <w:t xml:space="preserve"> z </w:t>
      </w:r>
      <w:r w:rsidR="00414E4A">
        <w:t>P</w:t>
      </w:r>
      <w:r w:rsidR="00414E4A" w:rsidRPr="00AF5CB8">
        <w:t>rogramem</w:t>
      </w:r>
      <w:r w:rsidR="00414E4A">
        <w:t xml:space="preserve"> </w:t>
      </w:r>
      <w:r w:rsidR="00D03100">
        <w:t xml:space="preserve">- </w:t>
      </w:r>
      <w:r w:rsidR="00414E4A">
        <w:t>tzw. mobilność międzynarodowa</w:t>
      </w:r>
      <w:r w:rsidR="00D03100">
        <w:t xml:space="preserve"> -</w:t>
      </w:r>
      <w:r w:rsidR="00836F39">
        <w:t xml:space="preserve"> </w:t>
      </w: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w ramach </w:t>
      </w:r>
      <w:r w:rsidR="00414E4A">
        <w:rPr>
          <w:rFonts w:asciiTheme="minorHAnsi" w:hAnsiTheme="minorHAnsi" w:cstheme="minorHAnsi"/>
          <w:sz w:val="24"/>
          <w:szCs w:val="24"/>
          <w:lang w:eastAsia="pl-PL"/>
        </w:rPr>
        <w:t xml:space="preserve">projektu KA171 oraz </w:t>
      </w:r>
      <w:r w:rsidRPr="00311DB7">
        <w:rPr>
          <w:rFonts w:asciiTheme="minorHAnsi" w:hAnsiTheme="minorHAnsi" w:cstheme="minorHAnsi"/>
          <w:sz w:val="24"/>
          <w:szCs w:val="24"/>
          <w:lang w:eastAsia="pl-PL"/>
        </w:rPr>
        <w:t>20% budżetu projektu KA131</w:t>
      </w:r>
      <w:r w:rsidR="007F506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DEB297C" w14:textId="77777777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041B766" w14:textId="77777777" w:rsidR="00A248FF" w:rsidRDefault="00A248FF" w:rsidP="005C553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12911EB" w14:textId="54D5C412" w:rsidR="00C00402" w:rsidRPr="007E634A" w:rsidRDefault="00C00402" w:rsidP="00C00402">
      <w:pPr>
        <w:autoSpaceDE w:val="0"/>
        <w:autoSpaceDN w:val="0"/>
        <w:adjustRightInd w:val="0"/>
        <w:ind w:left="-709"/>
        <w:jc w:val="both"/>
      </w:pPr>
      <w:r w:rsidRPr="007E634A">
        <w:t xml:space="preserve">Tab. </w:t>
      </w:r>
      <w:r w:rsidR="00A248FF" w:rsidRPr="007E634A">
        <w:t>1</w:t>
      </w:r>
      <w:r w:rsidR="007E634A" w:rsidRPr="007E634A">
        <w:t xml:space="preserve"> – Uprawnione organizacje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932"/>
        <w:gridCol w:w="4820"/>
      </w:tblGrid>
      <w:tr w:rsidR="00C00402" w:rsidRPr="00BC46EE" w14:paraId="750A8B5F" w14:textId="77777777" w:rsidTr="00C00402">
        <w:tc>
          <w:tcPr>
            <w:tcW w:w="1277" w:type="dxa"/>
          </w:tcPr>
          <w:p w14:paraId="2FA1578A" w14:textId="77777777" w:rsidR="00C00402" w:rsidRDefault="00C00402" w:rsidP="007F50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</w:t>
            </w:r>
          </w:p>
          <w:p w14:paraId="5BA80393" w14:textId="77777777" w:rsidR="00C00402" w:rsidRPr="00C4516C" w:rsidRDefault="00C00402" w:rsidP="007F50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C4516C">
              <w:rPr>
                <w:b/>
                <w:bCs/>
              </w:rPr>
              <w:t>yjazd</w:t>
            </w:r>
            <w:r>
              <w:rPr>
                <w:b/>
                <w:bCs/>
              </w:rPr>
              <w:t>u</w:t>
            </w:r>
          </w:p>
        </w:tc>
        <w:tc>
          <w:tcPr>
            <w:tcW w:w="4932" w:type="dxa"/>
          </w:tcPr>
          <w:p w14:paraId="579E1251" w14:textId="77777777" w:rsidR="00C00402" w:rsidRPr="00C4516C" w:rsidRDefault="00C00402" w:rsidP="005A53C3">
            <w:pPr>
              <w:jc w:val="center"/>
              <w:rPr>
                <w:b/>
                <w:bCs/>
                <w:u w:val="single"/>
              </w:rPr>
            </w:pPr>
            <w:r w:rsidRPr="00C4516C">
              <w:rPr>
                <w:b/>
                <w:bCs/>
              </w:rPr>
              <w:t xml:space="preserve">Państwa członkowskie UE i państwa trzecie stowarzyszone z </w:t>
            </w:r>
            <w:r>
              <w:rPr>
                <w:b/>
                <w:bCs/>
              </w:rPr>
              <w:t>P</w:t>
            </w:r>
            <w:r w:rsidRPr="00C4516C">
              <w:rPr>
                <w:b/>
                <w:bCs/>
              </w:rPr>
              <w:t>rogramem</w:t>
            </w:r>
          </w:p>
        </w:tc>
        <w:tc>
          <w:tcPr>
            <w:tcW w:w="4820" w:type="dxa"/>
          </w:tcPr>
          <w:p w14:paraId="66318730" w14:textId="77777777" w:rsidR="00C00402" w:rsidRPr="00C4516C" w:rsidRDefault="00C00402" w:rsidP="00C00402">
            <w:pPr>
              <w:spacing w:after="0"/>
              <w:jc w:val="center"/>
              <w:rPr>
                <w:b/>
                <w:bCs/>
              </w:rPr>
            </w:pPr>
            <w:r w:rsidRPr="00C4516C">
              <w:rPr>
                <w:b/>
                <w:bCs/>
              </w:rPr>
              <w:t xml:space="preserve">Państwa trzecie niestowarzyszone </w:t>
            </w:r>
          </w:p>
          <w:p w14:paraId="151C2D82" w14:textId="77777777" w:rsidR="00C00402" w:rsidRPr="00C4516C" w:rsidRDefault="00C00402" w:rsidP="00C00402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C4516C">
              <w:rPr>
                <w:b/>
                <w:bCs/>
              </w:rPr>
              <w:t xml:space="preserve">z </w:t>
            </w:r>
            <w:r>
              <w:rPr>
                <w:b/>
                <w:bCs/>
              </w:rPr>
              <w:t>P</w:t>
            </w:r>
            <w:r w:rsidRPr="00C4516C">
              <w:rPr>
                <w:b/>
                <w:bCs/>
              </w:rPr>
              <w:t>rogramem</w:t>
            </w:r>
          </w:p>
        </w:tc>
      </w:tr>
      <w:tr w:rsidR="00C00402" w:rsidRPr="00C97A5B" w14:paraId="0A9AB8E1" w14:textId="77777777" w:rsidTr="00C00402">
        <w:tc>
          <w:tcPr>
            <w:tcW w:w="1277" w:type="dxa"/>
          </w:tcPr>
          <w:p w14:paraId="3091AFBA" w14:textId="5D93DE43" w:rsidR="00C00402" w:rsidRPr="007F5062" w:rsidRDefault="00C00402" w:rsidP="005A53C3">
            <w:pPr>
              <w:jc w:val="both"/>
            </w:pPr>
            <w:r w:rsidRPr="007F5062">
              <w:t>Dydaktyka</w:t>
            </w:r>
          </w:p>
        </w:tc>
        <w:tc>
          <w:tcPr>
            <w:tcW w:w="4932" w:type="dxa"/>
          </w:tcPr>
          <w:p w14:paraId="600F41EB" w14:textId="77777777" w:rsidR="00C00402" w:rsidRPr="00C4516C" w:rsidRDefault="00C00402" w:rsidP="00C00402">
            <w:pPr>
              <w:spacing w:after="0"/>
            </w:pPr>
            <w:r w:rsidRPr="00C4516C">
              <w:t xml:space="preserve">- do uczelni, z którą UR ma podpisaną umowę międzyinstytucjonalną – </w:t>
            </w:r>
          </w:p>
          <w:p w14:paraId="4460BBEC" w14:textId="77777777" w:rsidR="00C00402" w:rsidRPr="00C4516C" w:rsidRDefault="00C00402" w:rsidP="00C00402">
            <w:pPr>
              <w:spacing w:after="0"/>
            </w:pPr>
            <w:hyperlink r:id="rId9" w:history="1">
              <w:r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4E16279F" w14:textId="6B56292F" w:rsidR="00C00402" w:rsidRPr="00C00402" w:rsidRDefault="00C00402" w:rsidP="00C00402">
            <w:pPr>
              <w:spacing w:after="0"/>
              <w:rPr>
                <w:color w:val="FF0000"/>
              </w:rPr>
            </w:pPr>
          </w:p>
        </w:tc>
        <w:tc>
          <w:tcPr>
            <w:tcW w:w="4820" w:type="dxa"/>
          </w:tcPr>
          <w:p w14:paraId="42FAE544" w14:textId="77777777" w:rsidR="00C00402" w:rsidRPr="00C4516C" w:rsidRDefault="00C00402" w:rsidP="00C00402">
            <w:pPr>
              <w:spacing w:after="0"/>
            </w:pPr>
            <w:r w:rsidRPr="00C4516C">
              <w:t xml:space="preserve">- do uczelni, z którą UR ma podpisaną umowę międzyinstytucjonalną  – </w:t>
            </w:r>
          </w:p>
          <w:p w14:paraId="2E3A27C3" w14:textId="77777777" w:rsidR="00C00402" w:rsidRPr="00C4516C" w:rsidRDefault="00C00402" w:rsidP="00C00402">
            <w:pPr>
              <w:spacing w:after="0"/>
            </w:pPr>
            <w:hyperlink r:id="rId10" w:history="1">
              <w:r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08143750" w14:textId="6376E32A" w:rsidR="00C00402" w:rsidRPr="00C4516C" w:rsidRDefault="00C00402" w:rsidP="00C00402">
            <w:pPr>
              <w:spacing w:after="0"/>
            </w:pPr>
          </w:p>
        </w:tc>
      </w:tr>
      <w:tr w:rsidR="00C00402" w:rsidRPr="00C4516C" w14:paraId="44382C91" w14:textId="77777777" w:rsidTr="00C00402">
        <w:tc>
          <w:tcPr>
            <w:tcW w:w="1277" w:type="dxa"/>
          </w:tcPr>
          <w:p w14:paraId="6CB347C8" w14:textId="092406C9" w:rsidR="00C00402" w:rsidRPr="007F5062" w:rsidRDefault="00C00402" w:rsidP="005A53C3">
            <w:pPr>
              <w:jc w:val="both"/>
            </w:pPr>
            <w:r w:rsidRPr="007F5062">
              <w:t>Szkolenie</w:t>
            </w:r>
          </w:p>
        </w:tc>
        <w:tc>
          <w:tcPr>
            <w:tcW w:w="4932" w:type="dxa"/>
          </w:tcPr>
          <w:p w14:paraId="34D5BEC4" w14:textId="77777777" w:rsidR="00C00402" w:rsidRDefault="00C00402" w:rsidP="00C00402">
            <w:pPr>
              <w:spacing w:after="0"/>
            </w:pPr>
            <w:r w:rsidRPr="00C4516C">
              <w:t>- do uczelni, z którą UR ma podpisaną umowę międzyinstytucjonalną</w:t>
            </w:r>
          </w:p>
          <w:p w14:paraId="07042977" w14:textId="77777777" w:rsidR="00C00402" w:rsidRPr="00C4516C" w:rsidRDefault="00C00402" w:rsidP="00C00402">
            <w:pPr>
              <w:spacing w:after="0"/>
            </w:pPr>
            <w:hyperlink r:id="rId11" w:history="1">
              <w:r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45B77FEA" w14:textId="77777777" w:rsidR="00C00402" w:rsidRPr="00C4516C" w:rsidRDefault="00C00402" w:rsidP="00C00402">
            <w:pPr>
              <w:spacing w:after="0"/>
            </w:pPr>
            <w:r w:rsidRPr="00C4516C">
              <w:t xml:space="preserve">- do uczelni, z którą UR nie podpisał umowy, </w:t>
            </w:r>
          </w:p>
          <w:p w14:paraId="2BB30B00" w14:textId="500B28ED" w:rsidR="00C00402" w:rsidRDefault="00C00402" w:rsidP="00C00402">
            <w:pPr>
              <w:spacing w:after="0"/>
            </w:pPr>
            <w:r w:rsidRPr="00C4516C">
              <w:t>ale która uczestniczy w programie Erasmus+</w:t>
            </w:r>
            <w:r>
              <w:t xml:space="preserve"> -</w:t>
            </w:r>
            <w:r w:rsidRPr="00C4516C">
              <w:t xml:space="preserve"> umowa międzyinstytucjonalna nie jest wymagana</w:t>
            </w:r>
          </w:p>
          <w:p w14:paraId="0EB9D46C" w14:textId="77777777" w:rsidR="00C00402" w:rsidRPr="00C4516C" w:rsidRDefault="00C00402" w:rsidP="00C00402">
            <w:pPr>
              <w:spacing w:after="0"/>
            </w:pPr>
            <w:r w:rsidRPr="00C4516C">
              <w:t>- do innej uprawnionej instytucji - umowa międzyinstytucjonalna nie jest wymagana</w:t>
            </w:r>
          </w:p>
        </w:tc>
        <w:tc>
          <w:tcPr>
            <w:tcW w:w="4820" w:type="dxa"/>
          </w:tcPr>
          <w:p w14:paraId="0A16E969" w14:textId="77777777" w:rsidR="00C00402" w:rsidRDefault="00C00402" w:rsidP="00C00402">
            <w:pPr>
              <w:spacing w:after="0"/>
            </w:pPr>
            <w:r w:rsidRPr="00C4516C">
              <w:t>- do uczelni, z którą UR ma podpisaną umowę międzyinstytucjonalną</w:t>
            </w:r>
          </w:p>
          <w:p w14:paraId="2C052123" w14:textId="77777777" w:rsidR="00C00402" w:rsidRPr="00C4516C" w:rsidRDefault="00C00402" w:rsidP="00C00402">
            <w:pPr>
              <w:spacing w:after="0"/>
            </w:pPr>
            <w:hyperlink r:id="rId12" w:history="1">
              <w:r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5BD4F3D6" w14:textId="1BD2C10B" w:rsidR="00C00402" w:rsidRDefault="00C00402" w:rsidP="00C00402">
            <w:pPr>
              <w:spacing w:after="0"/>
            </w:pPr>
            <w:r w:rsidRPr="00C4516C">
              <w:t xml:space="preserve">- </w:t>
            </w:r>
            <w:r>
              <w:t xml:space="preserve">do </w:t>
            </w:r>
            <w:r w:rsidRPr="00C4516C">
              <w:t>uczelni</w:t>
            </w:r>
            <w:r>
              <w:t>, która przyjmie pracownika na jego prośbę</w:t>
            </w:r>
            <w:r w:rsidRPr="00C4516C">
              <w:t xml:space="preserve"> i umowa</w:t>
            </w:r>
            <w:r>
              <w:t xml:space="preserve"> </w:t>
            </w:r>
            <w:r w:rsidRPr="00C4516C">
              <w:t>międzyinstytucjonaln</w:t>
            </w:r>
            <w:r>
              <w:t>a</w:t>
            </w:r>
            <w:r w:rsidRPr="00C4516C">
              <w:t xml:space="preserve"> zosta</w:t>
            </w:r>
            <w:r>
              <w:t>ni</w:t>
            </w:r>
            <w:r w:rsidRPr="00C4516C">
              <w:t>e podpisana</w:t>
            </w:r>
          </w:p>
          <w:p w14:paraId="139B3475" w14:textId="2DEA4F56" w:rsidR="00C00402" w:rsidRPr="00C4516C" w:rsidRDefault="00C00402" w:rsidP="00C00402">
            <w:pPr>
              <w:spacing w:after="0"/>
            </w:pPr>
            <w:r w:rsidRPr="007D599F">
              <w:t xml:space="preserve">- do innej uprawnionej instytucji </w:t>
            </w:r>
            <w:r w:rsidR="006F2FE5" w:rsidRPr="007D599F">
              <w:t xml:space="preserve">- </w:t>
            </w:r>
            <w:r w:rsidRPr="007D599F">
              <w:t xml:space="preserve">umowa międzyinstytucjonalna </w:t>
            </w:r>
            <w:r w:rsidR="00591B93" w:rsidRPr="007D599F">
              <w:t xml:space="preserve"> </w:t>
            </w:r>
            <w:r w:rsidRPr="007D599F">
              <w:t>jest wymagana</w:t>
            </w:r>
          </w:p>
        </w:tc>
      </w:tr>
    </w:tbl>
    <w:p w14:paraId="39975B2E" w14:textId="54AB0CCF" w:rsidR="005C553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11733D8" w14:textId="77777777" w:rsidR="00EE66C2" w:rsidRDefault="00EE66C2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3723CC2" w14:textId="77777777" w:rsidR="004F4603" w:rsidRDefault="004F4603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B87D016" w14:textId="77777777" w:rsidR="004F4603" w:rsidRDefault="004F4603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91BC50" w14:textId="322CCCB9" w:rsidR="005C5537" w:rsidRPr="00311DB7" w:rsidRDefault="005C5537" w:rsidP="005C55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>Długość pobytu w instytucji może trwać, z wyłączeniem czasu podróży</w:t>
      </w:r>
      <w:r w:rsidR="00EE66C2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7F249A4" w14:textId="54911687" w:rsidR="005C5537" w:rsidRPr="00474164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60A58">
        <w:rPr>
          <w:rFonts w:asciiTheme="minorHAnsi" w:hAnsiTheme="minorHAnsi" w:cstheme="minorHAnsi"/>
          <w:sz w:val="24"/>
          <w:szCs w:val="24"/>
          <w:lang w:eastAsia="pl-PL"/>
        </w:rPr>
        <w:t xml:space="preserve">- od 2 </w:t>
      </w:r>
      <w:r w:rsidR="007B25F2">
        <w:rPr>
          <w:rFonts w:asciiTheme="minorHAnsi" w:hAnsiTheme="minorHAnsi" w:cstheme="minorHAnsi"/>
          <w:sz w:val="24"/>
          <w:szCs w:val="24"/>
          <w:lang w:eastAsia="pl-PL"/>
        </w:rPr>
        <w:t xml:space="preserve">do 5 dni </w:t>
      </w:r>
      <w:r w:rsidRPr="00960A58">
        <w:rPr>
          <w:rFonts w:asciiTheme="minorHAnsi" w:hAnsiTheme="minorHAnsi" w:cstheme="minorHAnsi"/>
          <w:sz w:val="24"/>
          <w:szCs w:val="24"/>
          <w:lang w:eastAsia="pl-PL"/>
        </w:rPr>
        <w:t xml:space="preserve">– wyjazd do </w:t>
      </w:r>
      <w:r w:rsidR="00367BE1" w:rsidRPr="00960A58">
        <w:t>państw członkowskich UE</w:t>
      </w:r>
      <w:r w:rsidR="00F106F3" w:rsidRPr="00960A58">
        <w:t>,</w:t>
      </w:r>
      <w:r w:rsidR="00367BE1" w:rsidRPr="00960A58">
        <w:t xml:space="preserve"> </w:t>
      </w:r>
      <w:r w:rsidR="00367BE1" w:rsidRPr="00474164">
        <w:rPr>
          <w:sz w:val="24"/>
          <w:szCs w:val="24"/>
        </w:rPr>
        <w:t xml:space="preserve">państw trzecich stowarzyszonych </w:t>
      </w:r>
      <w:r w:rsidR="00367BE1" w:rsidRPr="00474164">
        <w:rPr>
          <w:sz w:val="24"/>
          <w:szCs w:val="24"/>
        </w:rPr>
        <w:br/>
        <w:t>z Programem</w:t>
      </w:r>
      <w:r w:rsidR="00F106F3" w:rsidRPr="00474164">
        <w:rPr>
          <w:sz w:val="24"/>
          <w:szCs w:val="24"/>
        </w:rPr>
        <w:t xml:space="preserve"> oraz państw Regionów 13 i 14</w:t>
      </w:r>
    </w:p>
    <w:p w14:paraId="75279543" w14:textId="0A961AC3" w:rsidR="00474164" w:rsidRPr="00474164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60A58">
        <w:rPr>
          <w:rFonts w:asciiTheme="minorHAnsi" w:hAnsiTheme="minorHAnsi" w:cstheme="minorHAnsi"/>
          <w:sz w:val="24"/>
          <w:szCs w:val="24"/>
          <w:lang w:eastAsia="pl-PL"/>
        </w:rPr>
        <w:t xml:space="preserve">- 5 dni – wyjazd do </w:t>
      </w:r>
      <w:r w:rsidR="00367BE1" w:rsidRPr="00474164">
        <w:rPr>
          <w:sz w:val="24"/>
          <w:szCs w:val="24"/>
        </w:rPr>
        <w:t>państw trzecich niestowarzyszonych z Programem</w:t>
      </w:r>
    </w:p>
    <w:p w14:paraId="484358B8" w14:textId="77777777" w:rsidR="005C5537" w:rsidRPr="00960A58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734DD5" w14:textId="77777777" w:rsidR="00BE7A04" w:rsidRDefault="00960A58" w:rsidP="00960A5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>Pobyt w instytucji jest możliwy wyłącznie w dniach pomiędzy poniedziałkiem a piątkiem.</w:t>
      </w:r>
      <w:r w:rsidRPr="00311DB7">
        <w:rPr>
          <w:rFonts w:asciiTheme="minorHAnsi" w:hAnsiTheme="minorHAnsi" w:cstheme="minorHAnsi"/>
          <w:sz w:val="24"/>
          <w:szCs w:val="24"/>
        </w:rPr>
        <w:t xml:space="preserve"> Podróż należy planować w weekendy</w:t>
      </w:r>
      <w:r w:rsidR="00BE7A04">
        <w:rPr>
          <w:rFonts w:asciiTheme="minorHAnsi" w:hAnsiTheme="minorHAnsi" w:cstheme="minorHAnsi"/>
          <w:sz w:val="24"/>
          <w:szCs w:val="24"/>
        </w:rPr>
        <w:t xml:space="preserve"> lub w inne dni przy krótszym pobycie</w:t>
      </w:r>
      <w:r w:rsidRPr="00311D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DDBC93" w14:textId="79D1BE02" w:rsidR="00960A58" w:rsidRPr="00474164" w:rsidRDefault="00960A58" w:rsidP="00960A5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74164">
        <w:rPr>
          <w:rFonts w:asciiTheme="minorHAnsi" w:hAnsiTheme="minorHAnsi" w:cstheme="minorHAnsi"/>
          <w:sz w:val="24"/>
          <w:szCs w:val="24"/>
        </w:rPr>
        <w:t>Nie można odbywać podróży w uzgodnionych dniach pobytu w instytucji.</w:t>
      </w:r>
    </w:p>
    <w:p w14:paraId="501EFDF7" w14:textId="19FA87AC" w:rsidR="00EB7C64" w:rsidRDefault="00960A58" w:rsidP="00EB7C64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Ewentualny d</w:t>
      </w:r>
      <w:r w:rsidR="00EB7C64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łuższy pobyt </w:t>
      </w:r>
      <w:r w:rsidR="007B25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– do 2 miesięcy - </w:t>
      </w:r>
      <w:r w:rsidR="00EB7C64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będzie wymagał </w:t>
      </w:r>
      <w:r w:rsidR="008C639D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właściwego uzasadnienia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8C639D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zgody Komisji Rekrutacyjnej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EB7C64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przeprowadzenia odpowiednio większej liczby godzin zajęć dydaktycznych</w:t>
      </w:r>
      <w:r w:rsidR="008C639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>lub</w:t>
      </w:r>
      <w:r w:rsidR="00EB7C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odpowiednio dłuższego programu szkolenia</w:t>
      </w:r>
      <w:r w:rsidR="008C639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5907E9B" w14:textId="77777777" w:rsidR="00321D0D" w:rsidRDefault="00321D0D" w:rsidP="00EB7C64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F0D00EE" w14:textId="315FA994" w:rsidR="00403533" w:rsidRPr="00A60585" w:rsidRDefault="00321D0D" w:rsidP="00403533">
      <w:pPr>
        <w:pStyle w:val="Akapitzlis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A60585">
        <w:rPr>
          <w:rFonts w:asciiTheme="minorHAnsi" w:hAnsiTheme="minorHAnsi" w:cstheme="minorHAnsi"/>
        </w:rPr>
        <w:t xml:space="preserve">Wyjazd szkoleniowy </w:t>
      </w:r>
      <w:r w:rsidR="003A1B18" w:rsidRPr="00A60585">
        <w:rPr>
          <w:rFonts w:asciiTheme="minorHAnsi" w:hAnsiTheme="minorHAnsi" w:cstheme="minorHAnsi"/>
        </w:rPr>
        <w:t>powinien</w:t>
      </w:r>
      <w:r w:rsidRPr="00A60585">
        <w:rPr>
          <w:rFonts w:asciiTheme="minorHAnsi" w:hAnsiTheme="minorHAnsi" w:cstheme="minorHAnsi"/>
        </w:rPr>
        <w:t xml:space="preserve"> odbyć się </w:t>
      </w:r>
      <w:r w:rsidR="007D599F" w:rsidRPr="00A60585">
        <w:rPr>
          <w:rFonts w:asciiTheme="minorHAnsi" w:hAnsiTheme="minorHAnsi" w:cstheme="minorHAnsi"/>
        </w:rPr>
        <w:t>do</w:t>
      </w:r>
      <w:r w:rsidRPr="00A60585">
        <w:rPr>
          <w:rFonts w:asciiTheme="minorHAnsi" w:hAnsiTheme="minorHAnsi" w:cstheme="minorHAnsi"/>
        </w:rPr>
        <w:t xml:space="preserve"> innej instytucji przyjmującej niż w ciągu ostatnich </w:t>
      </w:r>
      <w:r w:rsidR="00CC15C0">
        <w:rPr>
          <w:rFonts w:asciiTheme="minorHAnsi" w:hAnsiTheme="minorHAnsi" w:cstheme="minorHAnsi"/>
        </w:rPr>
        <w:t>dwóch</w:t>
      </w:r>
      <w:r w:rsidRPr="00A60585">
        <w:rPr>
          <w:rFonts w:asciiTheme="minorHAnsi" w:hAnsiTheme="minorHAnsi" w:cstheme="minorHAnsi"/>
        </w:rPr>
        <w:t xml:space="preserve"> lat</w:t>
      </w:r>
      <w:r w:rsidR="003A1B18" w:rsidRPr="00A60585">
        <w:rPr>
          <w:rFonts w:asciiTheme="minorHAnsi" w:hAnsiTheme="minorHAnsi" w:cstheme="minorHAnsi"/>
        </w:rPr>
        <w:t>.</w:t>
      </w:r>
      <w:r w:rsidRPr="00A60585">
        <w:rPr>
          <w:rFonts w:asciiTheme="minorHAnsi" w:hAnsiTheme="minorHAnsi" w:cstheme="minorHAnsi"/>
        </w:rPr>
        <w:t xml:space="preserve"> </w:t>
      </w:r>
      <w:r w:rsidR="003A1B18" w:rsidRPr="00A60585">
        <w:rPr>
          <w:rFonts w:asciiTheme="minorHAnsi" w:hAnsiTheme="minorHAnsi" w:cstheme="minorHAnsi"/>
        </w:rPr>
        <w:t xml:space="preserve">Wyjątek stanowi </w:t>
      </w:r>
      <w:r w:rsidR="008D582B">
        <w:rPr>
          <w:rFonts w:asciiTheme="minorHAnsi" w:hAnsiTheme="minorHAnsi" w:cstheme="minorHAnsi"/>
        </w:rPr>
        <w:t xml:space="preserve">wyjazd </w:t>
      </w:r>
      <w:r w:rsidR="003A1B18" w:rsidRPr="00A60585">
        <w:rPr>
          <w:rFonts w:asciiTheme="minorHAnsi" w:hAnsiTheme="minorHAnsi" w:cstheme="minorHAnsi"/>
        </w:rPr>
        <w:t>pracownik</w:t>
      </w:r>
      <w:r w:rsidR="008D582B">
        <w:rPr>
          <w:rFonts w:asciiTheme="minorHAnsi" w:hAnsiTheme="minorHAnsi" w:cstheme="minorHAnsi"/>
        </w:rPr>
        <w:t>a</w:t>
      </w:r>
      <w:r w:rsidR="003A1B18" w:rsidRPr="00A60585">
        <w:rPr>
          <w:rFonts w:asciiTheme="minorHAnsi" w:hAnsiTheme="minorHAnsi" w:cstheme="minorHAnsi"/>
        </w:rPr>
        <w:t>, który</w:t>
      </w:r>
      <w:r w:rsidRPr="00A60585">
        <w:rPr>
          <w:rFonts w:asciiTheme="minorHAnsi" w:hAnsiTheme="minorHAnsi" w:cstheme="minorHAnsi"/>
        </w:rPr>
        <w:t xml:space="preserve"> prowadzi długoletnią współpracę badawczą z wybraną instytucją. </w:t>
      </w:r>
    </w:p>
    <w:p w14:paraId="5F300045" w14:textId="77777777" w:rsidR="009165EF" w:rsidRPr="00A60585" w:rsidRDefault="009165EF" w:rsidP="009165EF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16BFA962" w14:textId="4588248D" w:rsidR="00367BE1" w:rsidRPr="00A60585" w:rsidRDefault="00403533" w:rsidP="005C5537">
      <w:pPr>
        <w:pStyle w:val="Akapitzlis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A60585">
        <w:rPr>
          <w:rFonts w:asciiTheme="minorHAnsi" w:hAnsiTheme="minorHAnsi" w:cstheme="minorHAnsi"/>
        </w:rPr>
        <w:t>Koordynatorzy kierunkowi programu</w:t>
      </w:r>
      <w:r w:rsidR="00A60585" w:rsidRPr="00A60585">
        <w:rPr>
          <w:rFonts w:asciiTheme="minorHAnsi" w:hAnsiTheme="minorHAnsi" w:cstheme="minorHAnsi"/>
        </w:rPr>
        <w:t xml:space="preserve"> Erasmus+</w:t>
      </w:r>
      <w:r w:rsidR="009C3D6B" w:rsidRPr="00A60585">
        <w:rPr>
          <w:rFonts w:asciiTheme="minorHAnsi" w:hAnsiTheme="minorHAnsi" w:cstheme="minorHAnsi"/>
        </w:rPr>
        <w:t>,</w:t>
      </w:r>
      <w:r w:rsidRPr="00A60585">
        <w:rPr>
          <w:rFonts w:asciiTheme="minorHAnsi" w:hAnsiTheme="minorHAnsi" w:cstheme="minorHAnsi"/>
        </w:rPr>
        <w:t xml:space="preserve"> osoby realizujące program</w:t>
      </w:r>
      <w:r w:rsidR="009C3D6B" w:rsidRPr="00A60585">
        <w:rPr>
          <w:rFonts w:asciiTheme="minorHAnsi" w:hAnsiTheme="minorHAnsi" w:cstheme="minorHAnsi"/>
        </w:rPr>
        <w:t>, ew. inne osoby zaakceptowane przez dysponenta środków</w:t>
      </w:r>
      <w:r w:rsidRPr="00A60585">
        <w:rPr>
          <w:rFonts w:asciiTheme="minorHAnsi" w:hAnsiTheme="minorHAnsi" w:cstheme="minorHAnsi"/>
        </w:rPr>
        <w:t xml:space="preserve"> mogą wyjechać </w:t>
      </w:r>
      <w:r w:rsidRPr="0009087D">
        <w:rPr>
          <w:rFonts w:asciiTheme="minorHAnsi" w:hAnsiTheme="minorHAnsi" w:cstheme="minorHAnsi"/>
        </w:rPr>
        <w:t>na wizyty monitor</w:t>
      </w:r>
      <w:r w:rsidR="0009087D" w:rsidRPr="0009087D">
        <w:rPr>
          <w:rFonts w:asciiTheme="minorHAnsi" w:hAnsiTheme="minorHAnsi" w:cstheme="minorHAnsi"/>
        </w:rPr>
        <w:t>ingowe</w:t>
      </w:r>
      <w:r w:rsidRPr="0009087D">
        <w:rPr>
          <w:rFonts w:asciiTheme="minorHAnsi" w:hAnsiTheme="minorHAnsi" w:cstheme="minorHAnsi"/>
        </w:rPr>
        <w:t xml:space="preserve"> w celu </w:t>
      </w:r>
      <w:r w:rsidR="0009087D" w:rsidRPr="0009087D">
        <w:rPr>
          <w:rFonts w:asciiTheme="minorHAnsi" w:hAnsiTheme="minorHAnsi" w:cstheme="minorHAnsi"/>
        </w:rPr>
        <w:t xml:space="preserve">uzgodnienia warunków porozumień międzyinstytucjonalnych dotyczących doboru, </w:t>
      </w:r>
      <w:r w:rsidR="00FE06DE">
        <w:rPr>
          <w:rFonts w:asciiTheme="minorHAnsi" w:hAnsiTheme="minorHAnsi" w:cstheme="minorHAnsi"/>
        </w:rPr>
        <w:t>p</w:t>
      </w:r>
      <w:r w:rsidR="0009087D" w:rsidRPr="0009087D">
        <w:rPr>
          <w:rFonts w:asciiTheme="minorHAnsi" w:hAnsiTheme="minorHAnsi" w:cstheme="minorHAnsi"/>
        </w:rPr>
        <w:t>rzygotowania, przyjmowania i integracji uczestników mobilności, aktualizowania tych porozumień międzyinstytucjonalnych</w:t>
      </w:r>
      <w:r w:rsidR="00B248BC" w:rsidRPr="0009087D">
        <w:rPr>
          <w:rFonts w:asciiTheme="minorHAnsi" w:hAnsiTheme="minorHAnsi" w:cstheme="minorHAnsi"/>
        </w:rPr>
        <w:t xml:space="preserve">, </w:t>
      </w:r>
      <w:r w:rsidR="00B248BC" w:rsidRPr="00A60585">
        <w:rPr>
          <w:rFonts w:asciiTheme="minorHAnsi" w:hAnsiTheme="minorHAnsi" w:cstheme="minorHAnsi"/>
        </w:rPr>
        <w:t xml:space="preserve">itp. </w:t>
      </w:r>
      <w:r w:rsidR="009C3D6B" w:rsidRPr="00A60585">
        <w:rPr>
          <w:rFonts w:asciiTheme="minorHAnsi" w:hAnsiTheme="minorHAnsi" w:cstheme="minorHAnsi"/>
        </w:rPr>
        <w:t>F</w:t>
      </w:r>
      <w:r w:rsidR="00B248BC" w:rsidRPr="00A60585">
        <w:rPr>
          <w:rFonts w:asciiTheme="minorHAnsi" w:hAnsiTheme="minorHAnsi" w:cstheme="minorHAnsi"/>
        </w:rPr>
        <w:t xml:space="preserve">inansowanie </w:t>
      </w:r>
      <w:r w:rsidR="004B30E6" w:rsidRPr="00A60585">
        <w:rPr>
          <w:rFonts w:asciiTheme="minorHAnsi" w:hAnsiTheme="minorHAnsi" w:cstheme="minorHAnsi"/>
        </w:rPr>
        <w:t xml:space="preserve">odbywa się </w:t>
      </w:r>
      <w:r w:rsidR="009C3D6B" w:rsidRPr="00A60585">
        <w:rPr>
          <w:rFonts w:asciiTheme="minorHAnsi" w:hAnsiTheme="minorHAnsi" w:cstheme="minorHAnsi"/>
        </w:rPr>
        <w:t xml:space="preserve">z funduszy na wsparcie organizacyjne (OS) wg </w:t>
      </w:r>
      <w:r w:rsidR="00A60585" w:rsidRPr="00A60585">
        <w:rPr>
          <w:rFonts w:asciiTheme="minorHAnsi" w:hAnsiTheme="minorHAnsi" w:cstheme="minorHAnsi"/>
        </w:rPr>
        <w:t>zasad finansow</w:t>
      </w:r>
      <w:r w:rsidR="00790C07">
        <w:rPr>
          <w:rFonts w:asciiTheme="minorHAnsi" w:hAnsiTheme="minorHAnsi" w:cstheme="minorHAnsi"/>
        </w:rPr>
        <w:t>ania delegacji zagranicznych</w:t>
      </w:r>
      <w:r w:rsidR="009C3D6B" w:rsidRPr="00A60585">
        <w:rPr>
          <w:rFonts w:asciiTheme="minorHAnsi" w:hAnsiTheme="minorHAnsi" w:cstheme="minorHAnsi"/>
        </w:rPr>
        <w:t>.</w:t>
      </w:r>
    </w:p>
    <w:p w14:paraId="5A7C94A1" w14:textId="785EBACD" w:rsidR="00367BE1" w:rsidRDefault="00367BE1" w:rsidP="005C553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BA8C9A" w14:textId="464A0E93" w:rsidR="005C5537" w:rsidRPr="00960A58" w:rsidRDefault="005C5537" w:rsidP="00955531">
      <w:pPr>
        <w:spacing w:after="160" w:line="259" w:lineRule="auto"/>
        <w:ind w:left="-567"/>
        <w:rPr>
          <w:rFonts w:asciiTheme="minorHAnsi" w:hAnsiTheme="minorHAnsi" w:cstheme="minorHAnsi"/>
          <w:sz w:val="24"/>
          <w:szCs w:val="24"/>
        </w:rPr>
      </w:pPr>
      <w:r w:rsidRPr="00960A58">
        <w:rPr>
          <w:rFonts w:asciiTheme="minorHAnsi" w:hAnsiTheme="minorHAnsi" w:cstheme="minorHAnsi"/>
          <w:sz w:val="24"/>
          <w:szCs w:val="24"/>
        </w:rPr>
        <w:t xml:space="preserve">Tab. </w:t>
      </w:r>
      <w:r w:rsidR="000F0827" w:rsidRPr="00960A58">
        <w:rPr>
          <w:rFonts w:asciiTheme="minorHAnsi" w:hAnsiTheme="minorHAnsi" w:cstheme="minorHAnsi"/>
          <w:sz w:val="24"/>
          <w:szCs w:val="24"/>
        </w:rPr>
        <w:t>2</w:t>
      </w:r>
      <w:r w:rsidR="000B7123" w:rsidRPr="00960A58">
        <w:rPr>
          <w:rFonts w:asciiTheme="minorHAnsi" w:hAnsiTheme="minorHAnsi" w:cstheme="minorHAnsi"/>
          <w:sz w:val="24"/>
          <w:szCs w:val="24"/>
        </w:rPr>
        <w:t xml:space="preserve"> </w:t>
      </w:r>
      <w:r w:rsidR="000F0827" w:rsidRPr="00960A58">
        <w:rPr>
          <w:rFonts w:asciiTheme="minorHAnsi" w:hAnsiTheme="minorHAnsi" w:cstheme="minorHAnsi"/>
          <w:sz w:val="24"/>
          <w:szCs w:val="24"/>
        </w:rPr>
        <w:t>– Rodzaje mobilności i d</w:t>
      </w:r>
      <w:r w:rsidR="000B7123" w:rsidRPr="00960A58">
        <w:rPr>
          <w:rFonts w:asciiTheme="minorHAnsi" w:hAnsiTheme="minorHAnsi" w:cstheme="minorHAnsi"/>
          <w:sz w:val="24"/>
          <w:szCs w:val="24"/>
        </w:rPr>
        <w:t>ługość pobytu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1730"/>
        <w:gridCol w:w="1843"/>
      </w:tblGrid>
      <w:tr w:rsidR="00960A58" w:rsidRPr="00960A58" w14:paraId="31F45119" w14:textId="77777777" w:rsidTr="00B7687A">
        <w:trPr>
          <w:trHeight w:val="701"/>
        </w:trPr>
        <w:tc>
          <w:tcPr>
            <w:tcW w:w="4820" w:type="dxa"/>
          </w:tcPr>
          <w:p w14:paraId="39B0B52E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63124450" w14:textId="77777777" w:rsidR="00024916" w:rsidRPr="00960A58" w:rsidRDefault="00024916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4B237941" w14:textId="26E9669C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Cel wyjazdu pracowników</w:t>
            </w:r>
          </w:p>
        </w:tc>
        <w:tc>
          <w:tcPr>
            <w:tcW w:w="2126" w:type="dxa"/>
          </w:tcPr>
          <w:p w14:paraId="2AEFA0C2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Długość pobytu</w:t>
            </w:r>
          </w:p>
          <w:p w14:paraId="45F70CC4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 xml:space="preserve">w instytucji </w:t>
            </w:r>
          </w:p>
          <w:p w14:paraId="31B19053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(bez podróży)</w:t>
            </w:r>
          </w:p>
          <w:p w14:paraId="03FA80D2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 xml:space="preserve">Kraje </w:t>
            </w:r>
          </w:p>
          <w:p w14:paraId="3C2CA266" w14:textId="67E5683B" w:rsidR="005C5537" w:rsidRPr="00960A58" w:rsidRDefault="003D6CBA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P</w:t>
            </w:r>
            <w:r w:rsidR="005C5537" w:rsidRPr="00960A58">
              <w:rPr>
                <w:rFonts w:asciiTheme="minorHAnsi" w:hAnsiTheme="minorHAnsi" w:cstheme="minorHAnsi"/>
              </w:rPr>
              <w:t>rogramu</w:t>
            </w:r>
            <w:r w:rsidRPr="00960A5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730" w:type="dxa"/>
          </w:tcPr>
          <w:p w14:paraId="175F000B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Długość pobytu</w:t>
            </w:r>
          </w:p>
          <w:p w14:paraId="3291696F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 xml:space="preserve">w instytucji </w:t>
            </w:r>
          </w:p>
          <w:p w14:paraId="0F868D16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(bez podróży)</w:t>
            </w:r>
          </w:p>
          <w:p w14:paraId="37DF3C97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 xml:space="preserve">Kraje </w:t>
            </w:r>
          </w:p>
          <w:p w14:paraId="0A243E28" w14:textId="1EC9C17B" w:rsidR="005C5537" w:rsidRPr="00960A58" w:rsidRDefault="003D6CBA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P</w:t>
            </w:r>
            <w:r w:rsidR="005C5537" w:rsidRPr="00960A58">
              <w:rPr>
                <w:rFonts w:asciiTheme="minorHAnsi" w:hAnsiTheme="minorHAnsi" w:cstheme="minorHAnsi"/>
              </w:rPr>
              <w:t>artnerskie</w:t>
            </w:r>
            <w:r w:rsidRPr="00960A58">
              <w:rPr>
                <w:rFonts w:asciiTheme="minorHAnsi" w:hAnsiTheme="minorHAnsi" w:cstheme="minorHAnsi"/>
              </w:rPr>
              <w:t>*</w:t>
            </w:r>
            <w:r w:rsidR="00024916" w:rsidRPr="00960A5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43" w:type="dxa"/>
          </w:tcPr>
          <w:p w14:paraId="278854C7" w14:textId="75AC2C21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Część wirtualna</w:t>
            </w:r>
          </w:p>
          <w:p w14:paraId="6925D9E2" w14:textId="44D8F598" w:rsidR="00797E3E" w:rsidRPr="00960A58" w:rsidRDefault="00797E3E" w:rsidP="00797E3E">
            <w:pPr>
              <w:jc w:val="center"/>
              <w:rPr>
                <w:rFonts w:asciiTheme="minorHAnsi" w:hAnsiTheme="minorHAnsi" w:cstheme="minorHAnsi"/>
              </w:rPr>
            </w:pPr>
            <w:r w:rsidRPr="00960A58">
              <w:t>- czas trwania nieokreślony</w:t>
            </w:r>
          </w:p>
          <w:p w14:paraId="2B713B15" w14:textId="30C16C70" w:rsidR="00836A92" w:rsidRPr="00960A58" w:rsidRDefault="00836A92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(niefinansowana)</w:t>
            </w:r>
          </w:p>
        </w:tc>
      </w:tr>
      <w:tr w:rsidR="00960A58" w:rsidRPr="00960A58" w14:paraId="1C8389E2" w14:textId="77777777" w:rsidTr="00B7687A">
        <w:tc>
          <w:tcPr>
            <w:tcW w:w="4820" w:type="dxa"/>
          </w:tcPr>
          <w:p w14:paraId="04D7F5F7" w14:textId="77777777" w:rsidR="005C5537" w:rsidRPr="00960A58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Wyjazdy w celach dydaktycznych (przeprowadzenie 8 godz. zajęć dydaktycznych lub 4 godz. w przypadku połączenia wyjazdu dydaktycznego ze szkoleniem)</w:t>
            </w:r>
          </w:p>
        </w:tc>
        <w:tc>
          <w:tcPr>
            <w:tcW w:w="2126" w:type="dxa"/>
          </w:tcPr>
          <w:p w14:paraId="6C03BBF3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0AFE05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2 dni – 5 dni</w:t>
            </w:r>
          </w:p>
        </w:tc>
        <w:tc>
          <w:tcPr>
            <w:tcW w:w="1730" w:type="dxa"/>
          </w:tcPr>
          <w:p w14:paraId="4EBFE6C6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137B64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5 dni </w:t>
            </w:r>
          </w:p>
          <w:p w14:paraId="37719D25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A66AE9" w14:textId="77777777" w:rsidR="005C5537" w:rsidRPr="00960A58" w:rsidRDefault="005C5537" w:rsidP="002C51F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3AE54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opcjonalna</w:t>
            </w:r>
          </w:p>
        </w:tc>
      </w:tr>
      <w:tr w:rsidR="00960A58" w:rsidRPr="00960A58" w14:paraId="74A6162D" w14:textId="77777777" w:rsidTr="00B7687A">
        <w:trPr>
          <w:trHeight w:val="655"/>
        </w:trPr>
        <w:tc>
          <w:tcPr>
            <w:tcW w:w="4820" w:type="dxa"/>
          </w:tcPr>
          <w:p w14:paraId="3C29C296" w14:textId="3E817BA1" w:rsidR="005C5537" w:rsidRPr="00960A58" w:rsidRDefault="005C5537" w:rsidP="0009087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Wyjazdy w celach szkoleniowych</w:t>
            </w:r>
          </w:p>
        </w:tc>
        <w:tc>
          <w:tcPr>
            <w:tcW w:w="2126" w:type="dxa"/>
          </w:tcPr>
          <w:p w14:paraId="062230C5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2 dni – 5 dni</w:t>
            </w:r>
          </w:p>
        </w:tc>
        <w:tc>
          <w:tcPr>
            <w:tcW w:w="1730" w:type="dxa"/>
          </w:tcPr>
          <w:p w14:paraId="5B7BAC8C" w14:textId="70A329A4" w:rsidR="005C5537" w:rsidRPr="00960A58" w:rsidRDefault="005C5537" w:rsidP="0009087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5 dni </w:t>
            </w:r>
          </w:p>
        </w:tc>
        <w:tc>
          <w:tcPr>
            <w:tcW w:w="1843" w:type="dxa"/>
          </w:tcPr>
          <w:p w14:paraId="32976262" w14:textId="2D8D139E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opcjonalna</w:t>
            </w:r>
          </w:p>
        </w:tc>
      </w:tr>
      <w:tr w:rsidR="00960A58" w:rsidRPr="00960A58" w14:paraId="0BFB07A1" w14:textId="77777777" w:rsidTr="00B7687A">
        <w:tc>
          <w:tcPr>
            <w:tcW w:w="4820" w:type="dxa"/>
          </w:tcPr>
          <w:p w14:paraId="7C109705" w14:textId="3D83DE51" w:rsidR="005C5537" w:rsidRPr="00960A58" w:rsidRDefault="005C5537" w:rsidP="0009087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Wyjazdy </w:t>
            </w:r>
            <w:r w:rsidR="001A2C1C"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krótkoterminowe na szkolenia </w:t>
            </w:r>
            <w:r w:rsidR="001A2C1C" w:rsidRPr="00960A5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w ramach Mieszanych kursów intensywnych - </w:t>
            </w:r>
            <w:r w:rsidRPr="00960A5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Blended Intensive Programmes</w:t>
            </w: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960A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BIP</w:t>
            </w: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 w celu podnoszenia swoich kompetencji</w:t>
            </w:r>
          </w:p>
        </w:tc>
        <w:tc>
          <w:tcPr>
            <w:tcW w:w="2126" w:type="dxa"/>
          </w:tcPr>
          <w:p w14:paraId="237EA0CA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EB3688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od 5 do 30 dni</w:t>
            </w:r>
          </w:p>
        </w:tc>
        <w:tc>
          <w:tcPr>
            <w:tcW w:w="1730" w:type="dxa"/>
          </w:tcPr>
          <w:p w14:paraId="1997CE62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54A4F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  <w:tc>
          <w:tcPr>
            <w:tcW w:w="1843" w:type="dxa"/>
          </w:tcPr>
          <w:p w14:paraId="6490A831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+ obowiązkowa część wirtualna,</w:t>
            </w:r>
          </w:p>
          <w:p w14:paraId="1C91446F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czas nie został określony</w:t>
            </w:r>
          </w:p>
        </w:tc>
      </w:tr>
    </w:tbl>
    <w:p w14:paraId="2CE73555" w14:textId="2F04C776" w:rsidR="00024916" w:rsidRPr="00D8140B" w:rsidRDefault="00024916" w:rsidP="00024916">
      <w:pPr>
        <w:pStyle w:val="Tekstpodstawowy"/>
        <w:spacing w:before="43" w:line="276" w:lineRule="auto"/>
        <w:ind w:left="-567" w:right="515"/>
        <w:jc w:val="both"/>
        <w:rPr>
          <w:rFonts w:asciiTheme="minorHAnsi" w:hAnsiTheme="minorHAnsi" w:cstheme="minorHAnsi"/>
          <w:lang w:val="pl-PL"/>
        </w:rPr>
      </w:pPr>
      <w:r w:rsidRPr="000F0827"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  <w:t>*  </w:t>
      </w:r>
      <w:r w:rsidRPr="000F0827">
        <w:rPr>
          <w:rFonts w:asciiTheme="minorHAnsi" w:hAnsiTheme="minorHAnsi" w:cstheme="minorHAnsi"/>
          <w:lang w:val="pl-PL"/>
        </w:rPr>
        <w:t>Kraje program</w:t>
      </w:r>
      <w:r w:rsidR="00955531">
        <w:rPr>
          <w:rFonts w:asciiTheme="minorHAnsi" w:hAnsiTheme="minorHAnsi" w:cstheme="minorHAnsi"/>
          <w:lang w:val="pl-PL"/>
        </w:rPr>
        <w:t>u</w:t>
      </w:r>
      <w:r w:rsidRPr="000F0827">
        <w:rPr>
          <w:rFonts w:asciiTheme="minorHAnsi" w:hAnsiTheme="minorHAnsi" w:cstheme="minorHAnsi"/>
          <w:lang w:val="pl-PL"/>
        </w:rPr>
        <w:t xml:space="preserve"> – państwa członkowskich UE</w:t>
      </w:r>
      <w:r w:rsidR="00EB7C64">
        <w:rPr>
          <w:rFonts w:asciiTheme="minorHAnsi" w:hAnsiTheme="minorHAnsi" w:cstheme="minorHAnsi"/>
          <w:lang w:val="pl-PL"/>
        </w:rPr>
        <w:t>,</w:t>
      </w:r>
      <w:r w:rsidRPr="000F0827">
        <w:rPr>
          <w:rFonts w:asciiTheme="minorHAnsi" w:hAnsiTheme="minorHAnsi" w:cstheme="minorHAnsi"/>
          <w:lang w:val="pl-PL"/>
        </w:rPr>
        <w:t xml:space="preserve"> państwa trzecie stowarzyszone z Programem</w:t>
      </w:r>
      <w:r w:rsidR="00EB7C64">
        <w:rPr>
          <w:rFonts w:asciiTheme="minorHAnsi" w:hAnsiTheme="minorHAnsi" w:cstheme="minorHAnsi"/>
          <w:lang w:val="pl-PL"/>
        </w:rPr>
        <w:t xml:space="preserve"> </w:t>
      </w:r>
      <w:r w:rsidR="00EB7C64" w:rsidRPr="00D8140B">
        <w:rPr>
          <w:lang w:val="pl-PL"/>
        </w:rPr>
        <w:t>oraz państwa Regionów 13 i 14</w:t>
      </w:r>
    </w:p>
    <w:p w14:paraId="52602BE3" w14:textId="5E8F6B00" w:rsidR="00024916" w:rsidRPr="000F0827" w:rsidRDefault="00024916" w:rsidP="00024916">
      <w:pPr>
        <w:pStyle w:val="Tekstpodstawowy"/>
        <w:spacing w:before="43" w:line="276" w:lineRule="auto"/>
        <w:ind w:left="-567" w:right="515"/>
        <w:jc w:val="both"/>
        <w:rPr>
          <w:rFonts w:asciiTheme="minorHAnsi" w:hAnsiTheme="minorHAnsi" w:cstheme="minorHAnsi"/>
          <w:lang w:val="pl-PL"/>
        </w:rPr>
      </w:pPr>
      <w:r w:rsidRPr="000F0827">
        <w:rPr>
          <w:rFonts w:asciiTheme="minorHAnsi" w:hAnsiTheme="minorHAnsi" w:cstheme="minorHAnsi"/>
          <w:lang w:val="pl-PL"/>
        </w:rPr>
        <w:t>** Kraje partnerskie - państwa trzecie niestowarzyszone z Programem (tzw. mobilność międzynarodowa)</w:t>
      </w:r>
    </w:p>
    <w:p w14:paraId="386072E5" w14:textId="489B6F6F" w:rsidR="005C5537" w:rsidRPr="007C2664" w:rsidRDefault="0013029A" w:rsidP="0040353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  <w:r w:rsidR="005C5537" w:rsidRPr="00024916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II. Rekrutacja</w:t>
      </w:r>
      <w:r w:rsidR="007E0722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</w:t>
      </w:r>
    </w:p>
    <w:p w14:paraId="67249900" w14:textId="77777777" w:rsidR="005C5537" w:rsidRDefault="005C5537" w:rsidP="005C5537">
      <w:pPr>
        <w:spacing w:after="0"/>
        <w:ind w:left="426" w:hanging="426"/>
        <w:jc w:val="both"/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</w:pPr>
    </w:p>
    <w:p w14:paraId="67AA4163" w14:textId="77777777" w:rsidR="007C2664" w:rsidRPr="00311DB7" w:rsidRDefault="007C2664" w:rsidP="005C5537">
      <w:pPr>
        <w:spacing w:after="0"/>
        <w:ind w:left="426" w:hanging="426"/>
        <w:jc w:val="both"/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</w:pPr>
    </w:p>
    <w:p w14:paraId="020E7EBA" w14:textId="6367FD6D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Zgłoszenia </w:t>
      </w:r>
      <w:r w:rsidR="0045629E" w:rsidRPr="00311DB7">
        <w:rPr>
          <w:rFonts w:asciiTheme="minorHAnsi" w:hAnsiTheme="minorHAnsi" w:cstheme="minorHAnsi"/>
          <w:sz w:val="24"/>
          <w:szCs w:val="24"/>
        </w:rPr>
        <w:t>na wyjazd</w:t>
      </w:r>
      <w:r w:rsidR="0045629E">
        <w:rPr>
          <w:rFonts w:asciiTheme="minorHAnsi" w:hAnsiTheme="minorHAnsi" w:cstheme="minorHAnsi"/>
          <w:sz w:val="24"/>
          <w:szCs w:val="24"/>
        </w:rPr>
        <w:t xml:space="preserve"> </w:t>
      </w:r>
      <w:r w:rsidRPr="00311DB7">
        <w:rPr>
          <w:rFonts w:asciiTheme="minorHAnsi" w:hAnsiTheme="minorHAnsi" w:cstheme="minorHAnsi"/>
          <w:sz w:val="24"/>
          <w:szCs w:val="24"/>
        </w:rPr>
        <w:t xml:space="preserve">pracowników </w:t>
      </w:r>
      <w:r w:rsidR="0045629E">
        <w:rPr>
          <w:rFonts w:asciiTheme="minorHAnsi" w:hAnsiTheme="minorHAnsi" w:cstheme="minorHAnsi"/>
          <w:sz w:val="24"/>
          <w:szCs w:val="24"/>
        </w:rPr>
        <w:t xml:space="preserve">UR (zatrudnionych na umowę o pracę) </w:t>
      </w:r>
      <w:r w:rsidR="00472C1B">
        <w:rPr>
          <w:rFonts w:asciiTheme="minorHAnsi" w:hAnsiTheme="minorHAnsi" w:cstheme="minorHAnsi"/>
          <w:sz w:val="24"/>
          <w:szCs w:val="24"/>
        </w:rPr>
        <w:t xml:space="preserve">- </w:t>
      </w:r>
      <w:r w:rsidRPr="00311DB7">
        <w:rPr>
          <w:rFonts w:asciiTheme="minorHAnsi" w:hAnsiTheme="minorHAnsi" w:cstheme="minorHAnsi"/>
          <w:sz w:val="24"/>
          <w:szCs w:val="24"/>
        </w:rPr>
        <w:t xml:space="preserve">kwestionariusz on-line </w:t>
      </w:r>
      <w:r w:rsidR="00082ED8" w:rsidRPr="00271170">
        <w:rPr>
          <w:rFonts w:asciiTheme="minorHAnsi" w:hAnsiTheme="minorHAnsi" w:cstheme="minorHAnsi"/>
          <w:sz w:val="24"/>
          <w:szCs w:val="24"/>
        </w:rPr>
        <w:t xml:space="preserve">+ opis planowanych działań dot. </w:t>
      </w:r>
      <w:r w:rsidR="00271170" w:rsidRPr="00271170">
        <w:rPr>
          <w:rFonts w:asciiTheme="minorHAnsi" w:hAnsiTheme="minorHAnsi" w:cstheme="minorHAnsi"/>
          <w:sz w:val="24"/>
          <w:szCs w:val="24"/>
        </w:rPr>
        <w:t>kontynuacji</w:t>
      </w:r>
      <w:r w:rsidR="00082ED8" w:rsidRPr="00271170">
        <w:rPr>
          <w:rFonts w:asciiTheme="minorHAnsi" w:hAnsiTheme="minorHAnsi" w:cstheme="minorHAnsi"/>
          <w:sz w:val="24"/>
          <w:szCs w:val="24"/>
        </w:rPr>
        <w:t xml:space="preserve"> współpracy z uczelnią przyjmującą na rzecz internacjonalizacji U</w:t>
      </w:r>
      <w:r w:rsidR="00271170" w:rsidRPr="00271170">
        <w:rPr>
          <w:rFonts w:asciiTheme="minorHAnsi" w:hAnsiTheme="minorHAnsi" w:cstheme="minorHAnsi"/>
          <w:sz w:val="24"/>
          <w:szCs w:val="24"/>
        </w:rPr>
        <w:t>niwersytetu Rzeszowskiego</w:t>
      </w:r>
      <w:r w:rsidR="00082ED8" w:rsidRPr="00271170">
        <w:rPr>
          <w:rFonts w:asciiTheme="minorHAnsi" w:hAnsiTheme="minorHAnsi" w:cstheme="minorHAnsi"/>
          <w:sz w:val="24"/>
          <w:szCs w:val="24"/>
        </w:rPr>
        <w:t xml:space="preserve"> </w:t>
      </w:r>
      <w:r w:rsidR="00472C1B" w:rsidRPr="00271170">
        <w:rPr>
          <w:rFonts w:asciiTheme="minorHAnsi" w:hAnsiTheme="minorHAnsi" w:cstheme="minorHAnsi"/>
          <w:sz w:val="24"/>
          <w:szCs w:val="24"/>
        </w:rPr>
        <w:t>- prz</w:t>
      </w:r>
      <w:r w:rsidRPr="00271170">
        <w:rPr>
          <w:rFonts w:asciiTheme="minorHAnsi" w:hAnsiTheme="minorHAnsi" w:cstheme="minorHAnsi"/>
          <w:sz w:val="24"/>
          <w:szCs w:val="24"/>
        </w:rPr>
        <w:t xml:space="preserve">yjmowane są przez </w:t>
      </w:r>
      <w:r w:rsidR="00960A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biuro Erasmus+ </w:t>
      </w:r>
      <w:r w:rsidR="00527A3B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="007E07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E0722" w:rsidRPr="00311DB7">
        <w:rPr>
          <w:rFonts w:asciiTheme="minorHAnsi" w:hAnsiTheme="minorHAnsi" w:cstheme="minorHAnsi"/>
          <w:sz w:val="24"/>
          <w:szCs w:val="24"/>
        </w:rPr>
        <w:t xml:space="preserve">Dział </w:t>
      </w:r>
      <w:r w:rsidR="00960A58">
        <w:rPr>
          <w:rFonts w:asciiTheme="minorHAnsi" w:hAnsiTheme="minorHAnsi" w:cstheme="minorHAnsi"/>
          <w:sz w:val="24"/>
          <w:szCs w:val="24"/>
        </w:rPr>
        <w:t>Współpracy Międzynarodowej (DWM)</w:t>
      </w:r>
      <w:r w:rsidRPr="00311DB7">
        <w:rPr>
          <w:rFonts w:asciiTheme="minorHAnsi" w:hAnsiTheme="minorHAnsi" w:cstheme="minorHAnsi"/>
          <w:sz w:val="24"/>
          <w:szCs w:val="24"/>
        </w:rPr>
        <w:t xml:space="preserve"> </w:t>
      </w:r>
      <w:r w:rsidR="00527A3B">
        <w:rPr>
          <w:rFonts w:asciiTheme="minorHAnsi" w:hAnsiTheme="minorHAnsi" w:cstheme="minorHAnsi"/>
          <w:sz w:val="24"/>
          <w:szCs w:val="24"/>
        </w:rPr>
        <w:t xml:space="preserve">- </w:t>
      </w:r>
      <w:r w:rsidRPr="00311DB7">
        <w:rPr>
          <w:rFonts w:asciiTheme="minorHAnsi" w:hAnsiTheme="minorHAnsi" w:cstheme="minorHAnsi"/>
          <w:sz w:val="24"/>
          <w:szCs w:val="24"/>
        </w:rPr>
        <w:t xml:space="preserve">po ogłoszeniu rekrutacji. </w:t>
      </w:r>
    </w:p>
    <w:p w14:paraId="0120645D" w14:textId="77777777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Priorytetowo będą traktowani pracownicy UR:</w:t>
      </w:r>
    </w:p>
    <w:p w14:paraId="6A37FFED" w14:textId="2D670BC7" w:rsidR="00E438E9" w:rsidRPr="00721D22" w:rsidRDefault="00E438E9" w:rsidP="00E438E9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21D22">
        <w:rPr>
          <w:rFonts w:asciiTheme="minorHAnsi" w:hAnsiTheme="minorHAnsi" w:cstheme="minorHAnsi"/>
          <w:sz w:val="24"/>
          <w:szCs w:val="24"/>
        </w:rPr>
        <w:t xml:space="preserve">będący koordynatorami  lub </w:t>
      </w:r>
      <w:r w:rsidR="007C2664">
        <w:rPr>
          <w:rFonts w:asciiTheme="minorHAnsi" w:hAnsiTheme="minorHAnsi" w:cstheme="minorHAnsi"/>
          <w:sz w:val="24"/>
          <w:szCs w:val="24"/>
        </w:rPr>
        <w:t xml:space="preserve">są </w:t>
      </w:r>
      <w:r w:rsidR="00CC15C0">
        <w:rPr>
          <w:rFonts w:asciiTheme="minorHAnsi" w:hAnsiTheme="minorHAnsi" w:cstheme="minorHAnsi"/>
          <w:sz w:val="24"/>
          <w:szCs w:val="24"/>
        </w:rPr>
        <w:t xml:space="preserve">zaangażowani w </w:t>
      </w:r>
      <w:r>
        <w:rPr>
          <w:rFonts w:asciiTheme="minorHAnsi" w:hAnsiTheme="minorHAnsi" w:cstheme="minorHAnsi"/>
          <w:sz w:val="24"/>
          <w:szCs w:val="24"/>
        </w:rPr>
        <w:t>realiz</w:t>
      </w:r>
      <w:r w:rsidR="00CC15C0">
        <w:rPr>
          <w:rFonts w:asciiTheme="minorHAnsi" w:hAnsiTheme="minorHAnsi" w:cstheme="minorHAnsi"/>
          <w:sz w:val="24"/>
          <w:szCs w:val="24"/>
        </w:rPr>
        <w:t xml:space="preserve">ację </w:t>
      </w:r>
      <w:r w:rsidRPr="00721D22">
        <w:rPr>
          <w:rFonts w:asciiTheme="minorHAnsi" w:hAnsiTheme="minorHAnsi" w:cstheme="minorHAnsi"/>
          <w:sz w:val="24"/>
          <w:szCs w:val="24"/>
        </w:rPr>
        <w:t>program</w:t>
      </w:r>
      <w:r w:rsidR="00CC15C0">
        <w:rPr>
          <w:rFonts w:asciiTheme="minorHAnsi" w:hAnsiTheme="minorHAnsi" w:cstheme="minorHAnsi"/>
          <w:sz w:val="24"/>
          <w:szCs w:val="24"/>
        </w:rPr>
        <w:t>u</w:t>
      </w:r>
      <w:r w:rsidRPr="00721D22">
        <w:rPr>
          <w:rFonts w:asciiTheme="minorHAnsi" w:hAnsiTheme="minorHAnsi" w:cstheme="minorHAnsi"/>
          <w:sz w:val="24"/>
          <w:szCs w:val="24"/>
        </w:rPr>
        <w:t xml:space="preserve"> Erasmus+</w:t>
      </w:r>
    </w:p>
    <w:p w14:paraId="52B6FF81" w14:textId="570F2C3B" w:rsidR="005C5537" w:rsidRPr="00721D22" w:rsidRDefault="00365ECA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21D22">
        <w:rPr>
          <w:rFonts w:asciiTheme="minorHAnsi" w:hAnsiTheme="minorHAnsi" w:cstheme="minorHAnsi"/>
          <w:sz w:val="24"/>
          <w:szCs w:val="24"/>
        </w:rPr>
        <w:t>którzy nigdy nie otrzymali dofinansowania z</w:t>
      </w:r>
      <w:r w:rsidR="005C5537" w:rsidRPr="00721D22">
        <w:rPr>
          <w:rFonts w:asciiTheme="minorHAnsi" w:hAnsiTheme="minorHAnsi" w:cstheme="minorHAnsi"/>
          <w:sz w:val="24"/>
          <w:szCs w:val="24"/>
        </w:rPr>
        <w:t xml:space="preserve"> programu Erasmus+</w:t>
      </w:r>
    </w:p>
    <w:p w14:paraId="75C41DD6" w14:textId="0D8EB899" w:rsidR="005C5537" w:rsidRPr="00A23068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23068">
        <w:rPr>
          <w:rFonts w:asciiTheme="minorHAnsi" w:hAnsiTheme="minorHAnsi" w:cstheme="minorHAnsi"/>
          <w:sz w:val="24"/>
          <w:szCs w:val="24"/>
        </w:rPr>
        <w:t xml:space="preserve">prowadzący zajęcia w języku obcym dla studentów </w:t>
      </w:r>
      <w:r w:rsidR="007E0722" w:rsidRPr="00A23068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A23068">
        <w:rPr>
          <w:rFonts w:asciiTheme="minorHAnsi" w:hAnsiTheme="minorHAnsi" w:cstheme="minorHAnsi"/>
          <w:sz w:val="24"/>
          <w:szCs w:val="24"/>
        </w:rPr>
        <w:t>Erasmus</w:t>
      </w:r>
      <w:r w:rsidR="007E0722" w:rsidRPr="00A23068">
        <w:rPr>
          <w:rFonts w:asciiTheme="minorHAnsi" w:hAnsiTheme="minorHAnsi" w:cstheme="minorHAnsi"/>
          <w:sz w:val="24"/>
          <w:szCs w:val="24"/>
        </w:rPr>
        <w:t>+</w:t>
      </w:r>
      <w:r w:rsidRPr="00A23068">
        <w:rPr>
          <w:rFonts w:asciiTheme="minorHAnsi" w:hAnsiTheme="minorHAnsi" w:cstheme="minorHAnsi"/>
          <w:sz w:val="24"/>
          <w:szCs w:val="24"/>
        </w:rPr>
        <w:t>,</w:t>
      </w:r>
    </w:p>
    <w:p w14:paraId="0E0CCC94" w14:textId="77777777" w:rsidR="005C5537" w:rsidRPr="00311DB7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niebędący nauczycielami akademickimi (wyjazdy szkoleniowe)</w:t>
      </w:r>
    </w:p>
    <w:p w14:paraId="0C0FC2D1" w14:textId="08450F09" w:rsidR="0088533A" w:rsidRPr="0088533A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8533A">
        <w:rPr>
          <w:rFonts w:asciiTheme="minorHAnsi" w:hAnsiTheme="minorHAnsi" w:cstheme="minorHAnsi"/>
          <w:sz w:val="24"/>
          <w:szCs w:val="24"/>
        </w:rPr>
        <w:t xml:space="preserve">Listy rankingowe, opracowane przez </w:t>
      </w:r>
      <w:r w:rsidR="007B1D2B" w:rsidRPr="0088533A">
        <w:rPr>
          <w:rFonts w:asciiTheme="minorHAnsi" w:hAnsiTheme="minorHAnsi" w:cstheme="minorHAnsi"/>
          <w:sz w:val="24"/>
          <w:szCs w:val="24"/>
        </w:rPr>
        <w:t xml:space="preserve">pracowników </w:t>
      </w:r>
      <w:r w:rsidR="00960A58" w:rsidRPr="0088533A">
        <w:rPr>
          <w:rFonts w:asciiTheme="minorHAnsi" w:eastAsia="Times New Roman" w:hAnsiTheme="minorHAnsi" w:cstheme="minorHAnsi"/>
          <w:sz w:val="24"/>
          <w:szCs w:val="24"/>
          <w:lang w:eastAsia="pl-PL"/>
        </w:rPr>
        <w:t>biur</w:t>
      </w:r>
      <w:r w:rsidR="00753F3A" w:rsidRPr="0088533A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960A58" w:rsidRPr="008853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Erasmus+ </w:t>
      </w:r>
      <w:r w:rsidR="00527A3B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="00960A58" w:rsidRPr="008853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60A58" w:rsidRPr="0088533A">
        <w:rPr>
          <w:rFonts w:asciiTheme="minorHAnsi" w:hAnsiTheme="minorHAnsi" w:cstheme="minorHAnsi"/>
          <w:sz w:val="24"/>
          <w:szCs w:val="24"/>
        </w:rPr>
        <w:t xml:space="preserve">DWM </w:t>
      </w:r>
      <w:r w:rsidR="00527A3B">
        <w:rPr>
          <w:rFonts w:asciiTheme="minorHAnsi" w:hAnsiTheme="minorHAnsi" w:cstheme="minorHAnsi"/>
          <w:sz w:val="24"/>
          <w:szCs w:val="24"/>
        </w:rPr>
        <w:t>-</w:t>
      </w:r>
      <w:r w:rsidR="007B1D2B" w:rsidRPr="008853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8533A">
        <w:rPr>
          <w:rFonts w:asciiTheme="minorHAnsi" w:hAnsiTheme="minorHAnsi" w:cstheme="minorHAnsi"/>
          <w:sz w:val="24"/>
          <w:szCs w:val="24"/>
        </w:rPr>
        <w:t>na podstawie ww. priorytetó</w:t>
      </w:r>
      <w:r w:rsidR="00721D22" w:rsidRPr="0088533A">
        <w:rPr>
          <w:rFonts w:asciiTheme="minorHAnsi" w:hAnsiTheme="minorHAnsi" w:cstheme="minorHAnsi"/>
          <w:sz w:val="24"/>
          <w:szCs w:val="24"/>
        </w:rPr>
        <w:t>w</w:t>
      </w:r>
      <w:r w:rsidR="00231534" w:rsidRPr="0088533A">
        <w:rPr>
          <w:rFonts w:asciiTheme="minorHAnsi" w:hAnsiTheme="minorHAnsi" w:cstheme="minorHAnsi"/>
          <w:color w:val="00B050"/>
          <w:sz w:val="24"/>
          <w:szCs w:val="24"/>
        </w:rPr>
        <w:t xml:space="preserve">, </w:t>
      </w:r>
      <w:r w:rsidRPr="0088533A">
        <w:rPr>
          <w:rFonts w:asciiTheme="minorHAnsi" w:hAnsiTheme="minorHAnsi" w:cstheme="minorHAnsi"/>
          <w:sz w:val="24"/>
          <w:szCs w:val="24"/>
        </w:rPr>
        <w:t>liczby zrealizowanych wyjazdów w ciągu ostatnich 5 lat</w:t>
      </w:r>
      <w:r w:rsidR="00231534" w:rsidRPr="0088533A">
        <w:rPr>
          <w:rFonts w:asciiTheme="minorHAnsi" w:hAnsiTheme="minorHAnsi" w:cstheme="minorHAnsi"/>
          <w:sz w:val="24"/>
          <w:szCs w:val="24"/>
        </w:rPr>
        <w:t xml:space="preserve"> oraz roku akademickiego ostatniego wyjazdu lub planu na bieżący rok akademicki</w:t>
      </w:r>
      <w:r w:rsidRPr="0088533A">
        <w:rPr>
          <w:rFonts w:asciiTheme="minorHAnsi" w:hAnsiTheme="minorHAnsi" w:cstheme="minorHAnsi"/>
          <w:sz w:val="24"/>
          <w:szCs w:val="24"/>
        </w:rPr>
        <w:t xml:space="preserve">, przesyłane są do </w:t>
      </w:r>
      <w:r w:rsidR="00753F3A" w:rsidRPr="0088533A">
        <w:rPr>
          <w:rFonts w:asciiTheme="minorHAnsi" w:hAnsiTheme="minorHAnsi" w:cstheme="minorHAnsi"/>
          <w:sz w:val="24"/>
          <w:szCs w:val="24"/>
        </w:rPr>
        <w:t>dziekanów wydziałów</w:t>
      </w:r>
      <w:r w:rsidRPr="0088533A">
        <w:rPr>
          <w:rFonts w:asciiTheme="minorHAnsi" w:hAnsiTheme="minorHAnsi" w:cstheme="minorHAnsi"/>
          <w:sz w:val="24"/>
          <w:szCs w:val="24"/>
        </w:rPr>
        <w:t xml:space="preserve"> /</w:t>
      </w:r>
      <w:r w:rsidR="0088533A" w:rsidRPr="0088533A">
        <w:rPr>
          <w:rFonts w:asciiTheme="minorHAnsi" w:hAnsiTheme="minorHAnsi" w:cstheme="minorHAnsi"/>
          <w:sz w:val="24"/>
          <w:szCs w:val="24"/>
        </w:rPr>
        <w:t xml:space="preserve"> Prorektora </w:t>
      </w:r>
      <w:r w:rsidR="00527A3B">
        <w:rPr>
          <w:rFonts w:asciiTheme="minorHAnsi" w:hAnsiTheme="minorHAnsi" w:cstheme="minorHAnsi"/>
          <w:sz w:val="24"/>
          <w:szCs w:val="24"/>
        </w:rPr>
        <w:t xml:space="preserve">ds. </w:t>
      </w:r>
      <w:r w:rsidR="0088533A" w:rsidRPr="0088533A">
        <w:rPr>
          <w:rFonts w:asciiTheme="minorHAnsi" w:hAnsiTheme="minorHAnsi" w:cstheme="minorHAnsi"/>
          <w:sz w:val="24"/>
          <w:szCs w:val="24"/>
        </w:rPr>
        <w:t>Collegium Medicum</w:t>
      </w:r>
      <w:r w:rsidR="00527A3B">
        <w:rPr>
          <w:rFonts w:asciiTheme="minorHAnsi" w:hAnsiTheme="minorHAnsi" w:cstheme="minorHAnsi"/>
          <w:sz w:val="24"/>
          <w:szCs w:val="24"/>
        </w:rPr>
        <w:t xml:space="preserve"> (CM)</w:t>
      </w:r>
      <w:r w:rsidR="00CC15C0">
        <w:rPr>
          <w:rFonts w:asciiTheme="minorHAnsi" w:hAnsiTheme="minorHAnsi" w:cstheme="minorHAnsi"/>
          <w:sz w:val="24"/>
          <w:szCs w:val="24"/>
        </w:rPr>
        <w:t>,</w:t>
      </w:r>
      <w:r w:rsidR="0088533A" w:rsidRPr="0088533A">
        <w:rPr>
          <w:rFonts w:asciiTheme="minorHAnsi" w:hAnsiTheme="minorHAnsi" w:cstheme="minorHAnsi"/>
          <w:sz w:val="24"/>
          <w:szCs w:val="24"/>
        </w:rPr>
        <w:t xml:space="preserve"> </w:t>
      </w:r>
      <w:r w:rsidRPr="0088533A">
        <w:rPr>
          <w:rFonts w:asciiTheme="minorHAnsi" w:hAnsiTheme="minorHAnsi" w:cstheme="minorHAnsi"/>
          <w:sz w:val="24"/>
          <w:szCs w:val="24"/>
        </w:rPr>
        <w:t xml:space="preserve">gdzie odbywa się właściwa kwalifikacja. </w:t>
      </w:r>
    </w:p>
    <w:p w14:paraId="2FF018B7" w14:textId="77777777" w:rsidR="00082ED8" w:rsidRDefault="0088533A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8533A">
        <w:rPr>
          <w:rFonts w:asciiTheme="minorHAnsi" w:hAnsiTheme="minorHAnsi" w:cstheme="minorHAnsi"/>
          <w:sz w:val="24"/>
          <w:szCs w:val="24"/>
        </w:rPr>
        <w:t>Na</w:t>
      </w:r>
      <w:r w:rsidR="005C5537" w:rsidRPr="0088533A">
        <w:rPr>
          <w:rFonts w:asciiTheme="minorHAnsi" w:hAnsiTheme="minorHAnsi" w:cstheme="minorHAnsi"/>
          <w:sz w:val="24"/>
          <w:szCs w:val="24"/>
        </w:rPr>
        <w:t xml:space="preserve"> potrzeby kwalifikacji </w:t>
      </w:r>
      <w:r>
        <w:rPr>
          <w:rFonts w:asciiTheme="minorHAnsi" w:hAnsiTheme="minorHAnsi" w:cstheme="minorHAnsi"/>
          <w:sz w:val="24"/>
          <w:szCs w:val="24"/>
        </w:rPr>
        <w:t>ww. osoby</w:t>
      </w:r>
      <w:r w:rsidR="00753F3A" w:rsidRPr="0088533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5C5537" w:rsidRPr="0088533A">
        <w:rPr>
          <w:rFonts w:asciiTheme="minorHAnsi" w:hAnsiTheme="minorHAnsi" w:cstheme="minorHAnsi"/>
          <w:sz w:val="24"/>
          <w:szCs w:val="24"/>
        </w:rPr>
        <w:t xml:space="preserve">powołują </w:t>
      </w:r>
      <w:r w:rsidR="00753F3A" w:rsidRPr="0088533A">
        <w:rPr>
          <w:rFonts w:asciiTheme="minorHAnsi" w:hAnsiTheme="minorHAnsi" w:cstheme="minorHAnsi"/>
          <w:sz w:val="24"/>
          <w:szCs w:val="24"/>
        </w:rPr>
        <w:t>K</w:t>
      </w:r>
      <w:r w:rsidR="005C5537" w:rsidRPr="0088533A">
        <w:rPr>
          <w:rFonts w:asciiTheme="minorHAnsi" w:hAnsiTheme="minorHAnsi" w:cstheme="minorHAnsi"/>
          <w:sz w:val="24"/>
          <w:szCs w:val="24"/>
        </w:rPr>
        <w:t>omisje rekrutacyjne ds. programu Erasmus+</w:t>
      </w:r>
      <w:r w:rsidR="007D47F9">
        <w:rPr>
          <w:rFonts w:asciiTheme="minorHAnsi" w:hAnsiTheme="minorHAnsi" w:cstheme="minorHAnsi"/>
          <w:sz w:val="24"/>
          <w:szCs w:val="24"/>
        </w:rPr>
        <w:t xml:space="preserve">, którym </w:t>
      </w:r>
      <w:r w:rsidR="007D47F9" w:rsidRPr="007E21A7">
        <w:rPr>
          <w:rFonts w:asciiTheme="minorHAnsi" w:hAnsiTheme="minorHAnsi" w:cstheme="minorHAnsi"/>
          <w:sz w:val="24"/>
          <w:szCs w:val="24"/>
        </w:rPr>
        <w:t xml:space="preserve">przewodniczą. </w:t>
      </w:r>
      <w:r w:rsidR="005C5537" w:rsidRPr="007E21A7">
        <w:rPr>
          <w:rFonts w:asciiTheme="minorHAnsi" w:hAnsiTheme="minorHAnsi" w:cstheme="minorHAnsi"/>
          <w:sz w:val="24"/>
          <w:szCs w:val="24"/>
        </w:rPr>
        <w:t xml:space="preserve"> W </w:t>
      </w:r>
      <w:r w:rsidR="007D47F9" w:rsidRPr="007E21A7">
        <w:rPr>
          <w:rFonts w:asciiTheme="minorHAnsi" w:hAnsiTheme="minorHAnsi" w:cstheme="minorHAnsi"/>
          <w:sz w:val="24"/>
          <w:szCs w:val="24"/>
        </w:rPr>
        <w:t>K</w:t>
      </w:r>
      <w:r w:rsidR="005C5537" w:rsidRPr="007E21A7">
        <w:rPr>
          <w:rFonts w:asciiTheme="minorHAnsi" w:hAnsiTheme="minorHAnsi" w:cstheme="minorHAnsi"/>
          <w:sz w:val="24"/>
          <w:szCs w:val="24"/>
        </w:rPr>
        <w:t>omisjach</w:t>
      </w:r>
      <w:r w:rsidR="007D47F9" w:rsidRPr="007E21A7">
        <w:rPr>
          <w:rFonts w:asciiTheme="minorHAnsi" w:hAnsiTheme="minorHAnsi" w:cstheme="minorHAnsi"/>
          <w:sz w:val="24"/>
          <w:szCs w:val="24"/>
        </w:rPr>
        <w:t xml:space="preserve"> </w:t>
      </w:r>
      <w:r w:rsidR="005C5537" w:rsidRPr="007E21A7">
        <w:rPr>
          <w:rFonts w:asciiTheme="minorHAnsi" w:hAnsiTheme="minorHAnsi" w:cstheme="minorHAnsi"/>
          <w:sz w:val="24"/>
          <w:szCs w:val="24"/>
        </w:rPr>
        <w:t xml:space="preserve">udział </w:t>
      </w:r>
      <w:r w:rsidR="000112CC" w:rsidRPr="007E21A7">
        <w:rPr>
          <w:rFonts w:asciiTheme="minorHAnsi" w:hAnsiTheme="minorHAnsi" w:cstheme="minorHAnsi"/>
          <w:sz w:val="24"/>
          <w:szCs w:val="24"/>
        </w:rPr>
        <w:t xml:space="preserve">biorą </w:t>
      </w:r>
      <w:r w:rsidR="005C5537" w:rsidRPr="007E21A7">
        <w:rPr>
          <w:rFonts w:asciiTheme="minorHAnsi" w:hAnsiTheme="minorHAnsi" w:cstheme="minorHAnsi"/>
          <w:sz w:val="24"/>
          <w:szCs w:val="24"/>
        </w:rPr>
        <w:t>dyrektorzy instytutów danego</w:t>
      </w:r>
      <w:r w:rsidR="00753F3A" w:rsidRPr="007E21A7">
        <w:rPr>
          <w:rFonts w:asciiTheme="minorHAnsi" w:hAnsiTheme="minorHAnsi" w:cstheme="minorHAnsi"/>
          <w:sz w:val="24"/>
          <w:szCs w:val="24"/>
        </w:rPr>
        <w:t xml:space="preserve"> wydziału lub </w:t>
      </w:r>
      <w:r w:rsidR="006C728A" w:rsidRPr="007E21A7">
        <w:rPr>
          <w:rFonts w:asciiTheme="minorHAnsi" w:hAnsiTheme="minorHAnsi" w:cstheme="minorHAnsi"/>
          <w:sz w:val="24"/>
          <w:szCs w:val="24"/>
        </w:rPr>
        <w:t xml:space="preserve">- w przypadku braku </w:t>
      </w:r>
      <w:r w:rsidR="00527A3B" w:rsidRPr="007E21A7">
        <w:rPr>
          <w:rFonts w:asciiTheme="minorHAnsi" w:hAnsiTheme="minorHAnsi" w:cstheme="minorHAnsi"/>
          <w:sz w:val="24"/>
          <w:szCs w:val="24"/>
        </w:rPr>
        <w:t>i</w:t>
      </w:r>
      <w:r w:rsidR="006C728A" w:rsidRPr="007E21A7">
        <w:rPr>
          <w:rFonts w:asciiTheme="minorHAnsi" w:hAnsiTheme="minorHAnsi" w:cstheme="minorHAnsi"/>
          <w:sz w:val="24"/>
          <w:szCs w:val="24"/>
        </w:rPr>
        <w:t xml:space="preserve">nstytutów - </w:t>
      </w:r>
      <w:r w:rsidR="00753F3A" w:rsidRPr="007E21A7">
        <w:rPr>
          <w:rFonts w:asciiTheme="minorHAnsi" w:hAnsiTheme="minorHAnsi" w:cstheme="minorHAnsi"/>
          <w:sz w:val="24"/>
          <w:szCs w:val="24"/>
        </w:rPr>
        <w:t>inne osoby powołane przez dziekana</w:t>
      </w:r>
      <w:r w:rsidR="006C728A" w:rsidRPr="007E21A7">
        <w:rPr>
          <w:rFonts w:asciiTheme="minorHAnsi" w:hAnsiTheme="minorHAnsi" w:cstheme="minorHAnsi"/>
          <w:sz w:val="24"/>
          <w:szCs w:val="24"/>
        </w:rPr>
        <w:t xml:space="preserve">, kierownik </w:t>
      </w:r>
      <w:r w:rsidR="005E4752" w:rsidRPr="007E21A7">
        <w:rPr>
          <w:rFonts w:asciiTheme="minorHAnsi" w:hAnsiTheme="minorHAnsi" w:cstheme="minorHAnsi"/>
          <w:sz w:val="24"/>
          <w:szCs w:val="24"/>
        </w:rPr>
        <w:t>d</w:t>
      </w:r>
      <w:r w:rsidR="006C728A" w:rsidRPr="007E21A7">
        <w:rPr>
          <w:rFonts w:asciiTheme="minorHAnsi" w:hAnsiTheme="minorHAnsi" w:cstheme="minorHAnsi"/>
          <w:sz w:val="24"/>
          <w:szCs w:val="24"/>
        </w:rPr>
        <w:t>ziekanatu</w:t>
      </w:r>
      <w:r w:rsidR="005E4752" w:rsidRPr="007E21A7">
        <w:rPr>
          <w:rFonts w:asciiTheme="minorHAnsi" w:hAnsiTheme="minorHAnsi" w:cstheme="minorHAnsi"/>
          <w:sz w:val="24"/>
          <w:szCs w:val="24"/>
        </w:rPr>
        <w:t xml:space="preserve"> </w:t>
      </w:r>
      <w:r w:rsidR="00631D91" w:rsidRPr="007E21A7">
        <w:rPr>
          <w:rFonts w:asciiTheme="minorHAnsi" w:hAnsiTheme="minorHAnsi" w:cstheme="minorHAnsi"/>
          <w:sz w:val="24"/>
          <w:szCs w:val="24"/>
        </w:rPr>
        <w:t>/</w:t>
      </w:r>
      <w:r w:rsidR="00AB4C93" w:rsidRPr="007E21A7">
        <w:rPr>
          <w:rFonts w:asciiTheme="minorHAnsi" w:hAnsiTheme="minorHAnsi" w:cstheme="minorHAnsi"/>
          <w:sz w:val="24"/>
          <w:szCs w:val="24"/>
        </w:rPr>
        <w:t>Dyrektor B</w:t>
      </w:r>
      <w:r w:rsidR="005E4752" w:rsidRPr="007E21A7">
        <w:rPr>
          <w:rFonts w:asciiTheme="minorHAnsi" w:hAnsiTheme="minorHAnsi" w:cstheme="minorHAnsi"/>
          <w:sz w:val="24"/>
          <w:szCs w:val="24"/>
        </w:rPr>
        <w:t xml:space="preserve">iura </w:t>
      </w:r>
      <w:r w:rsidR="00AB4C93" w:rsidRPr="007E21A7">
        <w:rPr>
          <w:rFonts w:asciiTheme="minorHAnsi" w:hAnsiTheme="minorHAnsi" w:cstheme="minorHAnsi"/>
          <w:sz w:val="24"/>
          <w:szCs w:val="24"/>
        </w:rPr>
        <w:t xml:space="preserve">ds. </w:t>
      </w:r>
      <w:r w:rsidR="00631D91" w:rsidRPr="007E21A7">
        <w:rPr>
          <w:rFonts w:asciiTheme="minorHAnsi" w:hAnsiTheme="minorHAnsi" w:cstheme="minorHAnsi"/>
          <w:sz w:val="24"/>
          <w:szCs w:val="24"/>
        </w:rPr>
        <w:t>C</w:t>
      </w:r>
      <w:r w:rsidR="00AB4C93" w:rsidRPr="007E21A7">
        <w:rPr>
          <w:rFonts w:asciiTheme="minorHAnsi" w:hAnsiTheme="minorHAnsi" w:cstheme="minorHAnsi"/>
          <w:sz w:val="24"/>
          <w:szCs w:val="24"/>
        </w:rPr>
        <w:t>ollegium Medicum</w:t>
      </w:r>
      <w:r w:rsidR="005C5537" w:rsidRPr="007E21A7">
        <w:rPr>
          <w:rFonts w:asciiTheme="minorHAnsi" w:hAnsiTheme="minorHAnsi" w:cstheme="minorHAnsi"/>
          <w:sz w:val="24"/>
          <w:szCs w:val="24"/>
        </w:rPr>
        <w:t>.</w:t>
      </w:r>
      <w:r w:rsidR="00231534" w:rsidRPr="007E21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21E950" w14:textId="3A328046" w:rsidR="005C5537" w:rsidRPr="00271170" w:rsidRDefault="00753F3A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71170">
        <w:rPr>
          <w:rFonts w:asciiTheme="minorHAnsi" w:hAnsiTheme="minorHAnsi" w:cstheme="minorHAnsi"/>
          <w:sz w:val="24"/>
          <w:szCs w:val="24"/>
        </w:rPr>
        <w:t>K</w:t>
      </w:r>
      <w:r w:rsidR="005C5537" w:rsidRPr="00271170">
        <w:rPr>
          <w:rFonts w:asciiTheme="minorHAnsi" w:hAnsiTheme="minorHAnsi" w:cstheme="minorHAnsi"/>
          <w:sz w:val="24"/>
          <w:szCs w:val="24"/>
        </w:rPr>
        <w:t>omisje rekrutacyjne ds. programu Erasmus+ - biorąc dodatkowo pod uwagę złożone programy nauczania/szkolenia, ich korzyści dla jednostki</w:t>
      </w:r>
      <w:r w:rsidR="009C30CE" w:rsidRPr="00271170">
        <w:rPr>
          <w:rFonts w:asciiTheme="minorHAnsi" w:hAnsiTheme="minorHAnsi" w:cstheme="minorHAnsi"/>
          <w:sz w:val="24"/>
          <w:szCs w:val="24"/>
        </w:rPr>
        <w:t xml:space="preserve"> </w:t>
      </w:r>
      <w:r w:rsidR="00C84D5E" w:rsidRPr="00271170">
        <w:rPr>
          <w:rFonts w:asciiTheme="minorHAnsi" w:hAnsiTheme="minorHAnsi" w:cstheme="minorHAnsi"/>
          <w:sz w:val="24"/>
          <w:szCs w:val="24"/>
        </w:rPr>
        <w:t xml:space="preserve">oraz opis planowanych działań dot. </w:t>
      </w:r>
      <w:r w:rsidR="00503CE4">
        <w:rPr>
          <w:rFonts w:asciiTheme="minorHAnsi" w:hAnsiTheme="minorHAnsi" w:cstheme="minorHAnsi"/>
          <w:sz w:val="24"/>
          <w:szCs w:val="24"/>
        </w:rPr>
        <w:t xml:space="preserve">kontynuacji </w:t>
      </w:r>
      <w:r w:rsidR="00C84D5E" w:rsidRPr="00271170">
        <w:rPr>
          <w:rFonts w:asciiTheme="minorHAnsi" w:hAnsiTheme="minorHAnsi" w:cstheme="minorHAnsi"/>
          <w:sz w:val="24"/>
          <w:szCs w:val="24"/>
        </w:rPr>
        <w:t xml:space="preserve">współpracy z uczelnią przyjmującą na rzecz internacjonalizacji UR </w:t>
      </w:r>
      <w:r w:rsidR="005C5537" w:rsidRPr="00271170">
        <w:rPr>
          <w:rFonts w:asciiTheme="minorHAnsi" w:hAnsiTheme="minorHAnsi" w:cstheme="minorHAnsi"/>
          <w:sz w:val="24"/>
          <w:szCs w:val="24"/>
        </w:rPr>
        <w:t xml:space="preserve">- akceptują listy rankingowe lub ustalają nowe, ostateczne listy rankingowe, czyli listy pracowników </w:t>
      </w:r>
      <w:r w:rsidR="00C84D5E" w:rsidRPr="00271170">
        <w:rPr>
          <w:rFonts w:asciiTheme="minorHAnsi" w:hAnsiTheme="minorHAnsi" w:cstheme="minorHAnsi"/>
          <w:sz w:val="24"/>
          <w:szCs w:val="24"/>
        </w:rPr>
        <w:br/>
      </w:r>
      <w:r w:rsidR="005C5537" w:rsidRPr="00271170">
        <w:rPr>
          <w:rFonts w:asciiTheme="minorHAnsi" w:hAnsiTheme="minorHAnsi" w:cstheme="minorHAnsi"/>
          <w:sz w:val="24"/>
          <w:szCs w:val="24"/>
        </w:rPr>
        <w:t xml:space="preserve">w kolejności pierwszeństwa do wyjazdu i przyznania funduszy z programu Erasmus+. </w:t>
      </w:r>
    </w:p>
    <w:p w14:paraId="7EB74F62" w14:textId="53981A18" w:rsidR="005C5537" w:rsidRPr="00631D91" w:rsidRDefault="007B1D2B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Przygotowane </w:t>
      </w:r>
      <w:r w:rsidR="005C5537" w:rsidRPr="00311DB7">
        <w:rPr>
          <w:rFonts w:asciiTheme="minorHAnsi" w:hAnsiTheme="minorHAnsi" w:cstheme="minorHAnsi"/>
          <w:sz w:val="24"/>
          <w:szCs w:val="24"/>
        </w:rPr>
        <w:t>list</w:t>
      </w:r>
      <w:r>
        <w:rPr>
          <w:rFonts w:asciiTheme="minorHAnsi" w:hAnsiTheme="minorHAnsi" w:cstheme="minorHAnsi"/>
          <w:sz w:val="24"/>
          <w:szCs w:val="24"/>
        </w:rPr>
        <w:t>y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rankingow</w:t>
      </w:r>
      <w:r>
        <w:rPr>
          <w:rFonts w:asciiTheme="minorHAnsi" w:hAnsiTheme="minorHAnsi" w:cstheme="minorHAnsi"/>
          <w:sz w:val="24"/>
          <w:szCs w:val="24"/>
        </w:rPr>
        <w:t>e</w:t>
      </w:r>
      <w:r w:rsidR="00EB65D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5537" w:rsidRPr="00311DB7">
        <w:rPr>
          <w:rFonts w:asciiTheme="minorHAnsi" w:hAnsiTheme="minorHAnsi" w:cstheme="minorHAnsi"/>
          <w:sz w:val="24"/>
          <w:szCs w:val="24"/>
        </w:rPr>
        <w:t>podpisan</w:t>
      </w:r>
      <w:r>
        <w:rPr>
          <w:rFonts w:asciiTheme="minorHAnsi" w:hAnsiTheme="minorHAnsi" w:cstheme="minorHAnsi"/>
          <w:sz w:val="24"/>
          <w:szCs w:val="24"/>
        </w:rPr>
        <w:t>e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przez</w:t>
      </w:r>
      <w:r w:rsidR="00C81320">
        <w:rPr>
          <w:rFonts w:asciiTheme="minorHAnsi" w:hAnsiTheme="minorHAnsi" w:cstheme="minorHAnsi"/>
          <w:sz w:val="24"/>
          <w:szCs w:val="24"/>
        </w:rPr>
        <w:t xml:space="preserve"> </w:t>
      </w:r>
      <w:r w:rsidR="00631D91">
        <w:rPr>
          <w:rFonts w:asciiTheme="minorHAnsi" w:hAnsiTheme="minorHAnsi" w:cstheme="minorHAnsi"/>
          <w:sz w:val="24"/>
          <w:szCs w:val="24"/>
        </w:rPr>
        <w:t xml:space="preserve">przewodniczących </w:t>
      </w:r>
      <w:r w:rsidR="00631D91" w:rsidRPr="00631D91">
        <w:rPr>
          <w:rFonts w:asciiTheme="minorHAnsi" w:hAnsiTheme="minorHAnsi" w:cstheme="minorHAnsi"/>
          <w:sz w:val="24"/>
          <w:szCs w:val="24"/>
        </w:rPr>
        <w:t>Komisji</w:t>
      </w:r>
      <w:r w:rsidR="00EB65D6">
        <w:rPr>
          <w:rFonts w:asciiTheme="minorHAnsi" w:hAnsiTheme="minorHAnsi" w:cstheme="minorHAnsi"/>
          <w:sz w:val="24"/>
          <w:szCs w:val="24"/>
        </w:rPr>
        <w:t>,</w:t>
      </w:r>
      <w:r w:rsidR="000112CC" w:rsidRPr="00631D91">
        <w:rPr>
          <w:rFonts w:asciiTheme="minorHAnsi" w:hAnsiTheme="minorHAnsi" w:cstheme="minorHAnsi"/>
          <w:sz w:val="24"/>
          <w:szCs w:val="24"/>
        </w:rPr>
        <w:t xml:space="preserve"> </w:t>
      </w:r>
      <w:r w:rsidR="005C5537" w:rsidRPr="00311DB7">
        <w:rPr>
          <w:rFonts w:asciiTheme="minorHAnsi" w:hAnsiTheme="minorHAnsi" w:cstheme="minorHAnsi"/>
          <w:sz w:val="24"/>
          <w:szCs w:val="24"/>
        </w:rPr>
        <w:t>przekazywan</w:t>
      </w:r>
      <w:r>
        <w:rPr>
          <w:rFonts w:asciiTheme="minorHAnsi" w:hAnsiTheme="minorHAnsi" w:cstheme="minorHAnsi"/>
          <w:sz w:val="24"/>
          <w:szCs w:val="24"/>
        </w:rPr>
        <w:t>e są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do koordynatora uczelnianego programu Erasmus+ w</w:t>
      </w:r>
      <w:r>
        <w:rPr>
          <w:rFonts w:asciiTheme="minorHAnsi" w:hAnsiTheme="minorHAnsi" w:cstheme="minorHAnsi"/>
          <w:sz w:val="24"/>
          <w:szCs w:val="24"/>
        </w:rPr>
        <w:t>e wskazanym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terminie.</w:t>
      </w:r>
      <w:r w:rsidR="004B30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1CE3D3" w14:textId="77777777" w:rsidR="002F7AF0" w:rsidRDefault="007E21A7" w:rsidP="002F7AF0">
      <w:pPr>
        <w:numPr>
          <w:ilvl w:val="0"/>
          <w:numId w:val="2"/>
        </w:numPr>
        <w:spacing w:after="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7B5E94">
        <w:rPr>
          <w:rFonts w:asciiTheme="minorHAnsi" w:hAnsiTheme="minorHAnsi" w:cstheme="minorHAnsi"/>
          <w:sz w:val="24"/>
          <w:szCs w:val="24"/>
        </w:rPr>
        <w:t xml:space="preserve">Na podstawie list rankingowych, biuro Erasmus+ ustala ogólnouczelnianą listę podstawową </w:t>
      </w:r>
      <w:r w:rsidR="00B95820">
        <w:rPr>
          <w:rFonts w:asciiTheme="minorHAnsi" w:hAnsiTheme="minorHAnsi" w:cstheme="minorHAnsi"/>
          <w:sz w:val="24"/>
          <w:szCs w:val="24"/>
        </w:rPr>
        <w:br/>
      </w:r>
      <w:r w:rsidRPr="007B5E94">
        <w:rPr>
          <w:rFonts w:asciiTheme="minorHAnsi" w:hAnsiTheme="minorHAnsi" w:cstheme="minorHAnsi"/>
          <w:sz w:val="24"/>
          <w:szCs w:val="24"/>
        </w:rPr>
        <w:t xml:space="preserve">i rezerwową, biorąc pod uwagę dostępny budżet. </w:t>
      </w:r>
    </w:p>
    <w:p w14:paraId="3DE57B41" w14:textId="2F26BFB9" w:rsidR="002F7AF0" w:rsidRDefault="002F7AF0" w:rsidP="002F7AF0">
      <w:pPr>
        <w:spacing w:after="0"/>
        <w:ind w:right="-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W przypadku wyjazdów dydaktycznych liczba zakwalifikowanych osób ustalana jest </w:t>
      </w:r>
      <w:r>
        <w:rPr>
          <w:rFonts w:asciiTheme="minorHAnsi" w:hAnsiTheme="minorHAnsi" w:cstheme="minorHAnsi"/>
          <w:sz w:val="24"/>
          <w:szCs w:val="24"/>
        </w:rPr>
        <w:br/>
        <w:t xml:space="preserve">wg </w:t>
      </w:r>
      <w:r w:rsidRPr="007E21A7">
        <w:rPr>
          <w:rFonts w:asciiTheme="minorHAnsi" w:hAnsiTheme="minorHAnsi" w:cstheme="minorHAnsi"/>
          <w:sz w:val="24"/>
          <w:szCs w:val="24"/>
        </w:rPr>
        <w:t xml:space="preserve">widełek opartych na liczbie nauczycieli akademickich zatrudnionych w danej jednostce. </w:t>
      </w:r>
    </w:p>
    <w:p w14:paraId="79C1AE58" w14:textId="3A5377C6" w:rsidR="007E21A7" w:rsidRPr="007E21A7" w:rsidRDefault="002F7AF0" w:rsidP="002F7AF0">
      <w:pPr>
        <w:spacing w:after="0"/>
        <w:ind w:right="-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7E21A7" w:rsidRPr="007B5E94">
        <w:rPr>
          <w:rFonts w:asciiTheme="minorHAnsi" w:hAnsiTheme="minorHAnsi" w:cstheme="minorHAnsi"/>
          <w:sz w:val="24"/>
          <w:szCs w:val="24"/>
        </w:rPr>
        <w:t xml:space="preserve">Liczba osób zakwalifikowanych </w:t>
      </w:r>
      <w:r w:rsidR="007E21A7">
        <w:rPr>
          <w:rFonts w:asciiTheme="minorHAnsi" w:hAnsiTheme="minorHAnsi" w:cstheme="minorHAnsi"/>
          <w:sz w:val="24"/>
          <w:szCs w:val="24"/>
        </w:rPr>
        <w:t xml:space="preserve">do wyjazdów szkoleniowych </w:t>
      </w:r>
      <w:r w:rsidR="007E21A7" w:rsidRPr="007B5E94">
        <w:rPr>
          <w:rFonts w:asciiTheme="minorHAnsi" w:hAnsiTheme="minorHAnsi" w:cstheme="minorHAnsi"/>
          <w:sz w:val="24"/>
          <w:szCs w:val="24"/>
        </w:rPr>
        <w:t xml:space="preserve">ustalana jest wg </w:t>
      </w:r>
      <w:r w:rsidR="007E21A7" w:rsidRPr="007E21A7">
        <w:rPr>
          <w:rFonts w:asciiTheme="minorHAnsi" w:hAnsiTheme="minorHAnsi" w:cstheme="minorHAnsi"/>
          <w:sz w:val="24"/>
          <w:szCs w:val="24"/>
        </w:rPr>
        <w:t xml:space="preserve">widełek opartych na liczbie pracowników zatrudnionych na wydziale/CM. Dodatkowo wybierana jest 1 osoba zatrudniona na stanowisku </w:t>
      </w:r>
      <w:r>
        <w:rPr>
          <w:rFonts w:asciiTheme="minorHAnsi" w:hAnsiTheme="minorHAnsi" w:cstheme="minorHAnsi"/>
          <w:sz w:val="24"/>
          <w:szCs w:val="24"/>
        </w:rPr>
        <w:t>a</w:t>
      </w:r>
      <w:r w:rsidR="007E21A7" w:rsidRPr="007E21A7">
        <w:rPr>
          <w:rFonts w:asciiTheme="minorHAnsi" w:hAnsiTheme="minorHAnsi" w:cstheme="minorHAnsi"/>
          <w:sz w:val="24"/>
          <w:szCs w:val="24"/>
        </w:rPr>
        <w:t xml:space="preserve">dministracyjnym na wydziale/CM. </w:t>
      </w:r>
    </w:p>
    <w:p w14:paraId="2C9F8A9F" w14:textId="6DD52008" w:rsidR="00F67EFD" w:rsidRDefault="005C5537" w:rsidP="00C81320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B5E94">
        <w:rPr>
          <w:rFonts w:asciiTheme="minorHAnsi" w:hAnsiTheme="minorHAnsi" w:cstheme="minorHAnsi"/>
          <w:sz w:val="24"/>
          <w:szCs w:val="24"/>
        </w:rPr>
        <w:t>Listy rankingowe ustalane są oddzielnie na wyjazdy dydaktyczne i szkoleniowe.</w:t>
      </w:r>
    </w:p>
    <w:p w14:paraId="2FBEB193" w14:textId="1E356125" w:rsidR="004D6ADB" w:rsidRPr="00271170" w:rsidRDefault="004D6ADB" w:rsidP="004D6ADB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71170">
        <w:rPr>
          <w:rFonts w:asciiTheme="minorHAnsi" w:hAnsiTheme="minorHAnsi" w:cstheme="minorHAnsi"/>
          <w:sz w:val="24"/>
          <w:szCs w:val="24"/>
        </w:rPr>
        <w:t>Dla zakwalifikowania pracowników administracji centralnej powołuje się Komisję rekrutacyjną ds. programu Erasmus+ w składzie: koordynator uczelniany programu Erasmus+, kierownik Działu Współpracy Międzynarodowej, pracownik biura Erasmus+.</w:t>
      </w:r>
      <w:r>
        <w:rPr>
          <w:rFonts w:asciiTheme="minorHAnsi" w:hAnsiTheme="minorHAnsi" w:cstheme="minorHAnsi"/>
          <w:sz w:val="24"/>
          <w:szCs w:val="24"/>
        </w:rPr>
        <w:t xml:space="preserve"> Po analizie zgłoszeń komisja ustali listę rankingową pracowników administracji centralnej.</w:t>
      </w:r>
    </w:p>
    <w:p w14:paraId="5F4C38B6" w14:textId="04BF67FF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Prorektor ds. </w:t>
      </w:r>
      <w:r w:rsidR="00960A58">
        <w:rPr>
          <w:rFonts w:asciiTheme="minorHAnsi" w:hAnsiTheme="minorHAnsi" w:cstheme="minorHAnsi"/>
          <w:sz w:val="24"/>
          <w:szCs w:val="24"/>
        </w:rPr>
        <w:t>Nauki i Współpracy Międzynarodowej</w:t>
      </w:r>
      <w:r w:rsidRPr="00311DB7">
        <w:rPr>
          <w:rFonts w:asciiTheme="minorHAnsi" w:hAnsiTheme="minorHAnsi" w:cstheme="minorHAnsi"/>
          <w:sz w:val="24"/>
          <w:szCs w:val="24"/>
        </w:rPr>
        <w:t xml:space="preserve"> zatwierdza ogólnouczelniane listy rankingowe (podstawową i rezerwową).</w:t>
      </w:r>
    </w:p>
    <w:p w14:paraId="0A420D70" w14:textId="77777777" w:rsidR="00E438E9" w:rsidRDefault="005C5537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438E9">
        <w:rPr>
          <w:rFonts w:asciiTheme="minorHAnsi" w:hAnsiTheme="minorHAnsi" w:cstheme="minorHAnsi"/>
          <w:sz w:val="24"/>
          <w:szCs w:val="24"/>
        </w:rPr>
        <w:lastRenderedPageBreak/>
        <w:t>Osoby z listy rezerwowej zostaną zakwalifikowane na wyjazd po rezygnacji z wyjazdu kandydatów z listy podstawowej lub ewentualnym zwiększeniu funduszy.</w:t>
      </w:r>
      <w:r w:rsidR="0013029A" w:rsidRPr="00E438E9">
        <w:rPr>
          <w:rFonts w:asciiTheme="minorHAnsi" w:hAnsiTheme="minorHAnsi" w:cstheme="minorHAnsi"/>
          <w:sz w:val="24"/>
          <w:szCs w:val="24"/>
        </w:rPr>
        <w:t xml:space="preserve"> </w:t>
      </w:r>
      <w:r w:rsidRPr="00E438E9">
        <w:rPr>
          <w:rFonts w:asciiTheme="minorHAnsi" w:hAnsiTheme="minorHAnsi" w:cstheme="minorHAnsi"/>
          <w:sz w:val="24"/>
          <w:szCs w:val="24"/>
        </w:rPr>
        <w:t xml:space="preserve">W przypadku rezygnacji pracownika danej jednostki z wyjazdu, kolejna osoba z listy rezerwowej danej jednostki zostanie zakwalifikowana do wyjazdu przez koordynatora uczelnianego programu Erasmus+. Jeśli zostanie wyczerpana liczba osób chętnych do wyjazdu z danej jednostki, koordynator wybierze osobę z innej jednostki. </w:t>
      </w:r>
    </w:p>
    <w:p w14:paraId="3F75BB65" w14:textId="62A5B5F3" w:rsidR="00955531" w:rsidRPr="00E438E9" w:rsidRDefault="005C5537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438E9">
        <w:rPr>
          <w:rFonts w:asciiTheme="minorHAnsi" w:hAnsiTheme="minorHAnsi" w:cstheme="minorHAnsi"/>
          <w:sz w:val="24"/>
          <w:szCs w:val="24"/>
        </w:rPr>
        <w:t>Ogłoszenie wyników nastąpi drogą e-mailową.</w:t>
      </w:r>
    </w:p>
    <w:p w14:paraId="794786A7" w14:textId="3B7DD58D" w:rsidR="00C773C7" w:rsidRDefault="005C5537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5531">
        <w:rPr>
          <w:rFonts w:asciiTheme="minorHAnsi" w:hAnsiTheme="minorHAnsi" w:cstheme="minorHAnsi"/>
          <w:sz w:val="24"/>
          <w:szCs w:val="24"/>
        </w:rPr>
        <w:t xml:space="preserve">Pracownicy mają możliwość odwołania się od decyzji komisji rekrutacyjnej do Prorektora </w:t>
      </w:r>
      <w:r w:rsidR="006F521E">
        <w:rPr>
          <w:rFonts w:asciiTheme="minorHAnsi" w:hAnsiTheme="minorHAnsi" w:cstheme="minorHAnsi"/>
          <w:sz w:val="24"/>
          <w:szCs w:val="24"/>
        </w:rPr>
        <w:br/>
      </w:r>
      <w:r w:rsidRPr="00955531">
        <w:rPr>
          <w:rFonts w:asciiTheme="minorHAnsi" w:hAnsiTheme="minorHAnsi" w:cstheme="minorHAnsi"/>
          <w:sz w:val="24"/>
          <w:szCs w:val="24"/>
        </w:rPr>
        <w:t xml:space="preserve">ds. </w:t>
      </w:r>
      <w:r w:rsidR="00960A58">
        <w:rPr>
          <w:rFonts w:asciiTheme="minorHAnsi" w:hAnsiTheme="minorHAnsi" w:cstheme="minorHAnsi"/>
          <w:sz w:val="24"/>
          <w:szCs w:val="24"/>
        </w:rPr>
        <w:t>Nauki i Współpracy Międzynarodowej</w:t>
      </w:r>
      <w:r w:rsidR="00960A58" w:rsidRPr="00311DB7">
        <w:rPr>
          <w:rFonts w:asciiTheme="minorHAnsi" w:hAnsiTheme="minorHAnsi" w:cstheme="minorHAnsi"/>
          <w:sz w:val="24"/>
          <w:szCs w:val="24"/>
        </w:rPr>
        <w:t xml:space="preserve"> </w:t>
      </w:r>
      <w:r w:rsidRPr="00955531">
        <w:rPr>
          <w:rFonts w:asciiTheme="minorHAnsi" w:hAnsiTheme="minorHAnsi" w:cstheme="minorHAnsi"/>
          <w:sz w:val="24"/>
          <w:szCs w:val="24"/>
        </w:rPr>
        <w:t xml:space="preserve">w terminie 7 dni roboczych od dnia ogłoszenia wyników/wysłania e-maila. Pozytywna opinia Prorektora ds. </w:t>
      </w:r>
      <w:r w:rsidR="00960A58">
        <w:rPr>
          <w:rFonts w:asciiTheme="minorHAnsi" w:hAnsiTheme="minorHAnsi" w:cstheme="minorHAnsi"/>
          <w:sz w:val="24"/>
          <w:szCs w:val="24"/>
        </w:rPr>
        <w:t>Nauki i Współpracy Międzynarodowej</w:t>
      </w:r>
      <w:r w:rsidR="00960A58" w:rsidRPr="00311DB7">
        <w:rPr>
          <w:rFonts w:asciiTheme="minorHAnsi" w:hAnsiTheme="minorHAnsi" w:cstheme="minorHAnsi"/>
          <w:sz w:val="24"/>
          <w:szCs w:val="24"/>
        </w:rPr>
        <w:t xml:space="preserve"> </w:t>
      </w:r>
      <w:r w:rsidRPr="00955531">
        <w:rPr>
          <w:rFonts w:asciiTheme="minorHAnsi" w:hAnsiTheme="minorHAnsi" w:cstheme="minorHAnsi"/>
          <w:sz w:val="24"/>
          <w:szCs w:val="24"/>
        </w:rPr>
        <w:t xml:space="preserve">o zakwalifikowaniu pracownika na wyjazd, spowoduje umieszczenie go na </w:t>
      </w:r>
      <w:r w:rsidR="00087473" w:rsidRPr="00955531">
        <w:rPr>
          <w:rFonts w:asciiTheme="minorHAnsi" w:hAnsiTheme="minorHAnsi" w:cstheme="minorHAnsi"/>
          <w:sz w:val="24"/>
          <w:szCs w:val="24"/>
        </w:rPr>
        <w:t xml:space="preserve">pierwszym miejscu </w:t>
      </w:r>
      <w:r w:rsidRPr="00955531">
        <w:rPr>
          <w:rFonts w:asciiTheme="minorHAnsi" w:hAnsiTheme="minorHAnsi" w:cstheme="minorHAnsi"/>
          <w:sz w:val="24"/>
          <w:szCs w:val="24"/>
        </w:rPr>
        <w:t>li</w:t>
      </w:r>
      <w:r w:rsidR="00087473" w:rsidRPr="00955531">
        <w:rPr>
          <w:rFonts w:asciiTheme="minorHAnsi" w:hAnsiTheme="minorHAnsi" w:cstheme="minorHAnsi"/>
          <w:sz w:val="24"/>
          <w:szCs w:val="24"/>
        </w:rPr>
        <w:t>sty rezerwowej.</w:t>
      </w:r>
    </w:p>
    <w:p w14:paraId="2D1F98D8" w14:textId="65765218" w:rsidR="00955531" w:rsidRPr="00F67EFD" w:rsidRDefault="00955531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braku kandydatów do wyjazdu w ramach projektu KA171 możliwe jest zakwalifikowanie osoby chętnej na </w:t>
      </w:r>
      <w:r w:rsidRPr="0004393F">
        <w:rPr>
          <w:rFonts w:asciiTheme="minorHAnsi" w:hAnsiTheme="minorHAnsi" w:cstheme="minorHAnsi"/>
          <w:sz w:val="24"/>
          <w:szCs w:val="24"/>
        </w:rPr>
        <w:t xml:space="preserve">wyjazd </w:t>
      </w:r>
      <w:r w:rsidR="0004393F" w:rsidRPr="0004393F">
        <w:rPr>
          <w:rFonts w:asciiTheme="minorHAnsi" w:hAnsiTheme="minorHAnsi" w:cstheme="minorHAnsi"/>
          <w:sz w:val="24"/>
          <w:szCs w:val="24"/>
        </w:rPr>
        <w:t xml:space="preserve">z rezerwy </w:t>
      </w:r>
      <w:r>
        <w:rPr>
          <w:rFonts w:asciiTheme="minorHAnsi" w:hAnsiTheme="minorHAnsi" w:cstheme="minorHAnsi"/>
          <w:sz w:val="24"/>
          <w:szCs w:val="24"/>
        </w:rPr>
        <w:t xml:space="preserve">lub </w:t>
      </w:r>
      <w:r w:rsidR="0004393F">
        <w:rPr>
          <w:rFonts w:asciiTheme="minorHAnsi" w:hAnsiTheme="minorHAnsi" w:cstheme="minorHAnsi"/>
          <w:sz w:val="24"/>
          <w:szCs w:val="24"/>
        </w:rPr>
        <w:t xml:space="preserve">osoby </w:t>
      </w:r>
      <w:r>
        <w:rPr>
          <w:rFonts w:asciiTheme="minorHAnsi" w:hAnsiTheme="minorHAnsi" w:cstheme="minorHAnsi"/>
          <w:sz w:val="24"/>
          <w:szCs w:val="24"/>
        </w:rPr>
        <w:t xml:space="preserve">poza terminem rekrutacji. </w:t>
      </w:r>
    </w:p>
    <w:p w14:paraId="4026D754" w14:textId="6C68D8A4" w:rsidR="00955531" w:rsidRPr="009E6DA2" w:rsidRDefault="00955531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Zgłoszenie, po terminie rekrutacji, chęci wyjazdu na krótkoterminowe wyjazdy szkoleniowe, </w:t>
      </w:r>
      <w:r w:rsidRPr="009E6DA2">
        <w:rPr>
          <w:rFonts w:asciiTheme="minorHAnsi" w:hAnsiTheme="minorHAnsi" w:cstheme="minorHAnsi"/>
          <w:sz w:val="24"/>
          <w:szCs w:val="24"/>
        </w:rPr>
        <w:t>tzw. Mieszane kursy intensywne – BIP</w:t>
      </w:r>
      <w:r w:rsidR="006C7A76" w:rsidRPr="009E6DA2">
        <w:rPr>
          <w:rFonts w:asciiTheme="minorHAnsi" w:hAnsiTheme="minorHAnsi" w:cstheme="minorHAnsi"/>
          <w:sz w:val="24"/>
          <w:szCs w:val="24"/>
        </w:rPr>
        <w:t xml:space="preserve"> (Blended Intensive Programme)</w:t>
      </w:r>
      <w:r w:rsidRPr="009E6DA2">
        <w:rPr>
          <w:rFonts w:asciiTheme="minorHAnsi" w:hAnsiTheme="minorHAnsi" w:cstheme="minorHAnsi"/>
          <w:sz w:val="24"/>
          <w:szCs w:val="24"/>
        </w:rPr>
        <w:t xml:space="preserve"> przez pracownika, który otrzymał zaproszenie z uczelni partnerskiej, może zostać zaakceptowane tylko w przypadku wolnych środków finansowych.</w:t>
      </w:r>
    </w:p>
    <w:p w14:paraId="4CAB694C" w14:textId="77777777" w:rsidR="009E6DA2" w:rsidRDefault="00A23068" w:rsidP="009E6DA2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E6DA2">
        <w:rPr>
          <w:rFonts w:asciiTheme="minorHAnsi" w:hAnsiTheme="minorHAnsi" w:cstheme="minorHAnsi"/>
        </w:rPr>
        <w:t>Zgłoszenia złożone po terminie będą umieszczane na liście rezerwowej.</w:t>
      </w:r>
    </w:p>
    <w:p w14:paraId="5F4078A3" w14:textId="75976931" w:rsidR="005C5537" w:rsidRPr="009E6DA2" w:rsidRDefault="00856B4B" w:rsidP="009E6DA2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E6DA2">
        <w:rPr>
          <w:rFonts w:asciiTheme="minorHAnsi" w:hAnsiTheme="minorHAnsi" w:cstheme="minorHAnsi"/>
        </w:rPr>
        <w:t xml:space="preserve">Biuro Erasmus+  DWM  </w:t>
      </w:r>
      <w:r w:rsidR="005C5537" w:rsidRPr="009E6DA2">
        <w:rPr>
          <w:rFonts w:asciiTheme="minorHAnsi" w:hAnsiTheme="minorHAnsi" w:cstheme="minorHAnsi"/>
        </w:rPr>
        <w:t>podejmie wszelkie niezbędne środki, aby zapobiec wystąpieniu konfliktu interesów</w:t>
      </w:r>
      <w:r w:rsidR="002E615D" w:rsidRPr="009E6DA2">
        <w:rPr>
          <w:rFonts w:asciiTheme="minorHAnsi" w:hAnsiTheme="minorHAnsi" w:cstheme="minorHAnsi"/>
        </w:rPr>
        <w:t xml:space="preserve"> w stosunku do członka komisji rekrutacyjnej</w:t>
      </w:r>
      <w:r w:rsidR="005C5537" w:rsidRPr="009E6DA2">
        <w:rPr>
          <w:rFonts w:asciiTheme="minorHAnsi" w:hAnsiTheme="minorHAnsi" w:cstheme="minorHAnsi"/>
        </w:rPr>
        <w:t>. O każdej sytuacji</w:t>
      </w:r>
      <w:r w:rsidR="002E615D" w:rsidRPr="009E6DA2">
        <w:rPr>
          <w:rFonts w:asciiTheme="minorHAnsi" w:hAnsiTheme="minorHAnsi" w:cstheme="minorHAnsi"/>
        </w:rPr>
        <w:t xml:space="preserve">, w której występuje </w:t>
      </w:r>
      <w:r w:rsidR="005C5537" w:rsidRPr="009E6DA2">
        <w:rPr>
          <w:rFonts w:asciiTheme="minorHAnsi" w:hAnsiTheme="minorHAnsi" w:cstheme="minorHAnsi"/>
        </w:rPr>
        <w:t>konflikt interesów lub mogącej prowadzić do jego powstania zostaną poinformowane władze uczelni oraz podjęte wszelkie środki niezbędne do naprawy tej sytuacji. Członkowie komisji rekrutacyjnych zostaną poinformowani o konieczności zgłaszania sytuacji, w których może wystąpić konflikt interesów, tzn</w:t>
      </w:r>
      <w:r w:rsidR="00B80E4F" w:rsidRPr="009E6DA2">
        <w:rPr>
          <w:rFonts w:asciiTheme="minorHAnsi" w:hAnsiTheme="minorHAnsi" w:cstheme="minorHAnsi"/>
        </w:rPr>
        <w:t>.</w:t>
      </w:r>
      <w:r w:rsidR="005C5537" w:rsidRPr="009E6DA2">
        <w:rPr>
          <w:rFonts w:asciiTheme="minorHAnsi" w:hAnsiTheme="minorHAnsi" w:cstheme="minorHAnsi"/>
        </w:rPr>
        <w:t xml:space="preserve">, gdy </w:t>
      </w:r>
      <w:r w:rsidR="00E20103" w:rsidRPr="009E6DA2">
        <w:rPr>
          <w:rFonts w:asciiTheme="minorHAnsi" w:hAnsiTheme="minorHAnsi" w:cstheme="minorHAnsi"/>
        </w:rPr>
        <w:t xml:space="preserve">członek komisji jest kandydatem na wyjazd za granicę lub </w:t>
      </w:r>
      <w:r w:rsidR="005C5537" w:rsidRPr="009E6DA2">
        <w:rPr>
          <w:rFonts w:asciiTheme="minorHAnsi" w:hAnsiTheme="minorHAnsi" w:cstheme="minorHAnsi"/>
        </w:rPr>
        <w:t>pozostaje w związku małżeńskim/innym stosunku pokrewieństwa</w:t>
      </w:r>
      <w:r w:rsidR="00E20103" w:rsidRPr="009E6DA2">
        <w:rPr>
          <w:rFonts w:asciiTheme="minorHAnsi" w:hAnsiTheme="minorHAnsi" w:cstheme="minorHAnsi"/>
        </w:rPr>
        <w:t>,</w:t>
      </w:r>
      <w:r w:rsidR="005C5537" w:rsidRPr="009E6DA2">
        <w:rPr>
          <w:rFonts w:asciiTheme="minorHAnsi" w:hAnsiTheme="minorHAnsi" w:cstheme="minorHAnsi"/>
        </w:rPr>
        <w:t xml:space="preserve"> stosunku prawnym/faktycznym, budzącym uzasadnione wątpliwości co do jego bezstronności z kandydatem na wyjazd. </w:t>
      </w:r>
    </w:p>
    <w:p w14:paraId="7CD5A86A" w14:textId="5AB83EBF" w:rsidR="00537FD5" w:rsidRPr="00EB65D6" w:rsidRDefault="005C5537" w:rsidP="0072644C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B65D6">
        <w:rPr>
          <w:rFonts w:asciiTheme="minorHAnsi" w:hAnsiTheme="minorHAnsi" w:cstheme="minorHAnsi"/>
          <w:sz w:val="24"/>
          <w:szCs w:val="24"/>
        </w:rPr>
        <w:t xml:space="preserve">Aplikowanie pracownika na wyjazd staje się zobowiązaniem do </w:t>
      </w:r>
      <w:r w:rsidR="00537FD5" w:rsidRPr="00EB65D6">
        <w:rPr>
          <w:rFonts w:asciiTheme="minorHAnsi" w:hAnsiTheme="minorHAnsi" w:cstheme="minorHAnsi"/>
          <w:sz w:val="24"/>
          <w:szCs w:val="24"/>
        </w:rPr>
        <w:t xml:space="preserve">kontynuacji współpracy </w:t>
      </w:r>
      <w:r w:rsidR="00EB65D6">
        <w:rPr>
          <w:rFonts w:asciiTheme="minorHAnsi" w:hAnsiTheme="minorHAnsi" w:cstheme="minorHAnsi"/>
          <w:sz w:val="24"/>
          <w:szCs w:val="24"/>
        </w:rPr>
        <w:br/>
      </w:r>
      <w:r w:rsidR="00537FD5" w:rsidRPr="00EB65D6">
        <w:rPr>
          <w:rFonts w:asciiTheme="minorHAnsi" w:hAnsiTheme="minorHAnsi" w:cstheme="minorHAnsi"/>
          <w:sz w:val="24"/>
          <w:szCs w:val="24"/>
        </w:rPr>
        <w:t>z uczelnią przyjmującą na rzecz internacjonalizacji Uniwersytetu Rzeszowskiego, np.:</w:t>
      </w:r>
    </w:p>
    <w:p w14:paraId="2BAAF6ED" w14:textId="489A7E6C" w:rsidR="00537FD5" w:rsidRPr="00EB65D6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>wspólne badania naukowe/projekty badawcze</w:t>
      </w:r>
    </w:p>
    <w:p w14:paraId="58CFA4DC" w14:textId="58F6BE89" w:rsidR="00537FD5" w:rsidRPr="00271170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271170">
        <w:rPr>
          <w:rFonts w:asciiTheme="minorHAnsi" w:hAnsiTheme="minorHAnsi" w:cstheme="minorHAnsi"/>
        </w:rPr>
        <w:t>wspólne publikacje</w:t>
      </w:r>
    </w:p>
    <w:p w14:paraId="30F45FB1" w14:textId="2074C2F6" w:rsidR="00537FD5" w:rsidRPr="00EB65D6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 xml:space="preserve">wspólne staże naukowe </w:t>
      </w:r>
      <w:r w:rsidR="00EB65D6" w:rsidRPr="00EB65D6">
        <w:rPr>
          <w:rFonts w:asciiTheme="minorHAnsi" w:hAnsiTheme="minorHAnsi" w:cstheme="minorHAnsi"/>
        </w:rPr>
        <w:t>- 2 miesiące i dłuższe</w:t>
      </w:r>
    </w:p>
    <w:p w14:paraId="2A07E5FD" w14:textId="3B265724" w:rsidR="00537FD5" w:rsidRPr="00EB65D6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>współorganizowanie konferencji naukowych</w:t>
      </w:r>
    </w:p>
    <w:p w14:paraId="0C0EE8D7" w14:textId="4DCFE440" w:rsidR="00537FD5" w:rsidRPr="00271170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>wymiana „</w:t>
      </w:r>
      <w:proofErr w:type="spellStart"/>
      <w:r w:rsidRPr="00EB65D6">
        <w:rPr>
          <w:rFonts w:asciiTheme="minorHAnsi" w:hAnsiTheme="minorHAnsi" w:cstheme="minorHAnsi"/>
        </w:rPr>
        <w:t>Visiting</w:t>
      </w:r>
      <w:proofErr w:type="spellEnd"/>
      <w:r w:rsidRPr="00EB65D6">
        <w:rPr>
          <w:rFonts w:asciiTheme="minorHAnsi" w:hAnsiTheme="minorHAnsi" w:cstheme="minorHAnsi"/>
        </w:rPr>
        <w:t xml:space="preserve"> </w:t>
      </w:r>
      <w:proofErr w:type="spellStart"/>
      <w:r w:rsidRPr="00EB65D6">
        <w:rPr>
          <w:rFonts w:asciiTheme="minorHAnsi" w:hAnsiTheme="minorHAnsi" w:cstheme="minorHAnsi"/>
        </w:rPr>
        <w:t>Professor</w:t>
      </w:r>
      <w:proofErr w:type="spellEnd"/>
      <w:r w:rsidRPr="00271170">
        <w:rPr>
          <w:rFonts w:asciiTheme="minorHAnsi" w:hAnsiTheme="minorHAnsi" w:cstheme="minorHAnsi"/>
        </w:rPr>
        <w:t>”</w:t>
      </w:r>
    </w:p>
    <w:p w14:paraId="33072FFC" w14:textId="77600B74" w:rsidR="00537FD5" w:rsidRPr="00271170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271170">
        <w:rPr>
          <w:rFonts w:asciiTheme="minorHAnsi" w:hAnsiTheme="minorHAnsi" w:cstheme="minorHAnsi"/>
        </w:rPr>
        <w:t>wspólne programy studiów, podwójne dyplomy</w:t>
      </w:r>
    </w:p>
    <w:p w14:paraId="298E4DDF" w14:textId="77777777" w:rsidR="00EB65D6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271170">
        <w:rPr>
          <w:rFonts w:asciiTheme="minorHAnsi" w:hAnsiTheme="minorHAnsi" w:cstheme="minorHAnsi"/>
        </w:rPr>
        <w:t>aplikacja do udziału w komitetach naukowych czasopism i wydawnictw zagranicznych</w:t>
      </w:r>
    </w:p>
    <w:p w14:paraId="5827758E" w14:textId="664C0647" w:rsidR="00537FD5" w:rsidRDefault="00EB65D6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>zaangażowania się w przyjęcie gości z uczelni partnerskich przyjeżdżających do jednostki, w której jest zatrudniony</w:t>
      </w:r>
    </w:p>
    <w:p w14:paraId="60731A35" w14:textId="77777777" w:rsidR="0015214D" w:rsidRPr="002C4CA7" w:rsidRDefault="0015214D" w:rsidP="00010541">
      <w:pPr>
        <w:spacing w:after="0"/>
        <w:ind w:left="42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AB24F46" w14:textId="07C7F1FF" w:rsidR="005C5537" w:rsidRPr="00311DB7" w:rsidRDefault="005C5537" w:rsidP="005C5537">
      <w:pPr>
        <w:numPr>
          <w:ilvl w:val="0"/>
          <w:numId w:val="11"/>
        </w:numPr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4" w:name="_Hlk89946828"/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niewykorzystania funduszy, jakimi dysponuje UR</w:t>
      </w:r>
      <w:r w:rsidR="0013029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3029A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stnieje możliwość: </w:t>
      </w:r>
    </w:p>
    <w:p w14:paraId="5E5FB4D7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311DB7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         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przeznaczenia funduszy na wyjazdy pracowników z ew. dodatkowej rekrutacji</w:t>
      </w:r>
    </w:p>
    <w:p w14:paraId="6F5D8939" w14:textId="77777777" w:rsidR="00F10386" w:rsidRDefault="00F10386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38B4D1AE" w14:textId="77777777" w:rsidR="006C7A76" w:rsidRDefault="006C7A76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3CE9A997" w14:textId="77777777" w:rsidR="00E438E9" w:rsidRDefault="00E438E9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48FACF7C" w14:textId="54342433" w:rsidR="005C5537" w:rsidRPr="00311DB7" w:rsidRDefault="005C5537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>Zasady finansowe</w:t>
      </w:r>
    </w:p>
    <w:p w14:paraId="0B0BD7DA" w14:textId="5162D5B6" w:rsidR="005C5537" w:rsidRDefault="005C5537" w:rsidP="0095553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Zgodnie z zasadami otrzymane dofinansowanie z budżetu programu Erasmus+ jest przeznaczone na pokrycie dodatkowych, a nie pełnych kosztów związanych z wyjazdem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 xml:space="preserve">i pobytem w instytucji partnerskiej. </w:t>
      </w:r>
    </w:p>
    <w:p w14:paraId="57AD9AF5" w14:textId="77777777" w:rsidR="00955531" w:rsidRPr="00955531" w:rsidRDefault="00955531" w:rsidP="0095553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0648608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Pracownicy UR otrzymują ryczałt na</w:t>
      </w:r>
      <w:r w:rsidRPr="00311D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koszty utrzymania</w:t>
      </w:r>
    </w:p>
    <w:p w14:paraId="0B76D7D2" w14:textId="77777777" w:rsidR="005C5537" w:rsidRPr="00F10386" w:rsidRDefault="005C5537" w:rsidP="005C553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94250E1" w14:textId="12D59047" w:rsidR="005C5537" w:rsidRPr="00856B4B" w:rsidRDefault="005C5537" w:rsidP="00955531">
      <w:pPr>
        <w:spacing w:after="0" w:line="240" w:lineRule="auto"/>
        <w:ind w:left="-28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Tab. </w:t>
      </w:r>
      <w:r w:rsidR="00191A09"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</w:t>
      </w:r>
      <w:r w:rsidR="00762791"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D40E79"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62791"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>Wsparcie indywidualne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2268"/>
        <w:gridCol w:w="1984"/>
      </w:tblGrid>
      <w:tr w:rsidR="00856B4B" w:rsidRPr="00856B4B" w14:paraId="431097CF" w14:textId="77777777" w:rsidTr="00893D31">
        <w:trPr>
          <w:trHeight w:val="19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AD6B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Kraje należące do danej grupy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A801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Dzienna stawka</w:t>
            </w:r>
          </w:p>
          <w:p w14:paraId="6C8C08CD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lang w:eastAsia="pl-PL"/>
              </w:rPr>
              <w:t>(wyjazdy trwające nie dłużej niż 14 dni)</w:t>
            </w:r>
          </w:p>
          <w:p w14:paraId="533A8387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6D4B0FB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Euro</w:t>
            </w:r>
          </w:p>
          <w:p w14:paraId="0C8F7E84" w14:textId="77777777" w:rsidR="00893D31" w:rsidRPr="00856B4B" w:rsidRDefault="00893D31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  <w:p w14:paraId="16CD8B48" w14:textId="77777777" w:rsidR="00893D31" w:rsidRPr="00856B4B" w:rsidRDefault="00893D31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  <w:p w14:paraId="289645FB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77BE3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  <w:p w14:paraId="422874CD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Dzienna stawka</w:t>
            </w:r>
          </w:p>
          <w:p w14:paraId="2515C54D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lang w:eastAsia="pl-PL"/>
              </w:rPr>
              <w:t>(wyjazdy trwające od 15 dni do 2 miesięcy)</w:t>
            </w:r>
          </w:p>
          <w:p w14:paraId="4F3ED2DE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82C7BD2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Euro</w:t>
            </w:r>
          </w:p>
          <w:p w14:paraId="1D96F3B8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56B4B" w:rsidRPr="00856B4B" w14:paraId="541B7BBC" w14:textId="77777777" w:rsidTr="002C51FF">
        <w:trPr>
          <w:trHeight w:val="9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C25A" w14:textId="77777777" w:rsidR="005C5537" w:rsidRPr="00856B4B" w:rsidRDefault="005C5537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14401828" w14:textId="073854B0" w:rsidR="005C5537" w:rsidRPr="00856B4B" w:rsidRDefault="005C5537" w:rsidP="000908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Grupa 1 – </w:t>
            </w:r>
            <w:r w:rsidR="00F35916" w:rsidRPr="00856B4B">
              <w:rPr>
                <w:bCs/>
              </w:rPr>
              <w:t>Austria, Belgia, Dania, Finlandia, Francja, Irlandia, Islandia,  Lichtenstein, Luksemburg, Niderlandy, Niemcy, Norwegia, Szwecja</w:t>
            </w:r>
            <w:r w:rsidR="006F521E">
              <w:rPr>
                <w:bCs/>
              </w:rPr>
              <w:t>,</w:t>
            </w:r>
            <w:r w:rsidR="00F35916" w:rsidRPr="00856B4B">
              <w:rPr>
                <w:bCs/>
              </w:rPr>
              <w:t xml:space="preserve"> Włochy oraz kraje niestowarzyszone z programem regionu 13 i 14 (13 - </w:t>
            </w:r>
            <w:r w:rsidR="00F35916" w:rsidRPr="00856B4B">
              <w:t xml:space="preserve">Andora, Monako, Państwo Watykańskie, San Marino, </w:t>
            </w:r>
            <w:r w:rsidR="00F35916" w:rsidRPr="00856B4B">
              <w:rPr>
                <w:bCs/>
              </w:rPr>
              <w:t xml:space="preserve">14 -  Szwajcaria, Wyspy Owcze, </w:t>
            </w:r>
            <w:r w:rsidR="00F35916" w:rsidRPr="00856B4B">
              <w:t>Wielka Brytania</w:t>
            </w:r>
            <w:r w:rsidR="00F35916" w:rsidRPr="00856B4B">
              <w:rPr>
                <w:bCs/>
              </w:rPr>
              <w:t>)</w:t>
            </w:r>
          </w:p>
          <w:p w14:paraId="3439EAAA" w14:textId="717EEA94" w:rsidR="00762791" w:rsidRPr="00856B4B" w:rsidRDefault="00762791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542D" w14:textId="601452CE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602B7" w14:textId="77777777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369C0CE4" w14:textId="77777777" w:rsidR="0009087D" w:rsidRDefault="0009087D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7E7F39F0" w14:textId="77777777" w:rsidR="0009087D" w:rsidRDefault="0009087D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4182DB15" w14:textId="1BA75BF3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</w:t>
            </w:r>
          </w:p>
        </w:tc>
      </w:tr>
      <w:tr w:rsidR="00856B4B" w:rsidRPr="00856B4B" w14:paraId="7741DE1A" w14:textId="77777777" w:rsidTr="002C51FF">
        <w:trPr>
          <w:trHeight w:val="117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BA86" w14:textId="135AFDF6" w:rsidR="005C5537" w:rsidRPr="00856B4B" w:rsidRDefault="005C5537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Grupa 2 – </w:t>
            </w:r>
            <w:r w:rsidR="00F35916" w:rsidRPr="00856B4B">
              <w:rPr>
                <w:bCs/>
              </w:rPr>
              <w:t>Cypr, Czechy, Estonia, Grecja, Hiszpania, Łotwa, Malta, Portugalia, Słowacja, Słowenia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8371" w14:textId="1829FDC0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5AF3" w14:textId="77777777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7D77C808" w14:textId="415C8946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</w:t>
            </w:r>
          </w:p>
        </w:tc>
      </w:tr>
      <w:tr w:rsidR="00856B4B" w:rsidRPr="00856B4B" w14:paraId="6B293C93" w14:textId="77777777" w:rsidTr="002C51FF">
        <w:trPr>
          <w:trHeight w:val="11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DBF" w14:textId="77777777" w:rsidR="005C5537" w:rsidRPr="00856B4B" w:rsidRDefault="005C5537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56C1C6BC" w14:textId="4CA6ABCB" w:rsidR="005C5537" w:rsidRPr="00856B4B" w:rsidRDefault="005C5537" w:rsidP="000908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Grupa 3 – </w:t>
            </w:r>
            <w:r w:rsidR="00F35916" w:rsidRPr="00856B4B">
              <w:rPr>
                <w:bCs/>
              </w:rPr>
              <w:t>Bułgaria, Chorwacja, Litwa, Republika Macedonii Północnej, Rumunia, Serbia, Turcja, Węgry</w:t>
            </w:r>
          </w:p>
          <w:p w14:paraId="77EE3504" w14:textId="104BAE32" w:rsidR="00762791" w:rsidRPr="00856B4B" w:rsidRDefault="00762791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D56A" w14:textId="612FCAF3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F9D6" w14:textId="77777777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031C2E4F" w14:textId="29607A4C" w:rsidR="005C5537" w:rsidRPr="00856B4B" w:rsidRDefault="00F35916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103</w:t>
            </w:r>
          </w:p>
        </w:tc>
      </w:tr>
      <w:tr w:rsidR="00856B4B" w:rsidRPr="00856B4B" w14:paraId="4DE7749C" w14:textId="77777777" w:rsidTr="002C51FF">
        <w:trPr>
          <w:trHeight w:val="11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63B" w14:textId="1A999090" w:rsidR="005C5537" w:rsidRPr="00856B4B" w:rsidRDefault="005C5537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Kraje region</w:t>
            </w:r>
            <w:r w:rsidR="00D40E79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ów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1-1</w:t>
            </w:r>
            <w:r w:rsidR="00D40E79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6589" w14:textId="1C5714CD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F2EB" w14:textId="77777777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7882D30C" w14:textId="656C1528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</w:t>
            </w:r>
          </w:p>
        </w:tc>
      </w:tr>
    </w:tbl>
    <w:p w14:paraId="43716B40" w14:textId="77777777" w:rsidR="005C5537" w:rsidRPr="00311DB7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12C4346" w14:textId="07F0F9B9" w:rsidR="005C5537" w:rsidRPr="00191A09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Bidi"/>
          <w:color w:val="FF0000"/>
          <w:sz w:val="24"/>
          <w:szCs w:val="24"/>
          <w:lang w:eastAsia="pl-PL"/>
        </w:rPr>
      </w:pP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UR może przeznaczyć 20% dotacji </w:t>
      </w:r>
      <w:r w:rsidR="00D40E7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projektu KA131 </w:t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na mobilność międzynarodową studentów </w:t>
      </w:r>
      <w:r>
        <w:br/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i pracowników do krajów grupy 1-1</w:t>
      </w:r>
      <w:r w:rsidR="00D40E7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2</w:t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 (zał. 1). </w:t>
      </w:r>
    </w:p>
    <w:p w14:paraId="4A1DCA24" w14:textId="745BAF03" w:rsidR="005C5537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3E0AEB3" w14:textId="68C17F45" w:rsidR="005C553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D9B1140" w14:textId="77777777" w:rsidR="005C5537" w:rsidRPr="00311DB7" w:rsidRDefault="005C5537" w:rsidP="005C553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Pracownicy UR otrzymują również ryczałt na </w:t>
      </w:r>
      <w:r w:rsidRPr="00311DB7">
        <w:rPr>
          <w:rFonts w:asciiTheme="minorHAnsi" w:hAnsiTheme="minorHAnsi" w:cstheme="minorHAnsi"/>
          <w:b/>
          <w:bCs/>
          <w:sz w:val="24"/>
          <w:szCs w:val="24"/>
        </w:rPr>
        <w:t>koszty podróży.</w:t>
      </w:r>
    </w:p>
    <w:p w14:paraId="10F1806C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941BFA7" w14:textId="77777777" w:rsidR="00F4233F" w:rsidRDefault="005C5537" w:rsidP="005C553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Kwota ryczałtu na koszty podróży jest uzależniona od odległości między miejscem rozpoczęcia podróży a miejscem docelowym (w jedną stronę, aby obliczyć kwotę ryczałtu należną za podróż w obie strony). Do obliczenia odległości stosowany jest kalkulator odległości opracowany przez KE i udostępniony na stronie programu Erasmus+: </w:t>
      </w:r>
    </w:p>
    <w:p w14:paraId="1BD85D3E" w14:textId="00237057" w:rsidR="005C5537" w:rsidRPr="00311DB7" w:rsidRDefault="006A0011" w:rsidP="005C553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1822C6">
          <w:rPr>
            <w:rStyle w:val="Hipercze"/>
            <w:rFonts w:asciiTheme="minorHAnsi" w:hAnsiTheme="minorHAnsi" w:cstheme="minorHAnsi"/>
            <w:sz w:val="24"/>
            <w:szCs w:val="24"/>
          </w:rPr>
          <w:t>http://ec.europa.eu/programmes/erasmus-plus/tools/distance_en.htm</w:t>
        </w:r>
      </w:hyperlink>
    </w:p>
    <w:p w14:paraId="4996B559" w14:textId="11CE6A94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lastRenderedPageBreak/>
        <w:t xml:space="preserve">Tab. </w:t>
      </w:r>
      <w:r w:rsidR="00191A09">
        <w:rPr>
          <w:rFonts w:asciiTheme="minorHAnsi" w:hAnsiTheme="minorHAnsi" w:cstheme="minorHAnsi"/>
          <w:sz w:val="24"/>
          <w:szCs w:val="24"/>
        </w:rPr>
        <w:t>4 -</w:t>
      </w:r>
      <w:r w:rsidR="00D40E79">
        <w:rPr>
          <w:rFonts w:asciiTheme="minorHAnsi" w:hAnsiTheme="minorHAnsi" w:cstheme="minorHAnsi"/>
          <w:sz w:val="24"/>
          <w:szCs w:val="24"/>
        </w:rPr>
        <w:t xml:space="preserve"> Ryczałt na podróż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2631"/>
        <w:gridCol w:w="3685"/>
      </w:tblGrid>
      <w:tr w:rsidR="00856B4B" w:rsidRPr="00010541" w14:paraId="005A2F71" w14:textId="77777777" w:rsidTr="003D0DDF">
        <w:trPr>
          <w:trHeight w:val="1124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477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6C1D003A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Odległość </w:t>
            </w:r>
          </w:p>
          <w:p w14:paraId="2F9E9759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(wg kalkulatora odległości KE)</w:t>
            </w:r>
          </w:p>
          <w:p w14:paraId="722108EC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2C88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1C9965B4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Standardowy ryczałt na koszty podróży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6D74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podróży </w:t>
            </w: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z wykorzystaniem ekologicznych środków transportu tzw.</w:t>
            </w:r>
          </w:p>
          <w:p w14:paraId="6D76C46B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„Green Travel”</w:t>
            </w:r>
          </w:p>
        </w:tc>
      </w:tr>
      <w:tr w:rsidR="00856B4B" w:rsidRPr="00010541" w14:paraId="7B8DEA6C" w14:textId="77777777" w:rsidTr="003D0DDF">
        <w:trPr>
          <w:trHeight w:val="437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AB30" w14:textId="431BF9BA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0 do 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1F90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28 €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B859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56 €</w:t>
            </w:r>
          </w:p>
        </w:tc>
      </w:tr>
      <w:tr w:rsidR="00856B4B" w:rsidRPr="00010541" w14:paraId="06EB1B06" w14:textId="77777777" w:rsidTr="003D0DDF">
        <w:trPr>
          <w:trHeight w:val="415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2500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100 do 499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3CE7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211 €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43D4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285 €</w:t>
            </w:r>
          </w:p>
        </w:tc>
      </w:tr>
      <w:tr w:rsidR="00856B4B" w:rsidRPr="00010541" w14:paraId="57936A83" w14:textId="77777777" w:rsidTr="003D0DDF">
        <w:trPr>
          <w:trHeight w:val="407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6417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500 do 1 999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6E98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309 €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8573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417 €</w:t>
            </w:r>
          </w:p>
        </w:tc>
      </w:tr>
      <w:tr w:rsidR="00856B4B" w:rsidRPr="00010541" w14:paraId="396066E1" w14:textId="77777777" w:rsidTr="003D0DDF">
        <w:trPr>
          <w:trHeight w:val="427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0658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2 000 do 2 999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473D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395 €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F73B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535 €</w:t>
            </w:r>
          </w:p>
        </w:tc>
      </w:tr>
      <w:tr w:rsidR="00856B4B" w:rsidRPr="00010541" w14:paraId="22204B48" w14:textId="77777777" w:rsidTr="003D0DDF">
        <w:trPr>
          <w:trHeight w:val="445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946A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3 000 do 3 999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75B5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580 €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7A5E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785 €</w:t>
            </w:r>
          </w:p>
        </w:tc>
      </w:tr>
      <w:tr w:rsidR="00856B4B" w:rsidRPr="00010541" w14:paraId="233F4B02" w14:textId="77777777" w:rsidTr="003D0DDF">
        <w:trPr>
          <w:trHeight w:val="398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C88C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4 000 do 7 999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FF7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1 188 €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06B0" w14:textId="55DC7592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010541"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188</w:t>
            </w:r>
            <w:r w:rsidR="00010541"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€</w:t>
            </w:r>
          </w:p>
        </w:tc>
      </w:tr>
      <w:tr w:rsidR="00856B4B" w:rsidRPr="00010541" w14:paraId="7CF60B77" w14:textId="77777777" w:rsidTr="003D0DDF">
        <w:trPr>
          <w:trHeight w:val="415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40A0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8 000 km lub więcej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1D1B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1 735 €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6C9F" w14:textId="0AF68EAB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010541"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735</w:t>
            </w:r>
            <w:r w:rsidR="00010541"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€</w:t>
            </w:r>
          </w:p>
        </w:tc>
      </w:tr>
    </w:tbl>
    <w:p w14:paraId="30221EAA" w14:textId="5A20B63B" w:rsidR="005C5537" w:rsidRPr="00311DB7" w:rsidRDefault="005C5537" w:rsidP="005C5537">
      <w:pPr>
        <w:spacing w:line="24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</w:rPr>
        <w:tab/>
      </w:r>
    </w:p>
    <w:p w14:paraId="27FF3F4B" w14:textId="6B9F9947" w:rsidR="005C5537" w:rsidRPr="00D0485F" w:rsidRDefault="005C5537" w:rsidP="00191A09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</w:rPr>
      </w:pPr>
      <w:bookmarkStart w:id="5" w:name="_Hlk90552946"/>
      <w:r w:rsidRPr="00191A09">
        <w:rPr>
          <w:rFonts w:asciiTheme="minorHAnsi" w:hAnsiTheme="minorHAnsi" w:cstheme="minorHAnsi"/>
        </w:rPr>
        <w:t xml:space="preserve">W przypadku „Green Travel”, czyli podróży z wykorzystaniem niskoemisyjnych środków </w:t>
      </w:r>
      <w:r w:rsidRPr="00D0485F">
        <w:rPr>
          <w:rFonts w:asciiTheme="minorHAnsi" w:hAnsiTheme="minorHAnsi" w:cstheme="minorHAnsi"/>
        </w:rPr>
        <w:t>transportu (autobusem, pociągiem lub wspólna podróż samochodem) należy złożyć:</w:t>
      </w:r>
    </w:p>
    <w:p w14:paraId="062BEA6E" w14:textId="1E35080B" w:rsidR="005C5537" w:rsidRPr="00D0485F" w:rsidRDefault="005C5537" w:rsidP="005C553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485F">
        <w:rPr>
          <w:rFonts w:asciiTheme="minorHAnsi" w:hAnsiTheme="minorHAnsi" w:cstheme="minorHAnsi"/>
          <w:sz w:val="24"/>
          <w:szCs w:val="24"/>
        </w:rPr>
        <w:t xml:space="preserve">- oświadczenie o przejeździe niskoemisyjnym środkiem transportu </w:t>
      </w:r>
    </w:p>
    <w:p w14:paraId="22EBB300" w14:textId="33FBCEF9" w:rsidR="005C5537" w:rsidRPr="00D0485F" w:rsidRDefault="005C5537" w:rsidP="005C553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485F">
        <w:rPr>
          <w:rFonts w:asciiTheme="minorHAnsi" w:hAnsiTheme="minorHAnsi" w:cstheme="minorHAnsi"/>
          <w:sz w:val="24"/>
          <w:szCs w:val="24"/>
        </w:rPr>
        <w:t>- bilety lub rachunki za przejazd w przypadku przejazdu pociągiem lub autobusem.</w:t>
      </w:r>
      <w:bookmarkEnd w:id="5"/>
    </w:p>
    <w:p w14:paraId="473ED3A7" w14:textId="70C95A2C" w:rsidR="005C5537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Przy wyjazdach do k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rajów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programu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(Grupy 1-3)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ażdy pracownik otrzymuje dodatkowo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na dni podróży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wsparcie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ndywidualne w wysokości jednej dziennej stawki (Tab. </w:t>
      </w:r>
      <w:r w:rsidR="00191A09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).</w:t>
      </w:r>
    </w:p>
    <w:p w14:paraId="504A808A" w14:textId="16509A6A" w:rsidR="005C5537" w:rsidRPr="002605DB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Przy wyjazdach do k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rajów region</w:t>
      </w:r>
      <w:r w:rsidR="00D40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ów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1-</w:t>
      </w:r>
      <w:r w:rsidR="00D40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(mobilność międzynarodowa)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ażdy pracownik otrzymuje dodatkowo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na dni podróży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wsparcie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ndywidualne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553203ED" w14:textId="558DFB4C" w:rsidR="005C553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-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w wysokości jednej dziennej stawki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(Tab. </w:t>
      </w:r>
      <w:r w:rsidR="00191A09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) przy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odległości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poniżej </w:t>
      </w:r>
      <w:r w:rsidR="00D822ED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499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km </w:t>
      </w:r>
    </w:p>
    <w:p w14:paraId="36EC4E48" w14:textId="33BB6834" w:rsidR="005C5537" w:rsidRDefault="005C5537" w:rsidP="00191A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-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w wysokości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dwóch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dzienn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ych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staw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e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k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(Tab. </w:t>
      </w:r>
      <w:r w:rsidR="00A64CCD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) przy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odległości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po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wyże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j </w:t>
      </w:r>
      <w:r w:rsidR="00D822ED">
        <w:rPr>
          <w:rFonts w:asciiTheme="minorHAnsi" w:eastAsia="Calibri-Bold" w:hAnsiTheme="minorHAnsi" w:cstheme="minorHAnsi"/>
          <w:sz w:val="24"/>
          <w:szCs w:val="24"/>
          <w:lang w:eastAsia="pl-PL"/>
        </w:rPr>
        <w:t>500</w:t>
      </w:r>
      <w:r w:rsidR="00CC34A1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km</w:t>
      </w:r>
    </w:p>
    <w:p w14:paraId="37995C19" w14:textId="4B7958B9" w:rsidR="00D822ED" w:rsidRPr="00311DB7" w:rsidRDefault="00D822ED" w:rsidP="00191A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Nie dotyczy projektów KA171, 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dla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których NA </w:t>
      </w:r>
      <w:r w:rsidR="008D76AD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ustala 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ww.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wsparci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e.</w:t>
      </w:r>
    </w:p>
    <w:p w14:paraId="22840097" w14:textId="1EF532A9" w:rsidR="005C5537" w:rsidRPr="00311DB7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Dzienna stawka liczona będzie na dni </w:t>
      </w:r>
      <w:r w:rsidR="00D40E79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pobytu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w instytucji przyjmującej:</w:t>
      </w:r>
    </w:p>
    <w:p w14:paraId="3D1771EE" w14:textId="59904042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- </w:t>
      </w:r>
      <w:r w:rsidR="00EA2036">
        <w:rPr>
          <w:rFonts w:asciiTheme="minorHAnsi" w:eastAsia="Calibri-Bold" w:hAnsiTheme="minorHAnsi" w:cstheme="minorHAnsi"/>
          <w:sz w:val="24"/>
          <w:szCs w:val="24"/>
          <w:lang w:eastAsia="pl-PL"/>
        </w:rPr>
        <w:t>2 -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5 dni pobytu (poniedziałek-piątek) </w:t>
      </w:r>
    </w:p>
    <w:p w14:paraId="4178E76D" w14:textId="4103346D" w:rsidR="005C5537" w:rsidRPr="00191A09" w:rsidRDefault="005C5537" w:rsidP="00191A09">
      <w:pPr>
        <w:autoSpaceDE w:val="0"/>
        <w:autoSpaceDN w:val="0"/>
        <w:adjustRightInd w:val="0"/>
        <w:spacing w:after="0" w:line="240" w:lineRule="auto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- powyżej 5 dni pobytu – każdy następujący po sobie dzień</w:t>
      </w:r>
    </w:p>
    <w:p w14:paraId="5373E0B5" w14:textId="26BE68EE" w:rsidR="00E57B91" w:rsidRDefault="005C5537" w:rsidP="00E57B91">
      <w:pPr>
        <w:numPr>
          <w:ilvl w:val="0"/>
          <w:numId w:val="10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91A09">
        <w:rPr>
          <w:rFonts w:asciiTheme="minorHAnsi" w:hAnsiTheme="minorHAnsi" w:cstheme="minorHAnsi"/>
          <w:sz w:val="24"/>
          <w:szCs w:val="24"/>
        </w:rPr>
        <w:t>Przed wyjazdem pracownik</w:t>
      </w:r>
      <w:r w:rsidR="00E57B91">
        <w:rPr>
          <w:rFonts w:asciiTheme="minorHAnsi" w:hAnsiTheme="minorHAnsi" w:cstheme="minorHAnsi"/>
          <w:sz w:val="24"/>
          <w:szCs w:val="24"/>
        </w:rPr>
        <w:t xml:space="preserve">, po dostarczeniu trójstronnie podpisanego porozumienia </w:t>
      </w:r>
      <w:r w:rsidR="00E57B91">
        <w:rPr>
          <w:rFonts w:asciiTheme="minorHAnsi" w:hAnsiTheme="minorHAnsi" w:cstheme="minorHAnsi"/>
          <w:sz w:val="24"/>
          <w:szCs w:val="24"/>
        </w:rPr>
        <w:br/>
        <w:t xml:space="preserve">o programie nauczania/szkolenia, </w:t>
      </w:r>
      <w:r w:rsidRPr="00191A09">
        <w:rPr>
          <w:rFonts w:asciiTheme="minorHAnsi" w:hAnsiTheme="minorHAnsi" w:cstheme="minorHAnsi"/>
          <w:sz w:val="24"/>
          <w:szCs w:val="24"/>
        </w:rPr>
        <w:t>podpisuje</w:t>
      </w:r>
      <w:r w:rsidR="00191A09" w:rsidRPr="00191A09">
        <w:rPr>
          <w:rFonts w:asciiTheme="minorHAnsi" w:hAnsiTheme="minorHAnsi" w:cstheme="minorHAnsi"/>
          <w:sz w:val="24"/>
          <w:szCs w:val="24"/>
        </w:rPr>
        <w:t xml:space="preserve"> indywidualną </w:t>
      </w:r>
      <w:r w:rsidRPr="00191A09">
        <w:rPr>
          <w:rFonts w:asciiTheme="minorHAnsi" w:hAnsiTheme="minorHAnsi" w:cstheme="minorHAnsi"/>
          <w:sz w:val="24"/>
          <w:szCs w:val="24"/>
        </w:rPr>
        <w:t>umowę finansową i otrzymuje 100% dofinansowania na konto</w:t>
      </w:r>
      <w:r w:rsidR="00191A09" w:rsidRPr="00191A0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902402" w14:textId="5937F9B8" w:rsidR="005C5537" w:rsidRPr="002B4DDC" w:rsidRDefault="005C5537" w:rsidP="00E57B91">
      <w:pPr>
        <w:numPr>
          <w:ilvl w:val="0"/>
          <w:numId w:val="10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57B91">
        <w:rPr>
          <w:rFonts w:asciiTheme="minorHAnsi" w:eastAsia="Times New Roman" w:hAnsiTheme="minorHAnsi" w:cstheme="minorHAnsi"/>
          <w:sz w:val="24"/>
          <w:szCs w:val="24"/>
          <w:lang w:eastAsia="pl-PL"/>
        </w:rPr>
        <w:t>Rozliczenie z wyjazdu</w:t>
      </w:r>
      <w:r w:rsidR="00367170" w:rsidRPr="00E57B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następuje na podstawie</w:t>
      </w:r>
      <w:r w:rsidR="00191A09" w:rsidRPr="00E57B91">
        <w:rPr>
          <w:rFonts w:asciiTheme="minorHAnsi" w:hAnsiTheme="minorHAnsi" w:cstheme="minorHAnsi"/>
          <w:sz w:val="24"/>
          <w:szCs w:val="24"/>
        </w:rPr>
        <w:t xml:space="preserve"> </w:t>
      </w:r>
      <w:r w:rsidRPr="00E57B91">
        <w:rPr>
          <w:rFonts w:asciiTheme="minorHAnsi" w:hAnsiTheme="minorHAnsi" w:cstheme="minorHAnsi"/>
          <w:sz w:val="24"/>
          <w:szCs w:val="24"/>
        </w:rPr>
        <w:t>dostarcz</w:t>
      </w:r>
      <w:r w:rsidR="00367170" w:rsidRPr="00E57B91">
        <w:rPr>
          <w:rFonts w:asciiTheme="minorHAnsi" w:hAnsiTheme="minorHAnsi" w:cstheme="minorHAnsi"/>
          <w:sz w:val="24"/>
          <w:szCs w:val="24"/>
        </w:rPr>
        <w:t>onego</w:t>
      </w:r>
      <w:r w:rsidRPr="00E57B91">
        <w:rPr>
          <w:rFonts w:asciiTheme="minorHAnsi" w:hAnsiTheme="minorHAnsi" w:cstheme="minorHAnsi"/>
          <w:sz w:val="24"/>
          <w:szCs w:val="24"/>
        </w:rPr>
        <w:t xml:space="preserve"> </w:t>
      </w:r>
      <w:r w:rsidR="00367170" w:rsidRPr="00E57B91">
        <w:rPr>
          <w:rFonts w:asciiTheme="minorHAnsi" w:hAnsiTheme="minorHAnsi" w:cstheme="minorHAnsi"/>
          <w:sz w:val="24"/>
          <w:szCs w:val="24"/>
        </w:rPr>
        <w:t xml:space="preserve">z uczelni przyjmującej </w:t>
      </w:r>
      <w:r w:rsidRPr="00E57B91">
        <w:rPr>
          <w:rFonts w:asciiTheme="minorHAnsi" w:hAnsiTheme="minorHAnsi" w:cstheme="minorHAnsi"/>
          <w:sz w:val="24"/>
          <w:szCs w:val="24"/>
        </w:rPr>
        <w:t>certyfikat</w:t>
      </w:r>
      <w:r w:rsidR="00367170" w:rsidRPr="00E57B91">
        <w:rPr>
          <w:rFonts w:asciiTheme="minorHAnsi" w:hAnsiTheme="minorHAnsi" w:cstheme="minorHAnsi"/>
          <w:sz w:val="24"/>
          <w:szCs w:val="24"/>
        </w:rPr>
        <w:t>u</w:t>
      </w:r>
      <w:r w:rsidRPr="00E57B91">
        <w:rPr>
          <w:rFonts w:asciiTheme="minorHAnsi" w:hAnsiTheme="minorHAnsi" w:cstheme="minorHAnsi"/>
          <w:sz w:val="24"/>
          <w:szCs w:val="24"/>
        </w:rPr>
        <w:t xml:space="preserve"> pobytu</w:t>
      </w:r>
      <w:r w:rsidR="00367170" w:rsidRPr="00E57B91">
        <w:rPr>
          <w:rFonts w:asciiTheme="minorHAnsi" w:hAnsiTheme="minorHAnsi" w:cstheme="minorHAnsi"/>
          <w:sz w:val="24"/>
          <w:szCs w:val="24"/>
        </w:rPr>
        <w:t xml:space="preserve"> i </w:t>
      </w:r>
      <w:r w:rsidRPr="002B4DDC">
        <w:rPr>
          <w:rFonts w:asciiTheme="minorHAnsi" w:hAnsiTheme="minorHAnsi" w:cstheme="minorHAnsi"/>
          <w:sz w:val="24"/>
          <w:szCs w:val="24"/>
        </w:rPr>
        <w:t>wypełni</w:t>
      </w:r>
      <w:r w:rsidR="00367170" w:rsidRPr="002B4DDC">
        <w:rPr>
          <w:rFonts w:asciiTheme="minorHAnsi" w:hAnsiTheme="minorHAnsi" w:cstheme="minorHAnsi"/>
          <w:sz w:val="24"/>
          <w:szCs w:val="24"/>
        </w:rPr>
        <w:t xml:space="preserve">onego  przez pracownika </w:t>
      </w:r>
      <w:r w:rsidRPr="002B4DDC">
        <w:rPr>
          <w:rFonts w:asciiTheme="minorHAnsi" w:hAnsiTheme="minorHAnsi" w:cstheme="minorHAnsi"/>
          <w:sz w:val="24"/>
          <w:szCs w:val="24"/>
        </w:rPr>
        <w:t>raport</w:t>
      </w:r>
      <w:r w:rsidR="00367170" w:rsidRPr="002B4DDC">
        <w:rPr>
          <w:rFonts w:asciiTheme="minorHAnsi" w:hAnsiTheme="minorHAnsi" w:cstheme="minorHAnsi"/>
          <w:sz w:val="24"/>
          <w:szCs w:val="24"/>
        </w:rPr>
        <w:t>u</w:t>
      </w:r>
      <w:r w:rsidRPr="002B4DDC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367170" w:rsidRPr="002B4DDC">
        <w:rPr>
          <w:rFonts w:asciiTheme="minorHAnsi" w:hAnsiTheme="minorHAnsi" w:cstheme="minorHAnsi"/>
          <w:sz w:val="24"/>
          <w:szCs w:val="24"/>
        </w:rPr>
        <w:t>ego</w:t>
      </w:r>
      <w:r w:rsidRPr="002B4DDC">
        <w:rPr>
          <w:rFonts w:asciiTheme="minorHAnsi" w:hAnsiTheme="minorHAnsi" w:cstheme="minorHAnsi"/>
          <w:sz w:val="24"/>
          <w:szCs w:val="24"/>
        </w:rPr>
        <w:t xml:space="preserve"> </w:t>
      </w:r>
      <w:r w:rsidR="00367170" w:rsidRPr="002B4DDC">
        <w:rPr>
          <w:rFonts w:asciiTheme="minorHAnsi" w:hAnsiTheme="minorHAnsi" w:cstheme="minorHAnsi"/>
          <w:sz w:val="24"/>
          <w:szCs w:val="24"/>
        </w:rPr>
        <w:t>online.</w:t>
      </w:r>
    </w:p>
    <w:bookmarkEnd w:id="4"/>
    <w:p w14:paraId="532E67F8" w14:textId="77777777" w:rsidR="00191A09" w:rsidRPr="002B4DDC" w:rsidRDefault="00191A09" w:rsidP="005C5537">
      <w:pPr>
        <w:pStyle w:val="Domylnie"/>
        <w:ind w:left="4248" w:firstLine="708"/>
        <w:jc w:val="both"/>
        <w:rPr>
          <w:rFonts w:hAnsi="Times New Roman"/>
        </w:rPr>
      </w:pPr>
    </w:p>
    <w:p w14:paraId="211684A3" w14:textId="0904403E" w:rsidR="00082ED8" w:rsidRPr="004D6ADB" w:rsidRDefault="004D6ADB" w:rsidP="005C5537">
      <w:pPr>
        <w:pStyle w:val="Domylnie"/>
        <w:ind w:left="4248" w:firstLine="708"/>
        <w:jc w:val="both"/>
        <w:rPr>
          <w:rFonts w:asciiTheme="minorHAnsi" w:hAnsiTheme="minorHAnsi" w:cstheme="minorHAnsi"/>
        </w:rPr>
      </w:pPr>
      <w:bookmarkStart w:id="6" w:name="_Hlk124317524"/>
      <w:bookmarkEnd w:id="6"/>
      <w:r w:rsidRPr="004D6ADB">
        <w:rPr>
          <w:rFonts w:asciiTheme="minorHAnsi" w:hAnsiTheme="minorHAnsi" w:cstheme="minorHAnsi"/>
        </w:rPr>
        <w:t>Dokument zatwierdzony przez</w:t>
      </w:r>
    </w:p>
    <w:p w14:paraId="40A4DECC" w14:textId="77777777" w:rsidR="004D6ADB" w:rsidRPr="004D6ADB" w:rsidRDefault="004D6ADB" w:rsidP="005C5537">
      <w:pPr>
        <w:pStyle w:val="Domylnie"/>
        <w:ind w:left="4248" w:firstLine="708"/>
        <w:jc w:val="both"/>
        <w:rPr>
          <w:rFonts w:asciiTheme="minorHAnsi" w:hAnsiTheme="minorHAnsi" w:cstheme="minorHAnsi"/>
        </w:rPr>
      </w:pPr>
      <w:r w:rsidRPr="004D6ADB">
        <w:rPr>
          <w:rFonts w:asciiTheme="minorHAnsi" w:hAnsiTheme="minorHAnsi" w:cstheme="minorHAnsi"/>
        </w:rPr>
        <w:t xml:space="preserve">Prorektor ds. Nauki </w:t>
      </w:r>
    </w:p>
    <w:p w14:paraId="5A72FB9C" w14:textId="5F79043F" w:rsidR="004D6ADB" w:rsidRPr="004D6ADB" w:rsidRDefault="004D6ADB" w:rsidP="005C5537">
      <w:pPr>
        <w:pStyle w:val="Domylnie"/>
        <w:ind w:left="4248" w:firstLine="708"/>
        <w:jc w:val="both"/>
        <w:rPr>
          <w:rFonts w:asciiTheme="minorHAnsi" w:hAnsiTheme="minorHAnsi" w:cstheme="minorHAnsi"/>
        </w:rPr>
      </w:pPr>
      <w:r w:rsidRPr="004D6ADB">
        <w:rPr>
          <w:rFonts w:asciiTheme="minorHAnsi" w:hAnsiTheme="minorHAnsi" w:cstheme="minorHAnsi"/>
        </w:rPr>
        <w:t>i Współpracy Międzynarodowej</w:t>
      </w:r>
    </w:p>
    <w:p w14:paraId="655A54BC" w14:textId="34C8EB9E" w:rsidR="00271170" w:rsidRDefault="004D6ADB" w:rsidP="00453CB6">
      <w:pPr>
        <w:pStyle w:val="Domylnie"/>
        <w:ind w:left="4248" w:firstLine="708"/>
        <w:jc w:val="both"/>
        <w:rPr>
          <w:rFonts w:hAnsi="Times New Roman"/>
        </w:rPr>
      </w:pPr>
      <w:r w:rsidRPr="004D6ADB">
        <w:rPr>
          <w:rFonts w:asciiTheme="minorHAnsi" w:hAnsiTheme="minorHAnsi" w:cstheme="minorHAnsi"/>
        </w:rPr>
        <w:t>28.02.2025</w:t>
      </w:r>
      <w:r>
        <w:rPr>
          <w:rFonts w:asciiTheme="minorHAnsi" w:hAnsiTheme="minorHAnsi" w:cstheme="minorHAnsi"/>
        </w:rPr>
        <w:t xml:space="preserve"> r.</w:t>
      </w:r>
    </w:p>
    <w:sectPr w:rsidR="00271170" w:rsidSect="0026172E">
      <w:footerReference w:type="defaul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DCE6" w14:textId="77777777" w:rsidR="00BF4645" w:rsidRDefault="00BF4645">
      <w:pPr>
        <w:spacing w:after="0" w:line="240" w:lineRule="auto"/>
      </w:pPr>
      <w:r>
        <w:separator/>
      </w:r>
    </w:p>
  </w:endnote>
  <w:endnote w:type="continuationSeparator" w:id="0">
    <w:p w14:paraId="3D39EEE2" w14:textId="77777777" w:rsidR="00BF4645" w:rsidRDefault="00BF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erif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BF24" w14:textId="77777777" w:rsidR="00BA322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A80A943" w14:textId="77777777" w:rsidR="00BA3220" w:rsidRDefault="00BA3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E108" w14:textId="77777777" w:rsidR="00BF4645" w:rsidRDefault="00BF4645">
      <w:pPr>
        <w:spacing w:after="0" w:line="240" w:lineRule="auto"/>
      </w:pPr>
      <w:r>
        <w:separator/>
      </w:r>
    </w:p>
  </w:footnote>
  <w:footnote w:type="continuationSeparator" w:id="0">
    <w:p w14:paraId="24B9623C" w14:textId="77777777" w:rsidR="00BF4645" w:rsidRDefault="00BF4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847"/>
    <w:multiLevelType w:val="hybridMultilevel"/>
    <w:tmpl w:val="AC42E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835"/>
    <w:multiLevelType w:val="hybridMultilevel"/>
    <w:tmpl w:val="BCF0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3918"/>
    <w:multiLevelType w:val="hybridMultilevel"/>
    <w:tmpl w:val="B8DA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592"/>
    <w:multiLevelType w:val="hybridMultilevel"/>
    <w:tmpl w:val="69461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9419D"/>
    <w:multiLevelType w:val="hybridMultilevel"/>
    <w:tmpl w:val="C5DAF1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C249C"/>
    <w:multiLevelType w:val="hybridMultilevel"/>
    <w:tmpl w:val="C75CAC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E4B20"/>
    <w:multiLevelType w:val="hybridMultilevel"/>
    <w:tmpl w:val="13C48B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6F0FCF"/>
    <w:multiLevelType w:val="hybridMultilevel"/>
    <w:tmpl w:val="E476FE4E"/>
    <w:lvl w:ilvl="0" w:tplc="0415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6983E64"/>
    <w:multiLevelType w:val="hybridMultilevel"/>
    <w:tmpl w:val="A6EE9BFC"/>
    <w:lvl w:ilvl="0" w:tplc="56BA6E94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688E4D0A"/>
    <w:multiLevelType w:val="hybridMultilevel"/>
    <w:tmpl w:val="A126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11B69"/>
    <w:multiLevelType w:val="hybridMultilevel"/>
    <w:tmpl w:val="867006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432BE"/>
    <w:multiLevelType w:val="hybridMultilevel"/>
    <w:tmpl w:val="5D8C4584"/>
    <w:lvl w:ilvl="0" w:tplc="7B12F2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74007">
    <w:abstractNumId w:val="2"/>
  </w:num>
  <w:num w:numId="2" w16cid:durableId="1223642425">
    <w:abstractNumId w:val="9"/>
  </w:num>
  <w:num w:numId="3" w16cid:durableId="1190726901">
    <w:abstractNumId w:val="7"/>
  </w:num>
  <w:num w:numId="4" w16cid:durableId="886141325">
    <w:abstractNumId w:val="5"/>
  </w:num>
  <w:num w:numId="5" w16cid:durableId="2001082927">
    <w:abstractNumId w:val="6"/>
  </w:num>
  <w:num w:numId="6" w16cid:durableId="798111513">
    <w:abstractNumId w:val="8"/>
  </w:num>
  <w:num w:numId="7" w16cid:durableId="2000306932">
    <w:abstractNumId w:val="4"/>
  </w:num>
  <w:num w:numId="8" w16cid:durableId="1072391396">
    <w:abstractNumId w:val="11"/>
  </w:num>
  <w:num w:numId="9" w16cid:durableId="1170754001">
    <w:abstractNumId w:val="0"/>
  </w:num>
  <w:num w:numId="10" w16cid:durableId="557476836">
    <w:abstractNumId w:val="1"/>
  </w:num>
  <w:num w:numId="11" w16cid:durableId="1203787111">
    <w:abstractNumId w:val="3"/>
  </w:num>
  <w:num w:numId="12" w16cid:durableId="877619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7"/>
    <w:rsid w:val="00010541"/>
    <w:rsid w:val="000112CC"/>
    <w:rsid w:val="00013235"/>
    <w:rsid w:val="000138ED"/>
    <w:rsid w:val="00017A75"/>
    <w:rsid w:val="00024916"/>
    <w:rsid w:val="00034936"/>
    <w:rsid w:val="0004393F"/>
    <w:rsid w:val="00082ED8"/>
    <w:rsid w:val="00087473"/>
    <w:rsid w:val="0009087D"/>
    <w:rsid w:val="000B7123"/>
    <w:rsid w:val="000B7BBF"/>
    <w:rsid w:val="000C4CB6"/>
    <w:rsid w:val="000E017A"/>
    <w:rsid w:val="000F0827"/>
    <w:rsid w:val="00121D69"/>
    <w:rsid w:val="0013029A"/>
    <w:rsid w:val="0015214D"/>
    <w:rsid w:val="00165E4C"/>
    <w:rsid w:val="0018118A"/>
    <w:rsid w:val="00186A66"/>
    <w:rsid w:val="00191A09"/>
    <w:rsid w:val="001A2C1C"/>
    <w:rsid w:val="001C6838"/>
    <w:rsid w:val="001E668C"/>
    <w:rsid w:val="001E7DB6"/>
    <w:rsid w:val="00202133"/>
    <w:rsid w:val="00221807"/>
    <w:rsid w:val="00231534"/>
    <w:rsid w:val="00250013"/>
    <w:rsid w:val="002567CB"/>
    <w:rsid w:val="00256A60"/>
    <w:rsid w:val="0026172E"/>
    <w:rsid w:val="00271170"/>
    <w:rsid w:val="00271DD8"/>
    <w:rsid w:val="002B4317"/>
    <w:rsid w:val="002B4DDC"/>
    <w:rsid w:val="002C4CA7"/>
    <w:rsid w:val="002E10E6"/>
    <w:rsid w:val="002E23FD"/>
    <w:rsid w:val="002E615D"/>
    <w:rsid w:val="002F684D"/>
    <w:rsid w:val="002F7AF0"/>
    <w:rsid w:val="00303F8A"/>
    <w:rsid w:val="003106CB"/>
    <w:rsid w:val="003144BA"/>
    <w:rsid w:val="00321D0D"/>
    <w:rsid w:val="00334526"/>
    <w:rsid w:val="00335A93"/>
    <w:rsid w:val="00351553"/>
    <w:rsid w:val="0036133A"/>
    <w:rsid w:val="0036354E"/>
    <w:rsid w:val="00365ECA"/>
    <w:rsid w:val="00367170"/>
    <w:rsid w:val="00367BE1"/>
    <w:rsid w:val="00371825"/>
    <w:rsid w:val="003A1B18"/>
    <w:rsid w:val="003D0DDF"/>
    <w:rsid w:val="003D6CBA"/>
    <w:rsid w:val="003E0563"/>
    <w:rsid w:val="00403533"/>
    <w:rsid w:val="00406342"/>
    <w:rsid w:val="00414E4A"/>
    <w:rsid w:val="00426CAD"/>
    <w:rsid w:val="00440F07"/>
    <w:rsid w:val="0044348E"/>
    <w:rsid w:val="00453CB6"/>
    <w:rsid w:val="0045629E"/>
    <w:rsid w:val="004562FC"/>
    <w:rsid w:val="00472C1B"/>
    <w:rsid w:val="00474164"/>
    <w:rsid w:val="00490877"/>
    <w:rsid w:val="004A7196"/>
    <w:rsid w:val="004B30E6"/>
    <w:rsid w:val="004B652B"/>
    <w:rsid w:val="004C0E02"/>
    <w:rsid w:val="004C4519"/>
    <w:rsid w:val="004D6ADB"/>
    <w:rsid w:val="004D6E5D"/>
    <w:rsid w:val="004E539D"/>
    <w:rsid w:val="004F4603"/>
    <w:rsid w:val="00503CE4"/>
    <w:rsid w:val="00504A88"/>
    <w:rsid w:val="00527A3B"/>
    <w:rsid w:val="0053443B"/>
    <w:rsid w:val="00537FD5"/>
    <w:rsid w:val="00542682"/>
    <w:rsid w:val="0057309D"/>
    <w:rsid w:val="00586B5D"/>
    <w:rsid w:val="0058721E"/>
    <w:rsid w:val="00587A5B"/>
    <w:rsid w:val="00587AD5"/>
    <w:rsid w:val="00591B93"/>
    <w:rsid w:val="005955F8"/>
    <w:rsid w:val="005B7123"/>
    <w:rsid w:val="005C5537"/>
    <w:rsid w:val="005D09F6"/>
    <w:rsid w:val="005D7C0C"/>
    <w:rsid w:val="005E4752"/>
    <w:rsid w:val="00601FD6"/>
    <w:rsid w:val="00607559"/>
    <w:rsid w:val="00610E17"/>
    <w:rsid w:val="00612A62"/>
    <w:rsid w:val="00622DBF"/>
    <w:rsid w:val="00631D91"/>
    <w:rsid w:val="006347D2"/>
    <w:rsid w:val="006811E6"/>
    <w:rsid w:val="006A0011"/>
    <w:rsid w:val="006A5185"/>
    <w:rsid w:val="006C3485"/>
    <w:rsid w:val="006C5420"/>
    <w:rsid w:val="006C728A"/>
    <w:rsid w:val="006C7A76"/>
    <w:rsid w:val="006E0BF5"/>
    <w:rsid w:val="006F043A"/>
    <w:rsid w:val="006F2FE5"/>
    <w:rsid w:val="006F521E"/>
    <w:rsid w:val="00721D22"/>
    <w:rsid w:val="00727C62"/>
    <w:rsid w:val="0073643E"/>
    <w:rsid w:val="00750E29"/>
    <w:rsid w:val="007516B6"/>
    <w:rsid w:val="00753F3A"/>
    <w:rsid w:val="00755AD3"/>
    <w:rsid w:val="00761E8F"/>
    <w:rsid w:val="00762791"/>
    <w:rsid w:val="00781FFA"/>
    <w:rsid w:val="00786B83"/>
    <w:rsid w:val="00790C07"/>
    <w:rsid w:val="00794415"/>
    <w:rsid w:val="00797E3E"/>
    <w:rsid w:val="007A73A3"/>
    <w:rsid w:val="007A790A"/>
    <w:rsid w:val="007B1D2B"/>
    <w:rsid w:val="007B25F2"/>
    <w:rsid w:val="007B5E94"/>
    <w:rsid w:val="007C25AC"/>
    <w:rsid w:val="007C2664"/>
    <w:rsid w:val="007C2688"/>
    <w:rsid w:val="007D14E3"/>
    <w:rsid w:val="007D2CBC"/>
    <w:rsid w:val="007D47F9"/>
    <w:rsid w:val="007D599F"/>
    <w:rsid w:val="007E0722"/>
    <w:rsid w:val="007E21A7"/>
    <w:rsid w:val="007E634A"/>
    <w:rsid w:val="007F5062"/>
    <w:rsid w:val="0080291B"/>
    <w:rsid w:val="00836A92"/>
    <w:rsid w:val="00836F39"/>
    <w:rsid w:val="008422B8"/>
    <w:rsid w:val="00855942"/>
    <w:rsid w:val="00856B4B"/>
    <w:rsid w:val="00860253"/>
    <w:rsid w:val="0086207B"/>
    <w:rsid w:val="0088533A"/>
    <w:rsid w:val="00893D31"/>
    <w:rsid w:val="008A07EB"/>
    <w:rsid w:val="008A1B57"/>
    <w:rsid w:val="008B058A"/>
    <w:rsid w:val="008B2204"/>
    <w:rsid w:val="008C639D"/>
    <w:rsid w:val="008C6740"/>
    <w:rsid w:val="008D582B"/>
    <w:rsid w:val="008D76AD"/>
    <w:rsid w:val="008F03F8"/>
    <w:rsid w:val="008F2672"/>
    <w:rsid w:val="009165EF"/>
    <w:rsid w:val="009441D6"/>
    <w:rsid w:val="0094748E"/>
    <w:rsid w:val="00955531"/>
    <w:rsid w:val="00960A58"/>
    <w:rsid w:val="0097499A"/>
    <w:rsid w:val="009762CF"/>
    <w:rsid w:val="009836DD"/>
    <w:rsid w:val="00992436"/>
    <w:rsid w:val="009955EB"/>
    <w:rsid w:val="009A41C8"/>
    <w:rsid w:val="009C09CD"/>
    <w:rsid w:val="009C30CE"/>
    <w:rsid w:val="009C3C3B"/>
    <w:rsid w:val="009C3D6B"/>
    <w:rsid w:val="009D3BBB"/>
    <w:rsid w:val="009E56D7"/>
    <w:rsid w:val="009E6DA2"/>
    <w:rsid w:val="00A02310"/>
    <w:rsid w:val="00A23068"/>
    <w:rsid w:val="00A248FF"/>
    <w:rsid w:val="00A319BD"/>
    <w:rsid w:val="00A32B22"/>
    <w:rsid w:val="00A37FA6"/>
    <w:rsid w:val="00A60585"/>
    <w:rsid w:val="00A62C6F"/>
    <w:rsid w:val="00A64CCD"/>
    <w:rsid w:val="00A721E6"/>
    <w:rsid w:val="00A85C49"/>
    <w:rsid w:val="00AA2E40"/>
    <w:rsid w:val="00AB022D"/>
    <w:rsid w:val="00AB3F15"/>
    <w:rsid w:val="00AB4C93"/>
    <w:rsid w:val="00AC0385"/>
    <w:rsid w:val="00AC0802"/>
    <w:rsid w:val="00AF5F2F"/>
    <w:rsid w:val="00B070A6"/>
    <w:rsid w:val="00B11B1E"/>
    <w:rsid w:val="00B201D2"/>
    <w:rsid w:val="00B248BC"/>
    <w:rsid w:val="00B37ECC"/>
    <w:rsid w:val="00B40C50"/>
    <w:rsid w:val="00B44EC4"/>
    <w:rsid w:val="00B5227A"/>
    <w:rsid w:val="00B7687A"/>
    <w:rsid w:val="00B80E4F"/>
    <w:rsid w:val="00B8636A"/>
    <w:rsid w:val="00B93CBB"/>
    <w:rsid w:val="00B9456C"/>
    <w:rsid w:val="00B94C64"/>
    <w:rsid w:val="00B95820"/>
    <w:rsid w:val="00BA3220"/>
    <w:rsid w:val="00BA5162"/>
    <w:rsid w:val="00BB7F2E"/>
    <w:rsid w:val="00BD4B8E"/>
    <w:rsid w:val="00BD7186"/>
    <w:rsid w:val="00BE7A04"/>
    <w:rsid w:val="00BF341D"/>
    <w:rsid w:val="00BF4645"/>
    <w:rsid w:val="00C00402"/>
    <w:rsid w:val="00C05096"/>
    <w:rsid w:val="00C21617"/>
    <w:rsid w:val="00C30EFC"/>
    <w:rsid w:val="00C33F0F"/>
    <w:rsid w:val="00C40F4C"/>
    <w:rsid w:val="00C41CCD"/>
    <w:rsid w:val="00C67BF7"/>
    <w:rsid w:val="00C75B75"/>
    <w:rsid w:val="00C773C7"/>
    <w:rsid w:val="00C81320"/>
    <w:rsid w:val="00C81F0F"/>
    <w:rsid w:val="00C84D5E"/>
    <w:rsid w:val="00C9506C"/>
    <w:rsid w:val="00CB050E"/>
    <w:rsid w:val="00CB431C"/>
    <w:rsid w:val="00CC15C0"/>
    <w:rsid w:val="00CC34A1"/>
    <w:rsid w:val="00CC479D"/>
    <w:rsid w:val="00CC7FE6"/>
    <w:rsid w:val="00CE44C7"/>
    <w:rsid w:val="00CF014F"/>
    <w:rsid w:val="00D03100"/>
    <w:rsid w:val="00D0485F"/>
    <w:rsid w:val="00D12E25"/>
    <w:rsid w:val="00D30302"/>
    <w:rsid w:val="00D40E79"/>
    <w:rsid w:val="00D44F79"/>
    <w:rsid w:val="00D5479B"/>
    <w:rsid w:val="00D603B8"/>
    <w:rsid w:val="00D8140B"/>
    <w:rsid w:val="00D822ED"/>
    <w:rsid w:val="00D86E83"/>
    <w:rsid w:val="00DA420F"/>
    <w:rsid w:val="00DA537D"/>
    <w:rsid w:val="00DC1074"/>
    <w:rsid w:val="00DC6202"/>
    <w:rsid w:val="00DE7C80"/>
    <w:rsid w:val="00E051C0"/>
    <w:rsid w:val="00E117FE"/>
    <w:rsid w:val="00E17B73"/>
    <w:rsid w:val="00E20103"/>
    <w:rsid w:val="00E3240D"/>
    <w:rsid w:val="00E438E9"/>
    <w:rsid w:val="00E467F6"/>
    <w:rsid w:val="00E516A6"/>
    <w:rsid w:val="00E57B91"/>
    <w:rsid w:val="00E6237A"/>
    <w:rsid w:val="00E765F1"/>
    <w:rsid w:val="00E8302C"/>
    <w:rsid w:val="00E937BE"/>
    <w:rsid w:val="00EA2036"/>
    <w:rsid w:val="00EA3ACE"/>
    <w:rsid w:val="00EA42C8"/>
    <w:rsid w:val="00EA56B6"/>
    <w:rsid w:val="00EB65D6"/>
    <w:rsid w:val="00EB7C64"/>
    <w:rsid w:val="00EC58C6"/>
    <w:rsid w:val="00ED4C3B"/>
    <w:rsid w:val="00EE66C2"/>
    <w:rsid w:val="00EF0D83"/>
    <w:rsid w:val="00F10386"/>
    <w:rsid w:val="00F106F3"/>
    <w:rsid w:val="00F3512F"/>
    <w:rsid w:val="00F35916"/>
    <w:rsid w:val="00F4233F"/>
    <w:rsid w:val="00F5038D"/>
    <w:rsid w:val="00F638F9"/>
    <w:rsid w:val="00F67EFD"/>
    <w:rsid w:val="00FC067B"/>
    <w:rsid w:val="00FE06DE"/>
    <w:rsid w:val="00FE6DC7"/>
    <w:rsid w:val="00FE7436"/>
    <w:rsid w:val="00FF3DDF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4E90"/>
  <w15:chartTrackingRefBased/>
  <w15:docId w15:val="{235D3F7C-FABD-47EE-88E0-AC22F2E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5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5537"/>
    <w:rPr>
      <w:color w:val="0563C1"/>
      <w:u w:val="single"/>
    </w:rPr>
  </w:style>
  <w:style w:type="paragraph" w:customStyle="1" w:styleId="p1">
    <w:name w:val="p1"/>
    <w:basedOn w:val="Normalny"/>
    <w:rsid w:val="005C5537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5C55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5C5537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5537"/>
    <w:rPr>
      <w:rFonts w:ascii="Calibri" w:eastAsia="Calibri" w:hAnsi="Calibri" w:cs="Calibri"/>
      <w:sz w:val="20"/>
      <w:szCs w:val="20"/>
      <w:lang w:val="en-US"/>
    </w:rPr>
  </w:style>
  <w:style w:type="paragraph" w:customStyle="1" w:styleId="Domylnie">
    <w:name w:val="Domyślnie"/>
    <w:rsid w:val="005C5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xi Serif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5C5537"/>
    <w:pPr>
      <w:spacing w:after="160" w:line="252" w:lineRule="auto"/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5C5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53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688"/>
    <w:rPr>
      <w:color w:val="605E5C"/>
      <w:shd w:val="clear" w:color="auto" w:fill="E1DFDD"/>
    </w:rPr>
  </w:style>
  <w:style w:type="paragraph" w:customStyle="1" w:styleId="Default">
    <w:name w:val="Default"/>
    <w:rsid w:val="00A72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F1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F1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.edu.pl/uniwersytet/erasmus/uczelnie-partnerskie-erasm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.edu.pl/uniwersytet/erasmus/uczelnie-partnerskie-erasm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r.edu.pl/uniwersytet/erasmus/uczelnie-partnerskie-erasm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.edu.pl/uniwersytet/erasmus/uczelnie-partnerskie-erasm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FB2D-60EA-4DD1-AC25-24189C3B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2393</Words>
  <Characters>14361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Kustra-Kłeczek</dc:creator>
  <cp:keywords/>
  <dc:description/>
  <cp:lastModifiedBy>Lucyna Kustra-Kłeczek</cp:lastModifiedBy>
  <cp:revision>29</cp:revision>
  <cp:lastPrinted>2025-03-03T07:40:00Z</cp:lastPrinted>
  <dcterms:created xsi:type="dcterms:W3CDTF">2025-02-25T11:21:00Z</dcterms:created>
  <dcterms:modified xsi:type="dcterms:W3CDTF">2025-09-30T08:11:00Z</dcterms:modified>
</cp:coreProperties>
</file>