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174832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17</w:t>
      </w:r>
      <w:r w:rsidR="00DC46B5">
        <w:rPr>
          <w:rFonts w:ascii="Arial" w:hAnsi="Arial" w:cs="Arial"/>
          <w:color w:val="000000"/>
          <w:sz w:val="20"/>
          <w:szCs w:val="20"/>
        </w:rPr>
        <w:t>5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C46B5" w:rsidRPr="00DC46B5" w:rsidRDefault="00DC46B5" w:rsidP="00DC46B5">
      <w:pPr>
        <w:tabs>
          <w:tab w:val="right" w:leader="underscore" w:pos="9072"/>
        </w:tabs>
        <w:suppressAutoHyphens w:val="0"/>
        <w:spacing w:line="276" w:lineRule="auto"/>
        <w:jc w:val="both"/>
        <w:rPr>
          <w:rFonts w:ascii="Arial" w:hAnsi="Arial" w:cs="Arial"/>
          <w:b/>
          <w:bCs/>
          <w:i/>
          <w:color w:val="0070C0"/>
          <w:sz w:val="20"/>
          <w:szCs w:val="20"/>
          <w:lang w:eastAsia="pl-PL"/>
        </w:rPr>
      </w:pPr>
      <w:r w:rsidRPr="00DC46B5">
        <w:rPr>
          <w:rFonts w:ascii="Arial" w:hAnsi="Arial" w:cs="Arial"/>
          <w:b/>
          <w:i/>
          <w:color w:val="0070C0"/>
          <w:sz w:val="20"/>
          <w:szCs w:val="20"/>
        </w:rPr>
        <w:t>„Wymiana poziomów wody ciepłej, cyrkulacji i wody zimnej w piwnicy bud. C1 DS Olimp”</w:t>
      </w:r>
    </w:p>
    <w:p w:rsidR="00CD6D22" w:rsidRDefault="00CD6D2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DC46B5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VAT (8</w:t>
      </w:r>
      <w:bookmarkStart w:id="0" w:name="_GoBack"/>
      <w:bookmarkEnd w:id="0"/>
      <w:r w:rsidR="007C73C4">
        <w:rPr>
          <w:rFonts w:ascii="Arial" w:hAnsi="Arial" w:cs="Arial"/>
          <w:sz w:val="20"/>
          <w:szCs w:val="20"/>
        </w:rPr>
        <w:t xml:space="preserve">%) </w:t>
      </w:r>
      <w:r w:rsidR="007C73C4"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</w:t>
      </w:r>
      <w:r w:rsidR="007C73C4"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F14461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jestem/śmy: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6A" w:rsidRDefault="00076E6A">
      <w:r>
        <w:separator/>
      </w:r>
    </w:p>
  </w:endnote>
  <w:endnote w:type="continuationSeparator" w:id="0">
    <w:p w:rsidR="00076E6A" w:rsidRDefault="0007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46B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6A" w:rsidRDefault="00076E6A">
      <w:r>
        <w:separator/>
      </w:r>
    </w:p>
  </w:footnote>
  <w:footnote w:type="continuationSeparator" w:id="0">
    <w:p w:rsidR="00076E6A" w:rsidRDefault="0007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3197"/>
    <w:multiLevelType w:val="hybridMultilevel"/>
    <w:tmpl w:val="CB9A89D2"/>
    <w:lvl w:ilvl="0" w:tplc="C1324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FCDE7A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2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4"/>
  </w:num>
  <w:num w:numId="6">
    <w:abstractNumId w:val="11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23"/>
  </w:num>
  <w:num w:numId="12">
    <w:abstractNumId w:val="27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15"/>
  </w:num>
  <w:num w:numId="18">
    <w:abstractNumId w:val="28"/>
  </w:num>
  <w:num w:numId="19">
    <w:abstractNumId w:val="3"/>
  </w:num>
  <w:num w:numId="20">
    <w:abstractNumId w:val="8"/>
  </w:num>
  <w:num w:numId="21">
    <w:abstractNumId w:val="7"/>
  </w:num>
  <w:num w:numId="22">
    <w:abstractNumId w:val="29"/>
  </w:num>
  <w:num w:numId="23">
    <w:abstractNumId w:val="9"/>
  </w:num>
  <w:num w:numId="24">
    <w:abstractNumId w:val="6"/>
  </w:num>
  <w:num w:numId="25">
    <w:abstractNumId w:val="13"/>
  </w:num>
  <w:num w:numId="26">
    <w:abstractNumId w:val="26"/>
  </w:num>
  <w:num w:numId="27">
    <w:abstractNumId w:val="16"/>
  </w:num>
  <w:num w:numId="28">
    <w:abstractNumId w:val="25"/>
  </w:num>
  <w:num w:numId="29">
    <w:abstractNumId w:val="12"/>
  </w:num>
  <w:num w:numId="30">
    <w:abstractNumId w:val="1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76E6A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4223"/>
    <w:rsid w:val="000F70B6"/>
    <w:rsid w:val="00107D96"/>
    <w:rsid w:val="001143FA"/>
    <w:rsid w:val="0011643E"/>
    <w:rsid w:val="00125CA3"/>
    <w:rsid w:val="00133997"/>
    <w:rsid w:val="00141D9C"/>
    <w:rsid w:val="00150C5D"/>
    <w:rsid w:val="001667A6"/>
    <w:rsid w:val="001723DD"/>
    <w:rsid w:val="001745D4"/>
    <w:rsid w:val="00174832"/>
    <w:rsid w:val="00183F23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C3C47"/>
    <w:rsid w:val="001E7219"/>
    <w:rsid w:val="001E726D"/>
    <w:rsid w:val="001F090C"/>
    <w:rsid w:val="001F1393"/>
    <w:rsid w:val="001F7E35"/>
    <w:rsid w:val="00200BA2"/>
    <w:rsid w:val="0020483E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248D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5412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D7245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46BD1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F118E"/>
    <w:rsid w:val="00AF6975"/>
    <w:rsid w:val="00AF74B5"/>
    <w:rsid w:val="00B0142B"/>
    <w:rsid w:val="00B02432"/>
    <w:rsid w:val="00B030ED"/>
    <w:rsid w:val="00B070AD"/>
    <w:rsid w:val="00B07F63"/>
    <w:rsid w:val="00B137C6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46B5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1C39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24EA"/>
    <w:rsid w:val="00F14461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8E8CE52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03B1D-2A92-4A42-837F-4E553E73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2</cp:revision>
  <cp:lastPrinted>2020-06-22T11:56:00Z</cp:lastPrinted>
  <dcterms:created xsi:type="dcterms:W3CDTF">2020-09-15T10:31:00Z</dcterms:created>
  <dcterms:modified xsi:type="dcterms:W3CDTF">2020-09-15T10:31:00Z</dcterms:modified>
</cp:coreProperties>
</file>