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B9" w:rsidRPr="00D46F24" w:rsidRDefault="006D5AB9" w:rsidP="00001CCA">
      <w:pPr>
        <w:shd w:val="clear" w:color="auto" w:fill="FFFFFF"/>
        <w:jc w:val="both"/>
        <w:rPr>
          <w:rStyle w:val="Data1"/>
          <w:rFonts w:ascii="Corbel" w:hAnsi="Corbel"/>
          <w:b/>
          <w:sz w:val="20"/>
          <w:szCs w:val="20"/>
        </w:rPr>
      </w:pPr>
      <w:r w:rsidRPr="00D46F24">
        <w:rPr>
          <w:rStyle w:val="Data1"/>
          <w:rFonts w:ascii="Corbel" w:hAnsi="Corbel"/>
          <w:b/>
          <w:sz w:val="20"/>
          <w:szCs w:val="20"/>
        </w:rPr>
        <w:t>ZP/UR/143/2020</w:t>
      </w:r>
      <w:r w:rsidRPr="00D46F24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</w:t>
      </w:r>
      <w:r w:rsidR="001F6DEC" w:rsidRPr="00D46F24">
        <w:rPr>
          <w:rFonts w:ascii="Corbel" w:hAnsi="Corbel"/>
          <w:sz w:val="20"/>
          <w:szCs w:val="20"/>
        </w:rPr>
        <w:tab/>
      </w:r>
      <w:r w:rsidR="001F6DEC" w:rsidRPr="00D46F24">
        <w:rPr>
          <w:rFonts w:ascii="Corbel" w:hAnsi="Corbel"/>
          <w:sz w:val="20"/>
          <w:szCs w:val="20"/>
        </w:rPr>
        <w:tab/>
      </w:r>
      <w:r w:rsidR="001F6DEC" w:rsidRPr="00D46F24">
        <w:rPr>
          <w:rFonts w:ascii="Corbel" w:hAnsi="Corbel"/>
          <w:sz w:val="20"/>
          <w:szCs w:val="20"/>
        </w:rPr>
        <w:tab/>
      </w:r>
      <w:r w:rsidRPr="00D46F24">
        <w:rPr>
          <w:rFonts w:ascii="Corbel" w:hAnsi="Corbel"/>
          <w:sz w:val="20"/>
          <w:szCs w:val="20"/>
        </w:rPr>
        <w:t xml:space="preserve"> Rzeszów, </w:t>
      </w:r>
      <w:r w:rsidR="00652485" w:rsidRPr="00D46F24">
        <w:rPr>
          <w:rFonts w:ascii="Corbel" w:hAnsi="Corbel"/>
          <w:sz w:val="20"/>
          <w:szCs w:val="20"/>
        </w:rPr>
        <w:t>2</w:t>
      </w:r>
      <w:r w:rsidR="00876674" w:rsidRPr="00D46F24">
        <w:rPr>
          <w:rFonts w:ascii="Corbel" w:hAnsi="Corbel"/>
          <w:sz w:val="20"/>
          <w:szCs w:val="20"/>
        </w:rPr>
        <w:t>8</w:t>
      </w:r>
      <w:r w:rsidR="001F6DEC" w:rsidRPr="00D46F24">
        <w:rPr>
          <w:rFonts w:ascii="Corbel" w:hAnsi="Corbel"/>
          <w:sz w:val="20"/>
          <w:szCs w:val="20"/>
        </w:rPr>
        <w:t>.08</w:t>
      </w:r>
      <w:r w:rsidRPr="00D46F24">
        <w:rPr>
          <w:rFonts w:ascii="Corbel" w:hAnsi="Corbel"/>
          <w:sz w:val="20"/>
          <w:szCs w:val="20"/>
        </w:rPr>
        <w:t>.2020r.</w:t>
      </w:r>
    </w:p>
    <w:p w:rsidR="006D5AB9" w:rsidRPr="00D46F24" w:rsidRDefault="006D5AB9" w:rsidP="00001CCA">
      <w:pPr>
        <w:shd w:val="clear" w:color="auto" w:fill="FFFFFF"/>
        <w:jc w:val="both"/>
        <w:rPr>
          <w:rStyle w:val="Data1"/>
          <w:rFonts w:ascii="Corbel" w:hAnsi="Corbel"/>
          <w:sz w:val="20"/>
          <w:szCs w:val="20"/>
        </w:rPr>
      </w:pPr>
    </w:p>
    <w:p w:rsidR="006D5AB9" w:rsidRPr="00D46F24" w:rsidRDefault="006D5AB9" w:rsidP="00001CCA">
      <w:pPr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 xml:space="preserve">Zamawiający:                                                                                     </w:t>
      </w:r>
    </w:p>
    <w:p w:rsidR="006D5AB9" w:rsidRPr="00D46F24" w:rsidRDefault="006D5AB9" w:rsidP="00001CCA">
      <w:pPr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sz w:val="20"/>
          <w:szCs w:val="20"/>
        </w:rPr>
        <w:t xml:space="preserve">Uniwersytet Rzeszowski </w:t>
      </w:r>
    </w:p>
    <w:p w:rsidR="006D5AB9" w:rsidRPr="00D46F24" w:rsidRDefault="006D5AB9" w:rsidP="00001CCA">
      <w:pPr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sz w:val="20"/>
          <w:szCs w:val="20"/>
        </w:rPr>
        <w:t xml:space="preserve">ul. Rejtana 16 C </w:t>
      </w:r>
    </w:p>
    <w:p w:rsidR="006D5AB9" w:rsidRPr="00D46F24" w:rsidRDefault="006D5AB9" w:rsidP="00001CCA">
      <w:pPr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sz w:val="20"/>
          <w:szCs w:val="20"/>
        </w:rPr>
        <w:t xml:space="preserve">35-959 Rzeszów </w:t>
      </w:r>
    </w:p>
    <w:p w:rsidR="006D5AB9" w:rsidRPr="00D46F24" w:rsidRDefault="006D5AB9" w:rsidP="00001CCA">
      <w:pPr>
        <w:autoSpaceDE w:val="0"/>
        <w:autoSpaceDN w:val="0"/>
        <w:adjustRightInd w:val="0"/>
        <w:jc w:val="center"/>
        <w:rPr>
          <w:rFonts w:ascii="Corbel" w:hAnsi="Corbel"/>
          <w:b/>
          <w:bCs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>Odpowiedzi nr</w:t>
      </w:r>
      <w:r w:rsidR="004C0E44" w:rsidRPr="00D46F24">
        <w:rPr>
          <w:rFonts w:ascii="Corbel" w:hAnsi="Corbel"/>
          <w:b/>
          <w:sz w:val="20"/>
          <w:szCs w:val="20"/>
        </w:rPr>
        <w:t xml:space="preserve"> 6 </w:t>
      </w:r>
      <w:r w:rsidRPr="00D46F24">
        <w:rPr>
          <w:rFonts w:ascii="Corbel" w:hAnsi="Corbel"/>
          <w:b/>
          <w:sz w:val="20"/>
          <w:szCs w:val="20"/>
        </w:rPr>
        <w:t xml:space="preserve"> na pytania do </w:t>
      </w:r>
      <w:proofErr w:type="spellStart"/>
      <w:r w:rsidRPr="00D46F24">
        <w:rPr>
          <w:rFonts w:ascii="Corbel" w:hAnsi="Corbel"/>
          <w:b/>
          <w:sz w:val="20"/>
          <w:szCs w:val="20"/>
        </w:rPr>
        <w:t>siwz</w:t>
      </w:r>
      <w:proofErr w:type="spellEnd"/>
    </w:p>
    <w:p w:rsidR="006D5AB9" w:rsidRPr="00D46F24" w:rsidRDefault="006D5AB9" w:rsidP="00001CCA">
      <w:pPr>
        <w:jc w:val="both"/>
        <w:rPr>
          <w:rFonts w:ascii="Corbel" w:hAnsi="Corbel"/>
          <w:sz w:val="20"/>
          <w:szCs w:val="20"/>
        </w:rPr>
      </w:pPr>
    </w:p>
    <w:p w:rsidR="00E96CDC" w:rsidRDefault="00E96CDC" w:rsidP="00001CCA">
      <w:pPr>
        <w:jc w:val="both"/>
        <w:rPr>
          <w:rFonts w:ascii="Corbel" w:hAnsi="Corbel"/>
          <w:sz w:val="20"/>
          <w:szCs w:val="20"/>
        </w:rPr>
      </w:pPr>
    </w:p>
    <w:p w:rsidR="006D5AB9" w:rsidRPr="00D46F24" w:rsidRDefault="006D5AB9" w:rsidP="00001CCA">
      <w:pPr>
        <w:jc w:val="both"/>
        <w:rPr>
          <w:rFonts w:ascii="Corbel" w:hAnsi="Corbel"/>
          <w:b/>
          <w:sz w:val="20"/>
          <w:szCs w:val="20"/>
        </w:rPr>
      </w:pPr>
      <w:r w:rsidRPr="00D46F24">
        <w:rPr>
          <w:rFonts w:ascii="Corbel" w:hAnsi="Corbel"/>
          <w:sz w:val="20"/>
          <w:szCs w:val="20"/>
        </w:rPr>
        <w:t xml:space="preserve">W nawiązaniu do postępowania nr ZP/UR/143/2020 na </w:t>
      </w:r>
      <w:r w:rsidRPr="00D46F24">
        <w:rPr>
          <w:rFonts w:ascii="Corbel" w:eastAsia="Calibri" w:hAnsi="Corbel"/>
          <w:b/>
          <w:sz w:val="20"/>
          <w:szCs w:val="20"/>
          <w:lang w:eastAsia="en-US"/>
        </w:rPr>
        <w:t xml:space="preserve">Usługi bankowe świadczone dla Uniwersytetu Rzeszowskiego przez okres 48 miesięcy </w:t>
      </w:r>
      <w:r w:rsidRPr="00D46F24">
        <w:rPr>
          <w:rFonts w:ascii="Corbel" w:hAnsi="Corbel"/>
          <w:sz w:val="20"/>
          <w:szCs w:val="20"/>
        </w:rPr>
        <w:t>na podstawie art.</w:t>
      </w:r>
      <w:r w:rsidRPr="00D46F24">
        <w:rPr>
          <w:rFonts w:ascii="Corbel" w:hAnsi="Corbel"/>
          <w:b/>
          <w:bCs/>
          <w:sz w:val="20"/>
          <w:szCs w:val="20"/>
        </w:rPr>
        <w:t xml:space="preserve"> </w:t>
      </w:r>
      <w:r w:rsidRPr="00D46F24">
        <w:rPr>
          <w:rFonts w:ascii="Corbel" w:hAnsi="Corbel"/>
          <w:sz w:val="20"/>
          <w:szCs w:val="20"/>
        </w:rPr>
        <w:t>38  ustawy z dnia 29 stycznia 2004 roku Prawo Zamówień Publicznych (</w:t>
      </w:r>
      <w:proofErr w:type="spellStart"/>
      <w:r w:rsidRPr="00D46F24">
        <w:rPr>
          <w:rFonts w:ascii="Corbel" w:hAnsi="Corbel"/>
          <w:sz w:val="20"/>
          <w:szCs w:val="20"/>
        </w:rPr>
        <w:t>t.j</w:t>
      </w:r>
      <w:proofErr w:type="spellEnd"/>
      <w:r w:rsidRPr="00D46F24">
        <w:rPr>
          <w:rFonts w:ascii="Corbel" w:hAnsi="Corbel"/>
          <w:sz w:val="20"/>
          <w:szCs w:val="20"/>
        </w:rPr>
        <w:t xml:space="preserve">. </w:t>
      </w:r>
      <w:r w:rsidRPr="00D46F24">
        <w:rPr>
          <w:rFonts w:ascii="Corbel" w:eastAsia="Calibri" w:hAnsi="Corbel"/>
          <w:sz w:val="20"/>
          <w:szCs w:val="20"/>
          <w:lang w:eastAsia="en-US"/>
        </w:rPr>
        <w:t>Dz. U. z 2019 r. poz. 1843 ze zm.</w:t>
      </w:r>
      <w:r w:rsidRPr="00D46F24">
        <w:rPr>
          <w:rFonts w:ascii="Corbel" w:hAnsi="Corbel"/>
          <w:sz w:val="20"/>
          <w:szCs w:val="20"/>
        </w:rPr>
        <w:t>.) Zamawiający udziela odpowiedzi na pytanie, które wpłynęło do zamawiającego.</w:t>
      </w:r>
    </w:p>
    <w:p w:rsidR="004C0E44" w:rsidRDefault="004C0E44" w:rsidP="00F6255E">
      <w:pPr>
        <w:tabs>
          <w:tab w:val="left" w:pos="8085"/>
        </w:tabs>
        <w:autoSpaceDE w:val="0"/>
        <w:jc w:val="both"/>
        <w:rPr>
          <w:rFonts w:ascii="Corbel" w:hAnsi="Corbel"/>
          <w:b/>
          <w:sz w:val="20"/>
          <w:szCs w:val="20"/>
        </w:rPr>
      </w:pPr>
    </w:p>
    <w:p w:rsidR="00600355" w:rsidRPr="00D46F24" w:rsidRDefault="00600355" w:rsidP="00F6255E">
      <w:pPr>
        <w:tabs>
          <w:tab w:val="left" w:pos="8085"/>
        </w:tabs>
        <w:autoSpaceDE w:val="0"/>
        <w:jc w:val="both"/>
        <w:rPr>
          <w:rFonts w:ascii="Corbel" w:hAnsi="Corbel"/>
          <w:b/>
          <w:sz w:val="20"/>
          <w:szCs w:val="20"/>
        </w:rPr>
      </w:pPr>
    </w:p>
    <w:p w:rsidR="004C0E44" w:rsidRPr="00D46F24" w:rsidRDefault="00D46F24" w:rsidP="00F6255E">
      <w:pPr>
        <w:tabs>
          <w:tab w:val="left" w:pos="8085"/>
        </w:tabs>
        <w:autoSpaceDE w:val="0"/>
        <w:jc w:val="both"/>
        <w:rPr>
          <w:rFonts w:ascii="Corbel" w:hAnsi="Corbel"/>
          <w:bCs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 xml:space="preserve">Pytanie nr </w:t>
      </w:r>
      <w:r w:rsidR="00600355">
        <w:rPr>
          <w:rFonts w:ascii="Corbel" w:hAnsi="Corbel"/>
          <w:b/>
          <w:sz w:val="20"/>
          <w:szCs w:val="20"/>
        </w:rPr>
        <w:t>1</w:t>
      </w:r>
      <w:r w:rsidR="004C0E44" w:rsidRPr="00D46F24">
        <w:rPr>
          <w:rFonts w:ascii="Corbel" w:hAnsi="Corbel"/>
          <w:b/>
          <w:sz w:val="20"/>
          <w:szCs w:val="20"/>
        </w:rPr>
        <w:t xml:space="preserve">: </w:t>
      </w:r>
      <w:r w:rsidR="004C0E44" w:rsidRPr="00D46F24">
        <w:rPr>
          <w:rFonts w:ascii="Corbel" w:hAnsi="Corbel"/>
          <w:bCs/>
          <w:sz w:val="20"/>
          <w:szCs w:val="20"/>
        </w:rPr>
        <w:t>Czy Zamawiający dopuszcza możliwość złożenia i przyjęcia oferty na obsługę przez bank nie posiadający w ofercie :</w:t>
      </w:r>
    </w:p>
    <w:p w:rsidR="004C0E44" w:rsidRPr="00D46F24" w:rsidRDefault="004C0E44" w:rsidP="00F6255E">
      <w:pPr>
        <w:tabs>
          <w:tab w:val="left" w:pos="8085"/>
        </w:tabs>
        <w:autoSpaceDE w:val="0"/>
        <w:jc w:val="both"/>
        <w:rPr>
          <w:rFonts w:ascii="Corbel" w:hAnsi="Corbel"/>
          <w:bCs/>
          <w:sz w:val="20"/>
          <w:szCs w:val="20"/>
        </w:rPr>
      </w:pPr>
      <w:r w:rsidRPr="00D46F24">
        <w:rPr>
          <w:rFonts w:ascii="Corbel" w:hAnsi="Corbel"/>
          <w:bCs/>
          <w:sz w:val="20"/>
          <w:szCs w:val="20"/>
        </w:rPr>
        <w:t>1 )możliwości elektronicznego zlecania dostarczenia przez operatora usług pocztowych przekazu pieniężnego w formie gotówki PLN pod adres pocztowy wskazany w treści zlecenia;</w:t>
      </w:r>
    </w:p>
    <w:p w:rsidR="004C0E44" w:rsidRPr="00D46F24" w:rsidRDefault="004C0E44" w:rsidP="00F6255E">
      <w:pPr>
        <w:tabs>
          <w:tab w:val="left" w:pos="8085"/>
        </w:tabs>
        <w:autoSpaceDE w:val="0"/>
        <w:jc w:val="both"/>
        <w:rPr>
          <w:rFonts w:ascii="Corbel" w:hAnsi="Corbel"/>
          <w:bCs/>
          <w:sz w:val="20"/>
          <w:szCs w:val="20"/>
        </w:rPr>
      </w:pPr>
      <w:r w:rsidRPr="00D46F24">
        <w:rPr>
          <w:rFonts w:ascii="Corbel" w:hAnsi="Corbel"/>
          <w:bCs/>
          <w:sz w:val="20"/>
          <w:szCs w:val="20"/>
        </w:rPr>
        <w:t xml:space="preserve"> 2) możliwości  zablokowania wybranych kategorii lub miejsc, w których można płacić kartą</w:t>
      </w:r>
    </w:p>
    <w:p w:rsidR="004C0E44" w:rsidRPr="00D46F24" w:rsidRDefault="004C0E44" w:rsidP="00F6255E">
      <w:pPr>
        <w:tabs>
          <w:tab w:val="left" w:pos="8085"/>
        </w:tabs>
        <w:autoSpaceDE w:val="0"/>
        <w:jc w:val="both"/>
        <w:rPr>
          <w:rFonts w:ascii="Corbel" w:hAnsi="Corbel"/>
          <w:bCs/>
          <w:sz w:val="20"/>
          <w:szCs w:val="20"/>
        </w:rPr>
      </w:pPr>
      <w:r w:rsidRPr="00D46F24">
        <w:rPr>
          <w:rFonts w:ascii="Corbel" w:hAnsi="Corbel"/>
          <w:bCs/>
          <w:sz w:val="20"/>
          <w:szCs w:val="20"/>
        </w:rPr>
        <w:t xml:space="preserve">przy zaproponowaniu alternatywnych rozwiązań w postaci:  masowych wypłat, wypłaty w bankomacie lub </w:t>
      </w:r>
      <w:r w:rsidR="00954C63">
        <w:rPr>
          <w:rFonts w:ascii="Corbel" w:hAnsi="Corbel"/>
          <w:bCs/>
          <w:sz w:val="20"/>
          <w:szCs w:val="20"/>
        </w:rPr>
        <w:br/>
      </w:r>
      <w:r w:rsidRPr="00D46F24">
        <w:rPr>
          <w:rFonts w:ascii="Corbel" w:hAnsi="Corbel"/>
          <w:bCs/>
          <w:sz w:val="20"/>
          <w:szCs w:val="20"/>
        </w:rPr>
        <w:t>w formie karty przedpłaconej.</w:t>
      </w:r>
    </w:p>
    <w:p w:rsidR="004C0E44" w:rsidRPr="00D46F24" w:rsidRDefault="004C0E44" w:rsidP="00F6255E">
      <w:pPr>
        <w:autoSpaceDE w:val="0"/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 xml:space="preserve">Odpowiedź:  </w:t>
      </w:r>
      <w:r w:rsidR="00876674" w:rsidRPr="00D46F24">
        <w:rPr>
          <w:rFonts w:ascii="Corbel" w:hAnsi="Corbel"/>
          <w:sz w:val="20"/>
          <w:szCs w:val="20"/>
        </w:rPr>
        <w:t>Zamawiający dopuszcza taką możliwość.</w:t>
      </w:r>
    </w:p>
    <w:p w:rsidR="004C0E44" w:rsidRPr="00D46F24" w:rsidRDefault="004C0E44" w:rsidP="00F6255E">
      <w:pPr>
        <w:tabs>
          <w:tab w:val="left" w:pos="8085"/>
        </w:tabs>
        <w:autoSpaceDE w:val="0"/>
        <w:jc w:val="both"/>
        <w:rPr>
          <w:rFonts w:ascii="Corbel" w:hAnsi="Corbel"/>
          <w:b/>
          <w:sz w:val="20"/>
          <w:szCs w:val="20"/>
        </w:rPr>
      </w:pPr>
    </w:p>
    <w:p w:rsidR="004C0E44" w:rsidRPr="00D46F24" w:rsidRDefault="00D46F24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 xml:space="preserve">Pytanie nr </w:t>
      </w:r>
      <w:r w:rsidR="00600355">
        <w:rPr>
          <w:rFonts w:ascii="Corbel" w:hAnsi="Corbel"/>
          <w:b/>
          <w:sz w:val="20"/>
          <w:szCs w:val="20"/>
          <w:lang w:eastAsia="pl-PL"/>
        </w:rPr>
        <w:t>2</w:t>
      </w:r>
      <w:r w:rsidR="00F6255E" w:rsidRPr="00D46F24">
        <w:rPr>
          <w:rFonts w:ascii="Corbel" w:hAnsi="Corbel"/>
          <w:b/>
          <w:sz w:val="20"/>
          <w:szCs w:val="20"/>
          <w:lang w:eastAsia="pl-PL"/>
        </w:rPr>
        <w:t>:</w:t>
      </w:r>
      <w:r w:rsidR="00F6255E" w:rsidRPr="00D46F24">
        <w:rPr>
          <w:rFonts w:ascii="Corbel" w:hAnsi="Corbel"/>
          <w:sz w:val="20"/>
          <w:szCs w:val="20"/>
          <w:lang w:eastAsia="pl-PL"/>
        </w:rPr>
        <w:t xml:space="preserve"> </w:t>
      </w:r>
      <w:r w:rsidR="004C0E44" w:rsidRPr="00D46F24">
        <w:rPr>
          <w:rFonts w:ascii="Corbel" w:hAnsi="Corbel"/>
          <w:sz w:val="20"/>
          <w:szCs w:val="20"/>
          <w:lang w:eastAsia="pl-PL"/>
        </w:rPr>
        <w:t>Czy Zamawiający dopuszcza otwieranie rachunków pomocniczych z wykorzystaniem bankowości elektronicznej;</w:t>
      </w:r>
    </w:p>
    <w:p w:rsidR="00F6255E" w:rsidRPr="00D46F24" w:rsidRDefault="00F6255E" w:rsidP="00F6255E">
      <w:pPr>
        <w:autoSpaceDE w:val="0"/>
        <w:jc w:val="both"/>
        <w:rPr>
          <w:rFonts w:ascii="Corbel" w:hAnsi="Corbel"/>
          <w:b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 xml:space="preserve">Odpowiedź:  </w:t>
      </w:r>
      <w:r w:rsidR="00876674" w:rsidRPr="00D46F24">
        <w:rPr>
          <w:rFonts w:ascii="Corbel" w:hAnsi="Corbel"/>
          <w:sz w:val="20"/>
          <w:szCs w:val="20"/>
        </w:rPr>
        <w:t>Zamawiający dopuszcza taką możliwość</w:t>
      </w:r>
      <w:r w:rsidR="00876674" w:rsidRPr="00D46F24">
        <w:rPr>
          <w:rFonts w:ascii="Corbel" w:hAnsi="Corbel"/>
          <w:i/>
          <w:sz w:val="20"/>
          <w:szCs w:val="20"/>
        </w:rPr>
        <w:t>.</w:t>
      </w:r>
    </w:p>
    <w:p w:rsidR="00F6255E" w:rsidRPr="00D46F24" w:rsidRDefault="00F6255E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sz w:val="20"/>
          <w:szCs w:val="20"/>
          <w:lang w:eastAsia="pl-PL"/>
        </w:rPr>
      </w:pPr>
    </w:p>
    <w:p w:rsidR="004C0E44" w:rsidRPr="00D46F24" w:rsidRDefault="00D46F24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 xml:space="preserve">Pytanie nr </w:t>
      </w:r>
      <w:r w:rsidR="00600355">
        <w:rPr>
          <w:rFonts w:ascii="Corbel" w:hAnsi="Corbel"/>
          <w:b/>
          <w:sz w:val="20"/>
          <w:szCs w:val="20"/>
          <w:lang w:eastAsia="pl-PL"/>
        </w:rPr>
        <w:t>3</w:t>
      </w:r>
      <w:r w:rsidR="00F6255E" w:rsidRPr="00D46F24">
        <w:rPr>
          <w:rFonts w:ascii="Corbel" w:hAnsi="Corbel"/>
          <w:b/>
          <w:sz w:val="20"/>
          <w:szCs w:val="20"/>
          <w:lang w:eastAsia="pl-PL"/>
        </w:rPr>
        <w:t>:</w:t>
      </w:r>
      <w:r w:rsidR="00F6255E" w:rsidRPr="00D46F24">
        <w:rPr>
          <w:rFonts w:ascii="Corbel" w:hAnsi="Corbel"/>
          <w:sz w:val="20"/>
          <w:szCs w:val="20"/>
          <w:lang w:eastAsia="pl-PL"/>
        </w:rPr>
        <w:t xml:space="preserve"> </w:t>
      </w:r>
      <w:r w:rsidR="004C0E44" w:rsidRPr="00D46F24">
        <w:rPr>
          <w:rFonts w:ascii="Corbel" w:hAnsi="Corbel"/>
          <w:sz w:val="20"/>
          <w:szCs w:val="20"/>
          <w:lang w:eastAsia="pl-PL"/>
        </w:rPr>
        <w:t xml:space="preserve">Czy Zamawiający dopuszcza akceptacje oprocentowania kredytu w rachunku bieżącym  </w:t>
      </w:r>
      <w:r w:rsidR="00954C63">
        <w:rPr>
          <w:rFonts w:ascii="Corbel" w:hAnsi="Corbel"/>
          <w:sz w:val="20"/>
          <w:szCs w:val="20"/>
          <w:lang w:eastAsia="pl-PL"/>
        </w:rPr>
        <w:br/>
      </w:r>
      <w:r w:rsidR="004C0E44" w:rsidRPr="00D46F24">
        <w:rPr>
          <w:rFonts w:ascii="Corbel" w:hAnsi="Corbel"/>
          <w:sz w:val="20"/>
          <w:szCs w:val="20"/>
          <w:lang w:eastAsia="pl-PL"/>
        </w:rPr>
        <w:t>w stosunku rocznym, według zmiennej stopy procentowej równej wysokości stawki referencyjnej WIBOR 1M , powiększonej o marżę banku, z zastrzeżeniem, że stopa procentowa nie może być niższa niż marża jak również nie może być niższa niż zero;</w:t>
      </w:r>
    </w:p>
    <w:p w:rsidR="00F6255E" w:rsidRPr="00D46F24" w:rsidRDefault="00F6255E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b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 xml:space="preserve">Odpowiedź:  </w:t>
      </w:r>
      <w:r w:rsidR="00600355" w:rsidRPr="00AB3A2B">
        <w:rPr>
          <w:rFonts w:ascii="Corbel" w:hAnsi="Corbel"/>
          <w:sz w:val="20"/>
          <w:szCs w:val="20"/>
          <w:lang w:eastAsia="pl-PL"/>
        </w:rPr>
        <w:t>Zamawiający dopuszcza taką możliwość.</w:t>
      </w:r>
      <w:r w:rsidR="00AB3A2B">
        <w:rPr>
          <w:rFonts w:ascii="Corbel" w:hAnsi="Corbel"/>
          <w:sz w:val="20"/>
          <w:szCs w:val="20"/>
          <w:lang w:eastAsia="pl-PL"/>
        </w:rPr>
        <w:t xml:space="preserve"> Jednocześnie zmianie ulega odpowiedź nr </w:t>
      </w:r>
      <w:r w:rsidR="00954C63">
        <w:rPr>
          <w:rFonts w:ascii="Corbel" w:hAnsi="Corbel"/>
          <w:sz w:val="20"/>
          <w:szCs w:val="20"/>
          <w:lang w:eastAsia="pl-PL"/>
        </w:rPr>
        <w:t>2</w:t>
      </w:r>
      <w:r w:rsidR="00AB3A2B">
        <w:rPr>
          <w:rFonts w:ascii="Corbel" w:hAnsi="Corbel"/>
          <w:sz w:val="20"/>
          <w:szCs w:val="20"/>
          <w:lang w:eastAsia="pl-PL"/>
        </w:rPr>
        <w:t xml:space="preserve"> </w:t>
      </w:r>
      <w:r w:rsidR="00954C63">
        <w:rPr>
          <w:rFonts w:ascii="Corbel" w:hAnsi="Corbel"/>
          <w:sz w:val="20"/>
          <w:szCs w:val="20"/>
          <w:lang w:eastAsia="pl-PL"/>
        </w:rPr>
        <w:t>na pytanie nr 3 z dnia 18.08.2020</w:t>
      </w:r>
      <w:r w:rsidR="00AB3A2B">
        <w:rPr>
          <w:rFonts w:ascii="Corbel" w:hAnsi="Corbel"/>
          <w:sz w:val="20"/>
          <w:szCs w:val="20"/>
          <w:lang w:eastAsia="pl-PL"/>
        </w:rPr>
        <w:t>.</w:t>
      </w:r>
    </w:p>
    <w:p w:rsidR="00F6255E" w:rsidRPr="00D46F24" w:rsidRDefault="00F6255E" w:rsidP="00F6255E">
      <w:pPr>
        <w:suppressAutoHyphens w:val="0"/>
        <w:jc w:val="both"/>
        <w:rPr>
          <w:rFonts w:ascii="Corbel" w:hAnsi="Corbel"/>
          <w:b/>
          <w:sz w:val="20"/>
          <w:szCs w:val="20"/>
          <w:lang w:eastAsia="pl-PL"/>
        </w:rPr>
      </w:pPr>
    </w:p>
    <w:p w:rsidR="004C0E44" w:rsidRPr="00D46F24" w:rsidRDefault="00F6255E" w:rsidP="00F6255E">
      <w:pPr>
        <w:suppressAutoHyphens w:val="0"/>
        <w:jc w:val="both"/>
        <w:rPr>
          <w:rFonts w:ascii="Corbel" w:hAnsi="Corbel"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>Py</w:t>
      </w:r>
      <w:r w:rsidR="00D46F24" w:rsidRPr="00D46F24">
        <w:rPr>
          <w:rFonts w:ascii="Corbel" w:hAnsi="Corbel"/>
          <w:b/>
          <w:sz w:val="20"/>
          <w:szCs w:val="20"/>
          <w:lang w:eastAsia="pl-PL"/>
        </w:rPr>
        <w:t xml:space="preserve">tanie nr </w:t>
      </w:r>
      <w:r w:rsidR="00600355">
        <w:rPr>
          <w:rFonts w:ascii="Corbel" w:hAnsi="Corbel"/>
          <w:b/>
          <w:sz w:val="20"/>
          <w:szCs w:val="20"/>
          <w:lang w:eastAsia="pl-PL"/>
        </w:rPr>
        <w:t>4</w:t>
      </w:r>
      <w:r w:rsidRPr="00D46F24">
        <w:rPr>
          <w:rFonts w:ascii="Corbel" w:hAnsi="Corbel"/>
          <w:b/>
          <w:sz w:val="20"/>
          <w:szCs w:val="20"/>
          <w:lang w:eastAsia="pl-PL"/>
        </w:rPr>
        <w:t>:</w:t>
      </w:r>
      <w:r w:rsidRPr="00D46F24">
        <w:rPr>
          <w:rFonts w:ascii="Corbel" w:hAnsi="Corbel"/>
          <w:sz w:val="20"/>
          <w:szCs w:val="20"/>
          <w:lang w:eastAsia="pl-PL"/>
        </w:rPr>
        <w:t xml:space="preserve"> </w:t>
      </w:r>
      <w:r w:rsidR="004C0E44" w:rsidRPr="00D46F24">
        <w:rPr>
          <w:rFonts w:ascii="Corbel" w:hAnsi="Corbel"/>
          <w:sz w:val="20"/>
          <w:szCs w:val="20"/>
          <w:lang w:eastAsia="pl-PL"/>
        </w:rPr>
        <w:t>Czy Zamawiający dopuszcza weryfikacje/ monitoring zdolności kredytowej kwartalnie                        i składanie kwartalnie do banku bilansu i rachunku zysków i strat oraz rocznie pełnych sprawozdań finansowych;</w:t>
      </w:r>
    </w:p>
    <w:p w:rsidR="00F6255E" w:rsidRPr="00D46F24" w:rsidRDefault="00F6255E" w:rsidP="00F6255E">
      <w:pPr>
        <w:autoSpaceDE w:val="0"/>
        <w:jc w:val="both"/>
        <w:rPr>
          <w:rFonts w:ascii="Corbel" w:hAnsi="Corbel"/>
          <w:b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 xml:space="preserve">Odpowiedź:  </w:t>
      </w:r>
      <w:r w:rsidR="00600355" w:rsidRPr="00AB3A2B">
        <w:rPr>
          <w:rFonts w:ascii="Corbel" w:hAnsi="Corbel"/>
          <w:sz w:val="20"/>
          <w:szCs w:val="20"/>
        </w:rPr>
        <w:t>Zamawiający dopuszcza monitoring zdolności kredytowej.</w:t>
      </w:r>
    </w:p>
    <w:p w:rsidR="00F6255E" w:rsidRPr="00D46F24" w:rsidRDefault="00F6255E" w:rsidP="00F6255E">
      <w:pPr>
        <w:suppressAutoHyphens w:val="0"/>
        <w:jc w:val="both"/>
        <w:rPr>
          <w:rFonts w:ascii="Corbel" w:hAnsi="Corbel"/>
          <w:sz w:val="20"/>
          <w:szCs w:val="20"/>
          <w:lang w:eastAsia="pl-PL"/>
        </w:rPr>
      </w:pPr>
    </w:p>
    <w:p w:rsidR="004C0E44" w:rsidRPr="00D46F24" w:rsidRDefault="00D46F24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 xml:space="preserve">Pytanie nr </w:t>
      </w:r>
      <w:r w:rsidR="00600355">
        <w:rPr>
          <w:rFonts w:ascii="Corbel" w:hAnsi="Corbel"/>
          <w:b/>
          <w:sz w:val="20"/>
          <w:szCs w:val="20"/>
          <w:lang w:eastAsia="pl-PL"/>
        </w:rPr>
        <w:t>5</w:t>
      </w:r>
      <w:r w:rsidR="00F6255E" w:rsidRPr="00D46F24">
        <w:rPr>
          <w:rFonts w:ascii="Corbel" w:hAnsi="Corbel"/>
          <w:b/>
          <w:sz w:val="20"/>
          <w:szCs w:val="20"/>
          <w:lang w:eastAsia="pl-PL"/>
        </w:rPr>
        <w:t>:</w:t>
      </w:r>
      <w:r w:rsidR="00F6255E" w:rsidRPr="00D46F24">
        <w:rPr>
          <w:rFonts w:ascii="Corbel" w:hAnsi="Corbel"/>
          <w:sz w:val="20"/>
          <w:szCs w:val="20"/>
          <w:lang w:eastAsia="pl-PL"/>
        </w:rPr>
        <w:t xml:space="preserve"> </w:t>
      </w:r>
      <w:r w:rsidR="004C0E44" w:rsidRPr="00D46F24">
        <w:rPr>
          <w:rFonts w:ascii="Corbel" w:hAnsi="Corbel"/>
          <w:sz w:val="20"/>
          <w:szCs w:val="20"/>
          <w:lang w:eastAsia="pl-PL"/>
        </w:rPr>
        <w:t>Czy Zamawiający dopuszcza złożenie do banku  oświadczenia o poddaniu się egzekucji w trybie art. 777 § 1 pkt 5 o treści zaakceptowanej przez bank;</w:t>
      </w:r>
    </w:p>
    <w:p w:rsidR="00F6255E" w:rsidRPr="00D46F24" w:rsidRDefault="00F6255E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 xml:space="preserve">Odpowiedź:  </w:t>
      </w:r>
      <w:r w:rsidR="00876674" w:rsidRPr="00D46F24">
        <w:rPr>
          <w:rFonts w:ascii="Corbel" w:hAnsi="Corbel"/>
          <w:sz w:val="20"/>
          <w:szCs w:val="20"/>
          <w:lang w:eastAsia="pl-PL"/>
        </w:rPr>
        <w:t>Zamawiający nie dopuszcza takiej możliwości.</w:t>
      </w:r>
    </w:p>
    <w:p w:rsidR="00F6255E" w:rsidRPr="00D46F24" w:rsidRDefault="00F6255E" w:rsidP="00F6255E">
      <w:pPr>
        <w:suppressAutoHyphens w:val="0"/>
        <w:jc w:val="both"/>
        <w:rPr>
          <w:rFonts w:ascii="Corbel" w:hAnsi="Corbel"/>
          <w:b/>
          <w:sz w:val="20"/>
          <w:szCs w:val="20"/>
          <w:lang w:eastAsia="pl-PL"/>
        </w:rPr>
      </w:pPr>
    </w:p>
    <w:p w:rsidR="004C0E44" w:rsidRPr="00D46F24" w:rsidRDefault="00D46F24" w:rsidP="00F6255E">
      <w:pPr>
        <w:suppressAutoHyphens w:val="0"/>
        <w:jc w:val="both"/>
        <w:rPr>
          <w:rFonts w:ascii="Corbel" w:hAnsi="Corbel"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 xml:space="preserve">Pytanie nr </w:t>
      </w:r>
      <w:r w:rsidR="00600355">
        <w:rPr>
          <w:rFonts w:ascii="Corbel" w:hAnsi="Corbel"/>
          <w:b/>
          <w:sz w:val="20"/>
          <w:szCs w:val="20"/>
          <w:lang w:eastAsia="pl-PL"/>
        </w:rPr>
        <w:t>6</w:t>
      </w:r>
      <w:r w:rsidR="00F6255E" w:rsidRPr="00D46F24">
        <w:rPr>
          <w:rFonts w:ascii="Corbel" w:hAnsi="Corbel"/>
          <w:b/>
          <w:sz w:val="20"/>
          <w:szCs w:val="20"/>
          <w:lang w:eastAsia="pl-PL"/>
        </w:rPr>
        <w:t>:</w:t>
      </w:r>
      <w:r w:rsidR="00F6255E" w:rsidRPr="00D46F24">
        <w:rPr>
          <w:rFonts w:ascii="Corbel" w:hAnsi="Corbel"/>
          <w:sz w:val="20"/>
          <w:szCs w:val="20"/>
          <w:lang w:eastAsia="pl-PL"/>
        </w:rPr>
        <w:t xml:space="preserve"> </w:t>
      </w:r>
      <w:r w:rsidR="004C0E44" w:rsidRPr="00D46F24">
        <w:rPr>
          <w:rFonts w:ascii="Corbel" w:hAnsi="Corbel"/>
          <w:sz w:val="20"/>
          <w:szCs w:val="20"/>
          <w:lang w:eastAsia="pl-PL"/>
        </w:rPr>
        <w:t xml:space="preserve">Czy Zamawiający dopuszcza wpisanie do umowy kredytu w rachunku bieżącym klauzul </w:t>
      </w:r>
      <w:r w:rsidR="00954C63">
        <w:rPr>
          <w:rFonts w:ascii="Corbel" w:hAnsi="Corbel"/>
          <w:sz w:val="20"/>
          <w:szCs w:val="20"/>
          <w:lang w:eastAsia="pl-PL"/>
        </w:rPr>
        <w:br/>
      </w:r>
      <w:r w:rsidR="004C0E44" w:rsidRPr="00D46F24">
        <w:rPr>
          <w:rFonts w:ascii="Corbel" w:hAnsi="Corbel"/>
          <w:sz w:val="20"/>
          <w:szCs w:val="20"/>
          <w:lang w:eastAsia="pl-PL"/>
        </w:rPr>
        <w:t xml:space="preserve">– </w:t>
      </w:r>
      <w:proofErr w:type="spellStart"/>
      <w:r w:rsidR="004C0E44" w:rsidRPr="00D46F24">
        <w:rPr>
          <w:rFonts w:ascii="Corbel" w:hAnsi="Corbel"/>
          <w:sz w:val="20"/>
          <w:szCs w:val="20"/>
          <w:lang w:eastAsia="pl-PL"/>
        </w:rPr>
        <w:t>kowenantow</w:t>
      </w:r>
      <w:proofErr w:type="spellEnd"/>
      <w:r w:rsidR="004C0E44" w:rsidRPr="00D46F24">
        <w:rPr>
          <w:rFonts w:ascii="Corbel" w:hAnsi="Corbel"/>
          <w:sz w:val="20"/>
          <w:szCs w:val="20"/>
          <w:lang w:eastAsia="pl-PL"/>
        </w:rPr>
        <w:t xml:space="preserve">  biznesowych jako zobowiązania  do np. do :</w:t>
      </w:r>
    </w:p>
    <w:p w:rsidR="004C0E44" w:rsidRPr="00D46F24" w:rsidRDefault="004C0E44" w:rsidP="00F6255E">
      <w:pPr>
        <w:suppressAutoHyphens w:val="0"/>
        <w:jc w:val="both"/>
        <w:rPr>
          <w:rFonts w:ascii="Corbel" w:hAnsi="Corbel"/>
          <w:sz w:val="20"/>
          <w:szCs w:val="20"/>
          <w:lang w:eastAsia="pl-PL"/>
        </w:rPr>
      </w:pPr>
      <w:r w:rsidRPr="00D46F24">
        <w:rPr>
          <w:rFonts w:ascii="Corbel" w:hAnsi="Corbel"/>
          <w:sz w:val="20"/>
          <w:szCs w:val="20"/>
          <w:lang w:eastAsia="pl-PL"/>
        </w:rPr>
        <w:t xml:space="preserve">realizowania średniomiesięcznych wpływów z działalności gospodarczej na rachunki prowadzone </w:t>
      </w:r>
      <w:r w:rsidR="00954C63">
        <w:rPr>
          <w:rFonts w:ascii="Corbel" w:hAnsi="Corbel"/>
          <w:sz w:val="20"/>
          <w:szCs w:val="20"/>
          <w:lang w:eastAsia="pl-PL"/>
        </w:rPr>
        <w:br/>
      </w:r>
      <w:r w:rsidRPr="00D46F24">
        <w:rPr>
          <w:rFonts w:ascii="Corbel" w:hAnsi="Corbel"/>
          <w:sz w:val="20"/>
          <w:szCs w:val="20"/>
          <w:lang w:eastAsia="pl-PL"/>
        </w:rPr>
        <w:t xml:space="preserve">w </w:t>
      </w:r>
      <w:r w:rsidR="00321A29" w:rsidRPr="00D46F24">
        <w:rPr>
          <w:rFonts w:ascii="Corbel" w:hAnsi="Corbel"/>
          <w:sz w:val="20"/>
          <w:szCs w:val="20"/>
          <w:lang w:eastAsia="pl-PL"/>
        </w:rPr>
        <w:t>…..…..</w:t>
      </w:r>
      <w:r w:rsidRPr="00D46F24">
        <w:rPr>
          <w:rFonts w:ascii="Corbel" w:hAnsi="Corbel"/>
          <w:sz w:val="20"/>
          <w:szCs w:val="20"/>
          <w:lang w:eastAsia="pl-PL"/>
        </w:rPr>
        <w:t xml:space="preserve"> w kwocie odpowiadającej min 25% średniomiesięcznych przychodów ze sprzedaży; monitorowanie półroczne </w:t>
      </w:r>
      <w:r w:rsidR="00954C63">
        <w:rPr>
          <w:rFonts w:ascii="Corbel" w:hAnsi="Corbel"/>
          <w:sz w:val="20"/>
          <w:szCs w:val="20"/>
          <w:lang w:eastAsia="pl-PL"/>
        </w:rPr>
        <w:t>-</w:t>
      </w:r>
      <w:r w:rsidRPr="00D46F24">
        <w:rPr>
          <w:rFonts w:ascii="Corbel" w:hAnsi="Corbel"/>
          <w:sz w:val="20"/>
          <w:szCs w:val="20"/>
          <w:lang w:eastAsia="pl-PL"/>
        </w:rPr>
        <w:t xml:space="preserve"> pierwsze badanie wg danych za 1p2021;</w:t>
      </w:r>
    </w:p>
    <w:p w:rsidR="00F6255E" w:rsidRPr="00D46F24" w:rsidRDefault="00F6255E" w:rsidP="00F6255E">
      <w:pPr>
        <w:suppressAutoHyphens w:val="0"/>
        <w:jc w:val="both"/>
        <w:rPr>
          <w:rFonts w:ascii="Corbel" w:hAnsi="Corbel"/>
          <w:b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 xml:space="preserve">Odpowiedź:  </w:t>
      </w:r>
      <w:r w:rsidR="00876674" w:rsidRPr="00D46F24">
        <w:rPr>
          <w:rFonts w:ascii="Corbel" w:hAnsi="Corbel" w:cstheme="minorHAnsi"/>
          <w:sz w:val="20"/>
          <w:szCs w:val="20"/>
        </w:rPr>
        <w:t>Zamawiający dopuszcza taką możliwość</w:t>
      </w:r>
    </w:p>
    <w:p w:rsidR="00F6255E" w:rsidRPr="00D46F24" w:rsidRDefault="00F6255E" w:rsidP="00F6255E">
      <w:pPr>
        <w:suppressAutoHyphens w:val="0"/>
        <w:jc w:val="both"/>
        <w:rPr>
          <w:rFonts w:ascii="Corbel" w:hAnsi="Corbel"/>
          <w:sz w:val="20"/>
          <w:szCs w:val="20"/>
          <w:lang w:eastAsia="pl-PL"/>
        </w:rPr>
      </w:pPr>
    </w:p>
    <w:p w:rsidR="004C0E44" w:rsidRPr="00D46F24" w:rsidRDefault="00D46F24" w:rsidP="00F6255E">
      <w:pPr>
        <w:suppressAutoHyphens w:val="0"/>
        <w:jc w:val="both"/>
        <w:rPr>
          <w:rFonts w:ascii="Corbel" w:hAnsi="Corbel"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 xml:space="preserve">Pytanie nr </w:t>
      </w:r>
      <w:r w:rsidR="00600355">
        <w:rPr>
          <w:rFonts w:ascii="Corbel" w:hAnsi="Corbel"/>
          <w:b/>
          <w:sz w:val="20"/>
          <w:szCs w:val="20"/>
          <w:lang w:eastAsia="pl-PL"/>
        </w:rPr>
        <w:t>7</w:t>
      </w:r>
      <w:r w:rsidR="00F6255E" w:rsidRPr="00D46F24">
        <w:rPr>
          <w:rFonts w:ascii="Corbel" w:hAnsi="Corbel"/>
          <w:b/>
          <w:sz w:val="20"/>
          <w:szCs w:val="20"/>
          <w:lang w:eastAsia="pl-PL"/>
        </w:rPr>
        <w:t>:</w:t>
      </w:r>
      <w:r w:rsidR="00F6255E" w:rsidRPr="00D46F24">
        <w:rPr>
          <w:rFonts w:ascii="Corbel" w:hAnsi="Corbel"/>
          <w:sz w:val="20"/>
          <w:szCs w:val="20"/>
          <w:lang w:eastAsia="pl-PL"/>
        </w:rPr>
        <w:t xml:space="preserve"> </w:t>
      </w:r>
      <w:r w:rsidR="004C0E44" w:rsidRPr="00D46F24">
        <w:rPr>
          <w:rFonts w:ascii="Corbel" w:hAnsi="Corbel"/>
          <w:sz w:val="20"/>
          <w:szCs w:val="20"/>
          <w:lang w:eastAsia="pl-PL"/>
        </w:rPr>
        <w:t>Czy Zamawiający dopuszcza  złożenie do umowy kredytu w rachunku oświadczenia o poddaniu się egzekucji w trybie art. 777 § 1 pkt 5 o treści zaakceptowanej przez bank;</w:t>
      </w:r>
    </w:p>
    <w:p w:rsidR="004C0E44" w:rsidRPr="00D46F24" w:rsidRDefault="00F6255E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 xml:space="preserve">Odpowiedź:  </w:t>
      </w:r>
      <w:r w:rsidR="00876674" w:rsidRPr="00D46F24">
        <w:rPr>
          <w:rFonts w:ascii="Corbel" w:hAnsi="Corbel"/>
          <w:sz w:val="20"/>
          <w:szCs w:val="20"/>
          <w:lang w:eastAsia="pl-PL"/>
        </w:rPr>
        <w:t>Zamawiający nie dopuszcza takiej możliwości.</w:t>
      </w:r>
    </w:p>
    <w:p w:rsidR="00D46F24" w:rsidRPr="00D46F24" w:rsidRDefault="00D46F24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b/>
          <w:sz w:val="20"/>
          <w:szCs w:val="20"/>
          <w:lang w:eastAsia="pl-PL"/>
        </w:rPr>
      </w:pPr>
    </w:p>
    <w:p w:rsidR="004C0E44" w:rsidRPr="00D46F24" w:rsidRDefault="00F6255E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sz w:val="20"/>
          <w:szCs w:val="20"/>
          <w:lang w:eastAsia="pl-PL"/>
        </w:rPr>
      </w:pPr>
      <w:r w:rsidRPr="00D46F24">
        <w:rPr>
          <w:rFonts w:ascii="Corbel" w:hAnsi="Corbel"/>
          <w:b/>
          <w:sz w:val="20"/>
          <w:szCs w:val="20"/>
          <w:lang w:eastAsia="pl-PL"/>
        </w:rPr>
        <w:t xml:space="preserve">Pytanie nr </w:t>
      </w:r>
      <w:r w:rsidR="00600355">
        <w:rPr>
          <w:rFonts w:ascii="Corbel" w:hAnsi="Corbel"/>
          <w:b/>
          <w:sz w:val="20"/>
          <w:szCs w:val="20"/>
          <w:lang w:eastAsia="pl-PL"/>
        </w:rPr>
        <w:t>8</w:t>
      </w:r>
      <w:r w:rsidRPr="00D46F24">
        <w:rPr>
          <w:rFonts w:ascii="Corbel" w:hAnsi="Corbel"/>
          <w:b/>
          <w:sz w:val="20"/>
          <w:szCs w:val="20"/>
          <w:lang w:eastAsia="pl-PL"/>
        </w:rPr>
        <w:t>:</w:t>
      </w:r>
      <w:r w:rsidRPr="00D46F24">
        <w:rPr>
          <w:rFonts w:ascii="Corbel" w:hAnsi="Corbel"/>
          <w:sz w:val="20"/>
          <w:szCs w:val="20"/>
          <w:lang w:eastAsia="pl-PL"/>
        </w:rPr>
        <w:t xml:space="preserve"> </w:t>
      </w:r>
      <w:r w:rsidR="004C0E44" w:rsidRPr="00D46F24">
        <w:rPr>
          <w:rFonts w:ascii="Corbel" w:hAnsi="Corbel"/>
          <w:sz w:val="20"/>
          <w:szCs w:val="20"/>
          <w:lang w:eastAsia="pl-PL"/>
        </w:rPr>
        <w:t xml:space="preserve">Dodatkowo w celu uzupełniania dokumentacji proszę o udostepnienie aktualnych zaświadczeń </w:t>
      </w:r>
      <w:r w:rsidR="00954C63">
        <w:rPr>
          <w:rFonts w:ascii="Corbel" w:hAnsi="Corbel"/>
          <w:sz w:val="20"/>
          <w:szCs w:val="20"/>
          <w:lang w:eastAsia="pl-PL"/>
        </w:rPr>
        <w:br/>
      </w:r>
      <w:r w:rsidR="004C0E44" w:rsidRPr="00D46F24">
        <w:rPr>
          <w:rFonts w:ascii="Corbel" w:hAnsi="Corbel"/>
          <w:sz w:val="20"/>
          <w:szCs w:val="20"/>
          <w:lang w:eastAsia="pl-PL"/>
        </w:rPr>
        <w:t>z ZUS i US oraz wykazu należności i zobowiązań  wg stanu na dzień 30.06.2020r.</w:t>
      </w:r>
    </w:p>
    <w:p w:rsidR="00F6255E" w:rsidRPr="00600355" w:rsidRDefault="00F6255E" w:rsidP="00F6255E">
      <w:pPr>
        <w:autoSpaceDE w:val="0"/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>Odpowiedź:</w:t>
      </w:r>
      <w:r w:rsidR="00600355">
        <w:rPr>
          <w:rFonts w:ascii="Corbel" w:hAnsi="Corbel"/>
          <w:b/>
          <w:sz w:val="20"/>
          <w:szCs w:val="20"/>
        </w:rPr>
        <w:t xml:space="preserve"> </w:t>
      </w:r>
      <w:r w:rsidR="00600355" w:rsidRPr="00600355">
        <w:rPr>
          <w:rFonts w:ascii="Corbel" w:hAnsi="Corbel"/>
          <w:bCs/>
          <w:sz w:val="20"/>
          <w:szCs w:val="20"/>
        </w:rPr>
        <w:t xml:space="preserve">Informacje udostępniono na stronie </w:t>
      </w:r>
      <w:hyperlink r:id="rId9" w:history="1">
        <w:r w:rsidR="00954C63" w:rsidRPr="00381F41">
          <w:rPr>
            <w:rStyle w:val="Hipercze"/>
            <w:rFonts w:ascii="Corbel" w:hAnsi="Corbel"/>
            <w:bCs/>
            <w:sz w:val="20"/>
            <w:szCs w:val="20"/>
          </w:rPr>
          <w:t>https://www.ur.edu.pl/uniwersytet/zamowienia-publiczne/ogloszenia-o-przetargach/uslugi/zpur1432020-uslugi-bankowe-swiadczone-dla-uniwersytetu-rzeszowskiego-przez-okres-48-miesiecy,26216</w:t>
        </w:r>
      </w:hyperlink>
      <w:r w:rsidR="00954C63">
        <w:rPr>
          <w:rFonts w:ascii="Corbel" w:hAnsi="Corbel"/>
          <w:bCs/>
          <w:sz w:val="20"/>
          <w:szCs w:val="20"/>
        </w:rPr>
        <w:t xml:space="preserve"> w dniu 28.08.2020</w:t>
      </w:r>
    </w:p>
    <w:p w:rsidR="004C0E44" w:rsidRPr="00D46F24" w:rsidRDefault="004C0E44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sz w:val="20"/>
          <w:szCs w:val="20"/>
          <w:lang w:eastAsia="pl-PL"/>
        </w:rPr>
      </w:pPr>
    </w:p>
    <w:p w:rsidR="0041192A" w:rsidRDefault="0041192A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b/>
          <w:sz w:val="20"/>
          <w:szCs w:val="20"/>
          <w:lang w:eastAsia="pl-PL"/>
        </w:rPr>
      </w:pPr>
    </w:p>
    <w:p w:rsidR="0041192A" w:rsidRDefault="0041192A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b/>
          <w:sz w:val="20"/>
          <w:szCs w:val="20"/>
          <w:lang w:eastAsia="pl-PL"/>
        </w:rPr>
      </w:pPr>
    </w:p>
    <w:p w:rsidR="004C0E44" w:rsidRPr="00D46F24" w:rsidRDefault="00D46F24" w:rsidP="00F6255E">
      <w:pPr>
        <w:suppressAutoHyphens w:val="0"/>
        <w:autoSpaceDE w:val="0"/>
        <w:autoSpaceDN w:val="0"/>
        <w:adjustRightInd w:val="0"/>
        <w:jc w:val="both"/>
        <w:rPr>
          <w:rFonts w:ascii="Corbel" w:hAnsi="Corbel"/>
          <w:sz w:val="20"/>
          <w:szCs w:val="20"/>
          <w:lang w:eastAsia="pl-PL"/>
        </w:rPr>
      </w:pPr>
      <w:bookmarkStart w:id="0" w:name="_GoBack"/>
      <w:bookmarkEnd w:id="0"/>
      <w:r w:rsidRPr="00D46F24">
        <w:rPr>
          <w:rFonts w:ascii="Corbel" w:hAnsi="Corbel"/>
          <w:b/>
          <w:sz w:val="20"/>
          <w:szCs w:val="20"/>
          <w:lang w:eastAsia="pl-PL"/>
        </w:rPr>
        <w:t xml:space="preserve">Pytanie nr </w:t>
      </w:r>
      <w:r w:rsidR="00600355">
        <w:rPr>
          <w:rFonts w:ascii="Corbel" w:hAnsi="Corbel"/>
          <w:b/>
          <w:sz w:val="20"/>
          <w:szCs w:val="20"/>
          <w:lang w:eastAsia="pl-PL"/>
        </w:rPr>
        <w:t>9</w:t>
      </w:r>
      <w:r w:rsidR="00F6255E" w:rsidRPr="00D46F24">
        <w:rPr>
          <w:rFonts w:ascii="Corbel" w:hAnsi="Corbel"/>
          <w:b/>
          <w:sz w:val="20"/>
          <w:szCs w:val="20"/>
          <w:lang w:eastAsia="pl-PL"/>
        </w:rPr>
        <w:t>:</w:t>
      </w:r>
      <w:r w:rsidR="00F6255E" w:rsidRPr="00D46F24">
        <w:rPr>
          <w:rFonts w:ascii="Corbel" w:hAnsi="Corbel"/>
          <w:sz w:val="20"/>
          <w:szCs w:val="20"/>
          <w:lang w:eastAsia="pl-PL"/>
        </w:rPr>
        <w:t xml:space="preserve"> </w:t>
      </w:r>
      <w:r w:rsidR="004C0E44" w:rsidRPr="00D46F24">
        <w:rPr>
          <w:rFonts w:ascii="Corbel" w:hAnsi="Corbel"/>
          <w:sz w:val="20"/>
          <w:szCs w:val="20"/>
          <w:lang w:eastAsia="pl-PL"/>
        </w:rPr>
        <w:t xml:space="preserve">Dla dokonania pełnej  analizy dokumentacji prosimy o dodatkowy czas i przesuniecie terminu składania ofert na dzień 07.09.2020r.  </w:t>
      </w:r>
    </w:p>
    <w:p w:rsidR="00D46F24" w:rsidRPr="00D46F24" w:rsidRDefault="00F6255E" w:rsidP="00D46F24">
      <w:pPr>
        <w:autoSpaceDE w:val="0"/>
        <w:jc w:val="both"/>
        <w:rPr>
          <w:rFonts w:ascii="Corbel" w:hAnsi="Corbel"/>
          <w:b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 xml:space="preserve">Odpowiedź:  </w:t>
      </w:r>
      <w:r w:rsidR="00D46F24" w:rsidRPr="00D46F24">
        <w:rPr>
          <w:rFonts w:ascii="Corbel" w:hAnsi="Corbel"/>
          <w:sz w:val="20"/>
          <w:szCs w:val="20"/>
        </w:rPr>
        <w:t>Zamawiający dokonał zmiany terminu składania ofert w dniu 27.08.2020r. Obecny Termin składania ofert upływa w dniu 04.09.2020r. o godz. 11:00</w:t>
      </w:r>
    </w:p>
    <w:p w:rsidR="00E96CDC" w:rsidRDefault="00E96CDC" w:rsidP="00E96CDC">
      <w:pPr>
        <w:autoSpaceDE w:val="0"/>
        <w:jc w:val="both"/>
        <w:rPr>
          <w:rFonts w:ascii="Corbel" w:hAnsi="Corbel"/>
          <w:b/>
          <w:sz w:val="20"/>
          <w:szCs w:val="20"/>
        </w:rPr>
      </w:pPr>
    </w:p>
    <w:p w:rsidR="00E96CDC" w:rsidRPr="00E96CDC" w:rsidRDefault="00E96CDC" w:rsidP="00E96CDC">
      <w:pPr>
        <w:autoSpaceDE w:val="0"/>
        <w:jc w:val="both"/>
        <w:rPr>
          <w:rFonts w:ascii="Corbel" w:hAnsi="Corbel"/>
          <w:b/>
          <w:bCs/>
          <w:sz w:val="20"/>
          <w:szCs w:val="20"/>
        </w:rPr>
      </w:pPr>
      <w:r w:rsidRPr="00E96CDC">
        <w:rPr>
          <w:rFonts w:ascii="Corbel" w:hAnsi="Corbel"/>
          <w:b/>
          <w:sz w:val="20"/>
          <w:szCs w:val="20"/>
        </w:rPr>
        <w:t>Pytanie 1</w:t>
      </w:r>
      <w:r w:rsidR="00600355">
        <w:rPr>
          <w:rFonts w:ascii="Corbel" w:hAnsi="Corbel"/>
          <w:b/>
          <w:sz w:val="20"/>
          <w:szCs w:val="20"/>
        </w:rPr>
        <w:t>0</w:t>
      </w:r>
      <w:r w:rsidRPr="00E96CDC">
        <w:rPr>
          <w:rFonts w:ascii="Corbel" w:hAnsi="Corbel"/>
          <w:b/>
          <w:sz w:val="20"/>
          <w:szCs w:val="20"/>
        </w:rPr>
        <w:t>:</w:t>
      </w:r>
      <w:r w:rsidRPr="00E96CDC">
        <w:rPr>
          <w:rFonts w:ascii="Corbel" w:hAnsi="Corbel"/>
          <w:b/>
          <w:bCs/>
          <w:sz w:val="20"/>
          <w:szCs w:val="20"/>
        </w:rPr>
        <w:t xml:space="preserve"> </w:t>
      </w:r>
      <w:r w:rsidRPr="00E96CDC">
        <w:rPr>
          <w:rFonts w:ascii="Corbel" w:hAnsi="Corbel"/>
          <w:bCs/>
          <w:sz w:val="20"/>
          <w:szCs w:val="20"/>
        </w:rPr>
        <w:t>pytanie dot. gotówki dotyczy bilonu  gdzie Zamawiający nie określa ile ale wie, że będzie;  proszę  doprecyzować ile i jak często. Czy np. to będzie raz w miesiącu 100 zł  czy np. tygodniowo 1.000 zł  i w jakich monetach.</w:t>
      </w:r>
      <w:r w:rsidRPr="00E96CDC">
        <w:rPr>
          <w:rFonts w:ascii="Corbel" w:hAnsi="Corbel"/>
          <w:b/>
          <w:bCs/>
          <w:sz w:val="20"/>
          <w:szCs w:val="20"/>
        </w:rPr>
        <w:tab/>
      </w:r>
    </w:p>
    <w:p w:rsidR="00E96CDC" w:rsidRPr="00E96CDC" w:rsidRDefault="00E96CDC" w:rsidP="00E96CDC">
      <w:pPr>
        <w:autoSpaceDE w:val="0"/>
        <w:jc w:val="both"/>
        <w:rPr>
          <w:rFonts w:ascii="Corbel" w:hAnsi="Corbel"/>
          <w:sz w:val="20"/>
          <w:szCs w:val="20"/>
        </w:rPr>
      </w:pPr>
      <w:r w:rsidRPr="00E96CDC">
        <w:rPr>
          <w:rFonts w:ascii="Corbel" w:hAnsi="Corbel"/>
          <w:b/>
          <w:sz w:val="20"/>
          <w:szCs w:val="20"/>
        </w:rPr>
        <w:t xml:space="preserve">Odpowiedź:  </w:t>
      </w:r>
      <w:r w:rsidRPr="00E96CDC">
        <w:rPr>
          <w:rFonts w:ascii="Corbel" w:hAnsi="Corbel"/>
          <w:sz w:val="20"/>
          <w:szCs w:val="20"/>
        </w:rPr>
        <w:t>Zamawiający nie jest w stanie określić wielkości</w:t>
      </w:r>
    </w:p>
    <w:p w:rsidR="00F6255E" w:rsidRPr="00D46F24" w:rsidRDefault="00F6255E" w:rsidP="00F6255E">
      <w:pPr>
        <w:autoSpaceDE w:val="0"/>
        <w:jc w:val="both"/>
        <w:rPr>
          <w:rFonts w:ascii="Corbel" w:hAnsi="Corbel"/>
          <w:b/>
          <w:sz w:val="20"/>
          <w:szCs w:val="20"/>
        </w:rPr>
      </w:pPr>
    </w:p>
    <w:p w:rsidR="00652485" w:rsidRPr="00954C63" w:rsidRDefault="00D46F24" w:rsidP="00652485">
      <w:pPr>
        <w:tabs>
          <w:tab w:val="left" w:pos="8085"/>
        </w:tabs>
        <w:autoSpaceDE w:val="0"/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>Pytanie nr 11</w:t>
      </w:r>
      <w:r w:rsidR="00652485" w:rsidRPr="00D46F24">
        <w:rPr>
          <w:rFonts w:ascii="Corbel" w:hAnsi="Corbel"/>
          <w:b/>
          <w:sz w:val="20"/>
          <w:szCs w:val="20"/>
        </w:rPr>
        <w:t xml:space="preserve">: </w:t>
      </w:r>
      <w:r w:rsidR="00652485" w:rsidRPr="00954C63">
        <w:rPr>
          <w:rFonts w:ascii="Corbel" w:hAnsi="Corbel"/>
          <w:sz w:val="20"/>
          <w:szCs w:val="20"/>
        </w:rPr>
        <w:t>Proszę o doprecyzowanie przez Zamawiającego co rozumie przez zapis  w formularzu oferty  :</w:t>
      </w:r>
    </w:p>
    <w:p w:rsidR="00652485" w:rsidRPr="00D46F24" w:rsidRDefault="00652485" w:rsidP="00652485">
      <w:pPr>
        <w:tabs>
          <w:tab w:val="left" w:pos="8085"/>
        </w:tabs>
        <w:autoSpaceDE w:val="0"/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sz w:val="20"/>
          <w:szCs w:val="20"/>
        </w:rPr>
        <w:t>"1. Oferujemy cenę za przedmiot zamówienia:</w:t>
      </w:r>
    </w:p>
    <w:p w:rsidR="00652485" w:rsidRPr="00D46F24" w:rsidRDefault="00652485" w:rsidP="00652485">
      <w:pPr>
        <w:tabs>
          <w:tab w:val="left" w:pos="8085"/>
        </w:tabs>
        <w:autoSpaceDE w:val="0"/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sz w:val="20"/>
          <w:szCs w:val="20"/>
        </w:rPr>
        <w:t>a)  miesięczna opłata ryczałtowa za jeden rachunek: wartość brutto............................zł (słownie …………… zł.)"</w:t>
      </w:r>
    </w:p>
    <w:p w:rsidR="00652485" w:rsidRPr="00D46F24" w:rsidRDefault="00652485" w:rsidP="00652485">
      <w:pPr>
        <w:tabs>
          <w:tab w:val="left" w:pos="8085"/>
        </w:tabs>
        <w:autoSpaceDE w:val="0"/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sz w:val="20"/>
          <w:szCs w:val="20"/>
        </w:rPr>
        <w:t>czy ma to być oplata- cena  za  jeden  rachunek  miesięcznie i Zamawiający  będzie ponosił koszty w zależności od ilości rachunków mnożąc daną wartość przez ilość rachunków ? Czy  ta opłata miesięczna  ma dotyczyć pełnego kosztu obsługi  transakcyjnej za wszystkie rachunki miesięcznie niezależnie od ilości rachunków ?</w:t>
      </w:r>
    </w:p>
    <w:p w:rsidR="00652485" w:rsidRPr="00D46F24" w:rsidRDefault="00652485" w:rsidP="00652485">
      <w:pPr>
        <w:autoSpaceDE w:val="0"/>
        <w:jc w:val="both"/>
        <w:rPr>
          <w:rFonts w:ascii="Corbel" w:hAnsi="Corbel"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 xml:space="preserve">Odpowiedź:  </w:t>
      </w:r>
      <w:r w:rsidR="00D46F24" w:rsidRPr="00D46F24">
        <w:rPr>
          <w:rFonts w:ascii="Corbel" w:hAnsi="Corbel"/>
          <w:sz w:val="20"/>
          <w:szCs w:val="20"/>
        </w:rPr>
        <w:t>O</w:t>
      </w:r>
      <w:r w:rsidR="00876674" w:rsidRPr="00D46F24">
        <w:rPr>
          <w:rFonts w:ascii="Corbel" w:hAnsi="Corbel"/>
          <w:sz w:val="20"/>
          <w:szCs w:val="20"/>
        </w:rPr>
        <w:t>płata kalkulowana jest za jeden rachunek</w:t>
      </w:r>
    </w:p>
    <w:p w:rsidR="004C0E44" w:rsidRPr="00D46F24" w:rsidRDefault="004C0E44" w:rsidP="00001CCA">
      <w:pPr>
        <w:tabs>
          <w:tab w:val="left" w:pos="8085"/>
        </w:tabs>
        <w:autoSpaceDE w:val="0"/>
        <w:jc w:val="both"/>
        <w:rPr>
          <w:rFonts w:ascii="Corbel" w:hAnsi="Corbel"/>
          <w:b/>
          <w:sz w:val="20"/>
          <w:szCs w:val="20"/>
        </w:rPr>
      </w:pPr>
    </w:p>
    <w:p w:rsidR="00652485" w:rsidRPr="00D46F24" w:rsidRDefault="00652485" w:rsidP="00001CCA">
      <w:pPr>
        <w:tabs>
          <w:tab w:val="left" w:pos="8085"/>
        </w:tabs>
        <w:autoSpaceDE w:val="0"/>
        <w:jc w:val="both"/>
        <w:rPr>
          <w:rFonts w:ascii="Corbel" w:hAnsi="Corbel"/>
          <w:b/>
          <w:sz w:val="20"/>
          <w:szCs w:val="20"/>
        </w:rPr>
      </w:pPr>
    </w:p>
    <w:p w:rsidR="00652485" w:rsidRPr="00D46F24" w:rsidRDefault="00652485" w:rsidP="00001CCA">
      <w:pPr>
        <w:tabs>
          <w:tab w:val="left" w:pos="8085"/>
        </w:tabs>
        <w:autoSpaceDE w:val="0"/>
        <w:jc w:val="both"/>
        <w:rPr>
          <w:rFonts w:ascii="Corbel" w:hAnsi="Corbel"/>
          <w:b/>
          <w:sz w:val="20"/>
          <w:szCs w:val="20"/>
        </w:rPr>
      </w:pPr>
    </w:p>
    <w:p w:rsidR="00001CCA" w:rsidRPr="00D46F24" w:rsidRDefault="006D5AB9" w:rsidP="00001CCA">
      <w:pPr>
        <w:tabs>
          <w:tab w:val="left" w:pos="8085"/>
        </w:tabs>
        <w:autoSpaceDE w:val="0"/>
        <w:jc w:val="both"/>
        <w:rPr>
          <w:rFonts w:ascii="Corbel" w:hAnsi="Corbel"/>
          <w:b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ab/>
      </w:r>
    </w:p>
    <w:p w:rsidR="006D5AB9" w:rsidRPr="00D46F24" w:rsidRDefault="006D5AB9" w:rsidP="00001CCA">
      <w:pPr>
        <w:autoSpaceDE w:val="0"/>
        <w:jc w:val="both"/>
        <w:rPr>
          <w:rFonts w:ascii="Corbel" w:hAnsi="Corbel"/>
          <w:b/>
          <w:sz w:val="20"/>
          <w:szCs w:val="20"/>
        </w:rPr>
      </w:pPr>
      <w:r w:rsidRPr="00D46F24">
        <w:rPr>
          <w:rFonts w:ascii="Corbel" w:hAnsi="Corbel"/>
          <w:b/>
          <w:sz w:val="20"/>
          <w:szCs w:val="20"/>
        </w:rPr>
        <w:t xml:space="preserve">Powyższe wyjaśnienia stają się częścią </w:t>
      </w:r>
      <w:proofErr w:type="spellStart"/>
      <w:r w:rsidRPr="00D46F24">
        <w:rPr>
          <w:rFonts w:ascii="Corbel" w:hAnsi="Corbel"/>
          <w:b/>
          <w:sz w:val="20"/>
          <w:szCs w:val="20"/>
        </w:rPr>
        <w:t>Siwz</w:t>
      </w:r>
      <w:proofErr w:type="spellEnd"/>
      <w:r w:rsidRPr="00D46F24">
        <w:rPr>
          <w:rFonts w:ascii="Corbel" w:hAnsi="Corbel"/>
          <w:b/>
          <w:sz w:val="20"/>
          <w:szCs w:val="20"/>
        </w:rPr>
        <w:t xml:space="preserve"> i należy je uwzględnić przygotowując ofertę.</w:t>
      </w:r>
    </w:p>
    <w:p w:rsidR="006D5AB9" w:rsidRPr="00D46F24" w:rsidRDefault="006D5AB9" w:rsidP="00001CCA">
      <w:pPr>
        <w:ind w:left="5664"/>
        <w:jc w:val="both"/>
        <w:rPr>
          <w:rFonts w:ascii="Corbel" w:eastAsia="Calibri" w:hAnsi="Corbel"/>
          <w:sz w:val="20"/>
          <w:szCs w:val="20"/>
          <w:lang w:eastAsia="en-US"/>
        </w:rPr>
      </w:pPr>
    </w:p>
    <w:p w:rsidR="006D5AB9" w:rsidRPr="00D46F24" w:rsidRDefault="006D5AB9" w:rsidP="00001CCA">
      <w:pPr>
        <w:ind w:left="5664"/>
        <w:jc w:val="both"/>
        <w:rPr>
          <w:rFonts w:ascii="Corbel" w:eastAsia="Calibri" w:hAnsi="Corbel"/>
          <w:sz w:val="20"/>
          <w:szCs w:val="20"/>
          <w:lang w:eastAsia="en-US"/>
        </w:rPr>
      </w:pPr>
    </w:p>
    <w:p w:rsidR="006D5AB9" w:rsidRPr="00D46F24" w:rsidRDefault="006D5AB9" w:rsidP="00001CCA">
      <w:pPr>
        <w:ind w:left="5664"/>
        <w:jc w:val="both"/>
        <w:rPr>
          <w:rFonts w:ascii="Corbel" w:eastAsia="Calibri" w:hAnsi="Corbel"/>
          <w:sz w:val="20"/>
          <w:szCs w:val="20"/>
          <w:lang w:eastAsia="en-US"/>
        </w:rPr>
      </w:pPr>
    </w:p>
    <w:p w:rsidR="006D5AB9" w:rsidRPr="00D46F24" w:rsidRDefault="006D5AB9" w:rsidP="00001CCA">
      <w:pPr>
        <w:ind w:left="4956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46F24">
        <w:rPr>
          <w:rFonts w:ascii="Corbel" w:eastAsia="Calibri" w:hAnsi="Corbel"/>
          <w:sz w:val="20"/>
          <w:szCs w:val="20"/>
          <w:lang w:eastAsia="en-US"/>
        </w:rPr>
        <w:t>z up. Rektora UR</w:t>
      </w:r>
    </w:p>
    <w:p w:rsidR="006D5AB9" w:rsidRPr="00D46F24" w:rsidRDefault="006D5AB9" w:rsidP="00001CCA">
      <w:pPr>
        <w:ind w:left="4956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46F24">
        <w:rPr>
          <w:rFonts w:ascii="Corbel" w:eastAsia="Calibri" w:hAnsi="Corbel"/>
          <w:sz w:val="20"/>
          <w:szCs w:val="20"/>
          <w:lang w:eastAsia="en-US"/>
        </w:rPr>
        <w:t xml:space="preserve">KIEROWNIK </w:t>
      </w:r>
    </w:p>
    <w:p w:rsidR="006D5AB9" w:rsidRPr="00D46F24" w:rsidRDefault="006D5AB9" w:rsidP="00001CCA">
      <w:pPr>
        <w:ind w:left="4956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46F24">
        <w:rPr>
          <w:rFonts w:ascii="Corbel" w:eastAsia="Calibri" w:hAnsi="Corbel"/>
          <w:sz w:val="20"/>
          <w:szCs w:val="20"/>
          <w:lang w:eastAsia="en-US"/>
        </w:rPr>
        <w:t>Działu Zamówień Publicznych</w:t>
      </w:r>
    </w:p>
    <w:p w:rsidR="006D5AB9" w:rsidRPr="00D46F24" w:rsidRDefault="006D5AB9" w:rsidP="00001CCA">
      <w:pPr>
        <w:ind w:left="10620"/>
        <w:jc w:val="both"/>
        <w:rPr>
          <w:rFonts w:ascii="Corbel" w:eastAsia="Calibri" w:hAnsi="Corbel"/>
          <w:sz w:val="20"/>
          <w:szCs w:val="20"/>
          <w:lang w:eastAsia="en-US"/>
        </w:rPr>
      </w:pPr>
    </w:p>
    <w:p w:rsidR="006D5AB9" w:rsidRPr="00D46F24" w:rsidRDefault="006D5AB9" w:rsidP="00001CCA">
      <w:pPr>
        <w:ind w:left="4956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46F24">
        <w:rPr>
          <w:rFonts w:ascii="Corbel" w:eastAsia="Calibri" w:hAnsi="Corbel"/>
          <w:sz w:val="20"/>
          <w:szCs w:val="20"/>
          <w:lang w:eastAsia="en-US"/>
        </w:rPr>
        <w:t>mgr Joanna Toczek</w:t>
      </w:r>
    </w:p>
    <w:p w:rsidR="006D5AB9" w:rsidRPr="00D46F24" w:rsidRDefault="006D5AB9" w:rsidP="00001CCA">
      <w:pPr>
        <w:autoSpaceDE w:val="0"/>
        <w:autoSpaceDN w:val="0"/>
        <w:adjustRightInd w:val="0"/>
        <w:ind w:left="4254" w:firstLine="709"/>
        <w:jc w:val="both"/>
        <w:rPr>
          <w:rFonts w:ascii="Corbel" w:eastAsia="Calibri" w:hAnsi="Corbel"/>
          <w:i/>
          <w:iCs/>
          <w:color w:val="000000"/>
          <w:sz w:val="20"/>
          <w:szCs w:val="20"/>
          <w:lang w:eastAsia="en-US"/>
        </w:rPr>
      </w:pPr>
      <w:r w:rsidRPr="00D46F24">
        <w:rPr>
          <w:rFonts w:ascii="Corbel" w:eastAsia="Calibri" w:hAnsi="Corbel"/>
          <w:color w:val="000000"/>
          <w:sz w:val="20"/>
          <w:szCs w:val="20"/>
          <w:lang w:eastAsia="en-US"/>
        </w:rPr>
        <w:t>...............................................................</w:t>
      </w:r>
    </w:p>
    <w:p w:rsidR="006D5AB9" w:rsidRPr="00D46F24" w:rsidRDefault="006D5AB9" w:rsidP="00001CCA">
      <w:pPr>
        <w:autoSpaceDE w:val="0"/>
        <w:autoSpaceDN w:val="0"/>
        <w:adjustRightInd w:val="0"/>
        <w:jc w:val="both"/>
        <w:rPr>
          <w:rFonts w:ascii="Corbel" w:eastAsia="Calibri" w:hAnsi="Corbel"/>
          <w:i/>
          <w:iCs/>
          <w:color w:val="000000"/>
          <w:sz w:val="20"/>
          <w:szCs w:val="20"/>
          <w:lang w:eastAsia="en-US"/>
        </w:rPr>
      </w:pPr>
      <w:r w:rsidRPr="00D46F24">
        <w:rPr>
          <w:rFonts w:ascii="Corbel" w:eastAsia="Calibri" w:hAnsi="Corbel"/>
          <w:i/>
          <w:iCs/>
          <w:color w:val="000000"/>
          <w:sz w:val="20"/>
          <w:szCs w:val="20"/>
          <w:lang w:eastAsia="en-US"/>
        </w:rPr>
        <w:t xml:space="preserve">                                                             </w:t>
      </w:r>
      <w:r w:rsidRPr="00D46F24">
        <w:rPr>
          <w:rFonts w:ascii="Corbel" w:eastAsia="Calibri" w:hAnsi="Corbel"/>
          <w:i/>
          <w:iCs/>
          <w:color w:val="000000"/>
          <w:sz w:val="20"/>
          <w:szCs w:val="20"/>
          <w:lang w:eastAsia="en-US"/>
        </w:rPr>
        <w:tab/>
      </w:r>
      <w:r w:rsidRPr="00D46F24">
        <w:rPr>
          <w:rFonts w:ascii="Corbel" w:eastAsia="Calibri" w:hAnsi="Corbel"/>
          <w:i/>
          <w:iCs/>
          <w:color w:val="000000"/>
          <w:sz w:val="20"/>
          <w:szCs w:val="20"/>
          <w:lang w:eastAsia="en-US"/>
        </w:rPr>
        <w:tab/>
        <w:t xml:space="preserve"> </w:t>
      </w:r>
      <w:r w:rsidR="00E56B48" w:rsidRPr="00D46F24">
        <w:rPr>
          <w:rFonts w:ascii="Corbel" w:eastAsia="Calibri" w:hAnsi="Corbel"/>
          <w:i/>
          <w:iCs/>
          <w:color w:val="000000"/>
          <w:sz w:val="20"/>
          <w:szCs w:val="20"/>
          <w:lang w:eastAsia="en-US"/>
        </w:rPr>
        <w:t xml:space="preserve">      </w:t>
      </w:r>
      <w:r w:rsidR="00001CCA" w:rsidRPr="00D46F24">
        <w:rPr>
          <w:rFonts w:ascii="Corbel" w:eastAsia="Calibri" w:hAnsi="Corbel"/>
          <w:i/>
          <w:iCs/>
          <w:color w:val="000000"/>
          <w:sz w:val="20"/>
          <w:szCs w:val="20"/>
          <w:lang w:eastAsia="en-US"/>
        </w:rPr>
        <w:t xml:space="preserve">                        </w:t>
      </w:r>
      <w:r w:rsidR="00E56B48" w:rsidRPr="00D46F24">
        <w:rPr>
          <w:rFonts w:ascii="Corbel" w:eastAsia="Calibri" w:hAnsi="Corbel"/>
          <w:i/>
          <w:iCs/>
          <w:color w:val="000000"/>
          <w:sz w:val="20"/>
          <w:szCs w:val="20"/>
          <w:lang w:eastAsia="en-US"/>
        </w:rPr>
        <w:t xml:space="preserve">    </w:t>
      </w:r>
      <w:r w:rsidRPr="00D46F24">
        <w:rPr>
          <w:rFonts w:ascii="Corbel" w:eastAsia="Calibri" w:hAnsi="Corbel"/>
          <w:i/>
          <w:iCs/>
          <w:color w:val="000000"/>
          <w:sz w:val="20"/>
          <w:szCs w:val="20"/>
          <w:lang w:eastAsia="en-US"/>
        </w:rPr>
        <w:t>Kierownik Zamawiającego lub osoba upoważniona</w:t>
      </w:r>
    </w:p>
    <w:p w:rsidR="006D5AB9" w:rsidRPr="00D46F24" w:rsidRDefault="006D5AB9" w:rsidP="00001CCA">
      <w:pPr>
        <w:jc w:val="both"/>
        <w:rPr>
          <w:rFonts w:ascii="Corbel" w:hAnsi="Corbel"/>
          <w:sz w:val="20"/>
          <w:szCs w:val="20"/>
        </w:rPr>
      </w:pPr>
    </w:p>
    <w:p w:rsidR="006D5AB9" w:rsidRPr="00D46F24" w:rsidRDefault="006D5AB9" w:rsidP="00001CCA">
      <w:pPr>
        <w:shd w:val="clear" w:color="auto" w:fill="FFFFFF"/>
        <w:jc w:val="both"/>
        <w:rPr>
          <w:rFonts w:ascii="Corbel" w:hAnsi="Corbel"/>
          <w:b/>
          <w:color w:val="000000"/>
          <w:sz w:val="20"/>
          <w:szCs w:val="20"/>
        </w:rPr>
      </w:pPr>
    </w:p>
    <w:p w:rsidR="00A97A90" w:rsidRPr="00D46F24" w:rsidRDefault="00A97A90" w:rsidP="00001CCA">
      <w:pPr>
        <w:jc w:val="both"/>
        <w:rPr>
          <w:rFonts w:ascii="Corbel" w:hAnsi="Corbel"/>
          <w:sz w:val="20"/>
          <w:szCs w:val="20"/>
        </w:rPr>
      </w:pPr>
    </w:p>
    <w:sectPr w:rsidR="00A97A90" w:rsidRPr="00D46F24" w:rsidSect="00A565C5"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568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E1" w:rsidRDefault="00A448E1">
      <w:r>
        <w:separator/>
      </w:r>
    </w:p>
  </w:endnote>
  <w:endnote w:type="continuationSeparator" w:id="0">
    <w:p w:rsidR="00A448E1" w:rsidRDefault="00A4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BF0978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A448E1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BF0978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192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A448E1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E1" w:rsidRDefault="00A448E1">
      <w:r>
        <w:separator/>
      </w:r>
    </w:p>
  </w:footnote>
  <w:footnote w:type="continuationSeparator" w:id="0">
    <w:p w:rsidR="00A448E1" w:rsidRDefault="00A44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EE" w:rsidRDefault="00A448E1" w:rsidP="003511EE">
    <w:pPr>
      <w:pStyle w:val="Nagwek"/>
    </w:pPr>
  </w:p>
  <w:p w:rsidR="003511EE" w:rsidRDefault="00A448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82715"/>
    <w:multiLevelType w:val="hybridMultilevel"/>
    <w:tmpl w:val="C4162FCC"/>
    <w:lvl w:ilvl="0" w:tplc="AA56102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690C4A07"/>
    <w:multiLevelType w:val="hybridMultilevel"/>
    <w:tmpl w:val="481E239C"/>
    <w:lvl w:ilvl="0" w:tplc="905EE4A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B9"/>
    <w:rsid w:val="00001CCA"/>
    <w:rsid w:val="000B4AE9"/>
    <w:rsid w:val="001F6DEC"/>
    <w:rsid w:val="00282689"/>
    <w:rsid w:val="00321A29"/>
    <w:rsid w:val="003A190A"/>
    <w:rsid w:val="0041192A"/>
    <w:rsid w:val="004A01DC"/>
    <w:rsid w:val="004C0E44"/>
    <w:rsid w:val="005E4C60"/>
    <w:rsid w:val="00600355"/>
    <w:rsid w:val="00652485"/>
    <w:rsid w:val="006C3BB3"/>
    <w:rsid w:val="006D5AB9"/>
    <w:rsid w:val="00741450"/>
    <w:rsid w:val="00787573"/>
    <w:rsid w:val="00840217"/>
    <w:rsid w:val="00876674"/>
    <w:rsid w:val="0094493D"/>
    <w:rsid w:val="00954C63"/>
    <w:rsid w:val="00A13DE3"/>
    <w:rsid w:val="00A448E1"/>
    <w:rsid w:val="00A97A90"/>
    <w:rsid w:val="00AB3A2B"/>
    <w:rsid w:val="00AF1E93"/>
    <w:rsid w:val="00B65A74"/>
    <w:rsid w:val="00BF0978"/>
    <w:rsid w:val="00D11A43"/>
    <w:rsid w:val="00D348C2"/>
    <w:rsid w:val="00D46F24"/>
    <w:rsid w:val="00E56B48"/>
    <w:rsid w:val="00E96CDC"/>
    <w:rsid w:val="00F6255E"/>
    <w:rsid w:val="00F6644C"/>
    <w:rsid w:val="00F7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5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5A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A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6D5AB9"/>
  </w:style>
  <w:style w:type="paragraph" w:styleId="Nagwek">
    <w:name w:val="header"/>
    <w:basedOn w:val="Normalny"/>
    <w:link w:val="NagwekZnak"/>
    <w:uiPriority w:val="99"/>
    <w:rsid w:val="006D5A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A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ta1">
    <w:name w:val="Data1"/>
    <w:basedOn w:val="Domylnaczcionkaakapitu"/>
    <w:rsid w:val="006D5AB9"/>
  </w:style>
  <w:style w:type="character" w:styleId="Hipercze">
    <w:name w:val="Hyperlink"/>
    <w:basedOn w:val="Domylnaczcionkaakapitu"/>
    <w:uiPriority w:val="99"/>
    <w:unhideWhenUsed/>
    <w:rsid w:val="00954C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5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5A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A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6D5AB9"/>
  </w:style>
  <w:style w:type="paragraph" w:styleId="Nagwek">
    <w:name w:val="header"/>
    <w:basedOn w:val="Normalny"/>
    <w:link w:val="NagwekZnak"/>
    <w:uiPriority w:val="99"/>
    <w:rsid w:val="006D5A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AB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ta1">
    <w:name w:val="Data1"/>
    <w:basedOn w:val="Domylnaczcionkaakapitu"/>
    <w:rsid w:val="006D5AB9"/>
  </w:style>
  <w:style w:type="character" w:styleId="Hipercze">
    <w:name w:val="Hyperlink"/>
    <w:basedOn w:val="Domylnaczcionkaakapitu"/>
    <w:uiPriority w:val="99"/>
    <w:unhideWhenUsed/>
    <w:rsid w:val="00954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ur.edu.pl/uniwersytet/zamowienia-publiczne/ogloszenia-o-przetargach/uslugi/zpur1432020-uslugi-bankowe-swiadczone-dla-uniwersytetu-rzeszowskiego-przez-okres-48-miesiecy,262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F18F-8E41-4311-84F4-BD2E76AA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Uniwersytet</dc:creator>
  <cp:lastModifiedBy>Madzia</cp:lastModifiedBy>
  <cp:revision>4</cp:revision>
  <cp:lastPrinted>2020-08-28T09:31:00Z</cp:lastPrinted>
  <dcterms:created xsi:type="dcterms:W3CDTF">2020-08-28T07:42:00Z</dcterms:created>
  <dcterms:modified xsi:type="dcterms:W3CDTF">2020-08-28T10:16:00Z</dcterms:modified>
</cp:coreProperties>
</file>