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22235" w14:textId="2E89D3C2" w:rsidR="004E41DB" w:rsidRDefault="00A0271E" w:rsidP="00223C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Call for a Special Issue 2022</w:t>
      </w:r>
    </w:p>
    <w:p w14:paraId="1524AEFE" w14:textId="788D7664" w:rsidR="004E41DB" w:rsidRDefault="004E41DB" w:rsidP="00223C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of</w:t>
      </w:r>
    </w:p>
    <w:p w14:paraId="00E72492" w14:textId="6703BADD" w:rsidR="00A0271E" w:rsidRPr="00223CF5" w:rsidRDefault="004E41DB" w:rsidP="00223C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</w:pPr>
      <w:r w:rsidRPr="00223CF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Lege Artis: Language Yesterday, Today, Tomorrow</w:t>
      </w:r>
    </w:p>
    <w:p w14:paraId="152A8863" w14:textId="78795F5E" w:rsidR="004E41DB" w:rsidRDefault="00A0271E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027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We</w:t>
      </w:r>
      <w:r w:rsidR="004E41D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cordially</w:t>
      </w:r>
      <w:r w:rsidRPr="00A027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invite conference participants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submit</w:t>
      </w:r>
      <w:r w:rsidRPr="00A027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their papers for publication in the Special Issue of the Journal </w:t>
      </w:r>
      <w:r w:rsidRPr="004E41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Lege Artis: Language</w:t>
      </w:r>
      <w:r w:rsidR="004E41DB" w:rsidRPr="004E41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Yesterday, Today, Tomorrow</w:t>
      </w:r>
      <w:r w:rsidR="001471A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which lie within the scope of the Journal</w:t>
      </w:r>
      <w:r w:rsidR="006E52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r w:rsidR="006E5293" w:rsidRPr="006E52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https://lartis.sk</w:t>
      </w:r>
      <w:r w:rsidR="006E529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07F9767A" w14:textId="48DA86CD" w:rsidR="004E41DB" w:rsidRDefault="004E41DB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accordance with the topic of the conference, i.e.: </w:t>
      </w:r>
      <w:r w:rsidRPr="004E41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Inter- and </w:t>
      </w:r>
      <w:proofErr w:type="spellStart"/>
      <w:r w:rsidRPr="004E41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>Intralinguistic</w:t>
      </w:r>
      <w:proofErr w:type="spellEnd"/>
      <w:r w:rsidRPr="004E41D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l-PL"/>
        </w:rPr>
        <w:t xml:space="preserve"> Contrasts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we invite papers, </w:t>
      </w:r>
      <w:r w:rsidRPr="004E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written in English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with a </w:t>
      </w:r>
      <w:r w:rsidRPr="009C614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clear indication of </w:t>
      </w:r>
      <w:r w:rsidR="009C6147" w:rsidRPr="009C614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</w:t>
      </w:r>
      <w:r w:rsidRPr="009C614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contrast</w:t>
      </w:r>
      <w:r w:rsidR="009C614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presented.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18E1DCBD" w14:textId="1594F614" w:rsidR="00A0271E" w:rsidRDefault="00A0271E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expected </w:t>
      </w:r>
      <w:r w:rsidRPr="004E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paper length is 1</w:t>
      </w:r>
      <w:r w:rsidR="001471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</w:t>
      </w:r>
      <w:r w:rsidRPr="004E41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-15 pages, Times New Roman, 12 pts, 1.5 line spacing</w:t>
      </w:r>
      <w:r w:rsidR="00977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(max </w:t>
      </w:r>
      <w:r w:rsidR="001F0A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30 000- </w:t>
      </w:r>
      <w:r w:rsidR="00977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3</w:t>
      </w:r>
      <w:r w:rsidR="001471A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5</w:t>
      </w:r>
      <w:r w:rsidR="00977D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 000 </w:t>
      </w:r>
      <w:r w:rsidR="006B78D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characters)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r w:rsidR="009C614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</w:t>
      </w:r>
      <w:r w:rsid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etail</w:t>
      </w:r>
      <w:r w:rsidR="00A929B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ed</w:t>
      </w:r>
      <w:r w:rsid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guidelines for</w:t>
      </w:r>
      <w:r w:rsidR="004E41D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formatting the paper </w:t>
      </w:r>
      <w:r w:rsid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can be found at:</w:t>
      </w:r>
    </w:p>
    <w:p w14:paraId="41B472D0" w14:textId="2F724DB7" w:rsidR="00A0271E" w:rsidRDefault="00FE0565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hyperlink r:id="rId4" w:tgtFrame="_blank" w:history="1">
        <w:r w:rsidR="00A0271E" w:rsidRPr="004E41DB"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val="en-GB" w:eastAsia="pl-PL"/>
          </w:rPr>
          <w:t>https://lartis.sk/wp-content/uploads/2020/06/LArtGuidelines_for_authors.pdf</w:t>
        </w:r>
      </w:hyperlink>
    </w:p>
    <w:p w14:paraId="0F177E93" w14:textId="450618CE" w:rsidR="00A0271E" w:rsidRDefault="00A0271E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papers will undergo </w:t>
      </w:r>
      <w:r w:rsid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double-blind review process.</w:t>
      </w:r>
      <w:r w:rsidR="00C6431B" w:rsidRPr="00C6431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 m</w:t>
      </w:r>
      <w:r w:rsidR="00C6431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ax</w:t>
      </w:r>
      <w:r w:rsid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imum</w:t>
      </w:r>
      <w:r w:rsidR="00C6431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C6431B" w:rsidRP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number of authors</w:t>
      </w:r>
      <w:r w:rsidR="00C6431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for 1 paper is </w:t>
      </w:r>
      <w:r w:rsidR="001471A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3 (max 2 from one university).</w:t>
      </w:r>
    </w:p>
    <w:p w14:paraId="3A2ADFE7" w14:textId="15F266F0" w:rsidR="004E41DB" w:rsidRDefault="004E41DB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authors should guarantee that the paper </w:t>
      </w:r>
      <w:r w:rsidR="00223CF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 proof-read by a native speaker of English (both British English and American English texts are welcome)</w:t>
      </w:r>
      <w:r w:rsidR="001471A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14:paraId="79A437F4" w14:textId="02F83505" w:rsidR="00A0271E" w:rsidRDefault="00A0271E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deadline for paper submission </w:t>
      </w:r>
      <w:r w:rsidRPr="00A027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is 1</w:t>
      </w:r>
      <w:r w:rsidRPr="00A0271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pl-PL"/>
        </w:rPr>
        <w:t>st</w:t>
      </w:r>
      <w:r w:rsidRPr="00A0271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December 2021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</w:p>
    <w:p w14:paraId="2E4A6E65" w14:textId="7879F11B" w:rsidR="00223CF5" w:rsidRDefault="00223CF5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9237F88" w14:textId="0EB125F3" w:rsidR="00223CF5" w:rsidRDefault="00223CF5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The organizing committee</w:t>
      </w:r>
    </w:p>
    <w:p w14:paraId="3D099619" w14:textId="095DE39F" w:rsidR="009C6147" w:rsidRDefault="009C6147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of the 55</w:t>
      </w:r>
      <w:r w:rsidRPr="009C614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pl-PL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Linguistics Colloquium</w:t>
      </w:r>
    </w:p>
    <w:p w14:paraId="0621DAA9" w14:textId="4C325729" w:rsidR="004E41DB" w:rsidRDefault="004E41DB" w:rsidP="00223C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FDBE689" w14:textId="77777777" w:rsidR="004E41DB" w:rsidRDefault="004E41DB" w:rsidP="00A02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7B3E05CF" w14:textId="48D39FBF" w:rsidR="00A0271E" w:rsidRPr="00A0271E" w:rsidRDefault="00A0271E" w:rsidP="00A02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4A43CA49" w14:textId="77777777" w:rsidR="00A0271E" w:rsidRDefault="00A0271E" w:rsidP="00A02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</w:p>
    <w:p w14:paraId="653B6B17" w14:textId="33884D10" w:rsidR="00C6431B" w:rsidRDefault="00C6431B" w:rsidP="00A02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F013462" w14:textId="3C4357B6" w:rsidR="00C6431B" w:rsidRDefault="00C6431B" w:rsidP="00A027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sectPr w:rsidR="00C64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F"/>
    <w:rsid w:val="001253CF"/>
    <w:rsid w:val="001471AD"/>
    <w:rsid w:val="001F0AD1"/>
    <w:rsid w:val="00223CF5"/>
    <w:rsid w:val="00290A74"/>
    <w:rsid w:val="003309C2"/>
    <w:rsid w:val="004E41DB"/>
    <w:rsid w:val="006B78D1"/>
    <w:rsid w:val="006E5293"/>
    <w:rsid w:val="0079542F"/>
    <w:rsid w:val="00807712"/>
    <w:rsid w:val="00977D3A"/>
    <w:rsid w:val="009C6147"/>
    <w:rsid w:val="00A0271E"/>
    <w:rsid w:val="00A75D47"/>
    <w:rsid w:val="00A929BD"/>
    <w:rsid w:val="00C6431B"/>
    <w:rsid w:val="00CE3CD7"/>
    <w:rsid w:val="00E2149E"/>
    <w:rsid w:val="00FA1EBC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D086"/>
  <w15:chartTrackingRefBased/>
  <w15:docId w15:val="{FBE7D441-CB91-4ACB-BE99-AE2B6B2D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71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0271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3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3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A1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rtis.sk/wp-content/uploads/2020/06/LArtGuidelines_for_author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Kopecka Beata</dc:creator>
  <cp:keywords/>
  <dc:description/>
  <cp:lastModifiedBy>User</cp:lastModifiedBy>
  <cp:revision>2</cp:revision>
  <dcterms:created xsi:type="dcterms:W3CDTF">2021-11-04T11:54:00Z</dcterms:created>
  <dcterms:modified xsi:type="dcterms:W3CDTF">2021-11-04T11:54:00Z</dcterms:modified>
</cp:coreProperties>
</file>