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AC8" w:rsidRDefault="001245F4" w:rsidP="001245F4">
      <w:pPr>
        <w:pStyle w:val="Bezodstpw"/>
        <w:jc w:val="center"/>
        <w:rPr>
          <w:b/>
        </w:rPr>
      </w:pPr>
      <w:r w:rsidRPr="001245F4">
        <w:rPr>
          <w:b/>
        </w:rPr>
        <w:t>dr</w:t>
      </w:r>
      <w:r w:rsidR="001A139F" w:rsidRPr="001245F4">
        <w:rPr>
          <w:b/>
        </w:rPr>
        <w:t xml:space="preserve"> Estera</w:t>
      </w:r>
      <w:r w:rsidRPr="001245F4">
        <w:rPr>
          <w:b/>
        </w:rPr>
        <w:t xml:space="preserve"> Głuszko-Boczoń</w:t>
      </w:r>
    </w:p>
    <w:p w:rsidR="001245F4" w:rsidRPr="001245F4" w:rsidRDefault="001245F4" w:rsidP="001245F4">
      <w:pPr>
        <w:pStyle w:val="Bezodstpw"/>
        <w:jc w:val="center"/>
        <w:rPr>
          <w:b/>
        </w:rPr>
      </w:pPr>
      <w:bookmarkStart w:id="0" w:name="_GoBack"/>
      <w:bookmarkEnd w:id="0"/>
    </w:p>
    <w:p w:rsidR="004123A0" w:rsidRPr="001A139F" w:rsidRDefault="004123A0" w:rsidP="004C3C46">
      <w:pPr>
        <w:jc w:val="center"/>
        <w:rPr>
          <w:b/>
        </w:rPr>
      </w:pPr>
      <w:proofErr w:type="spellStart"/>
      <w:r w:rsidRPr="001A139F">
        <w:rPr>
          <w:b/>
        </w:rPr>
        <w:t>Orcid</w:t>
      </w:r>
      <w:proofErr w:type="spellEnd"/>
      <w:r w:rsidR="001A139F">
        <w:rPr>
          <w:b/>
        </w:rPr>
        <w:t xml:space="preserve"> 0000-0003-0589-7120</w:t>
      </w:r>
    </w:p>
    <w:p w:rsidR="004123A0" w:rsidRDefault="004123A0" w:rsidP="004C3C46">
      <w:pPr>
        <w:jc w:val="center"/>
        <w:rPr>
          <w:b/>
          <w:lang w:val="en-GB"/>
        </w:rPr>
      </w:pPr>
      <w:r w:rsidRPr="00041F02">
        <w:rPr>
          <w:b/>
          <w:lang w:val="en-GB"/>
        </w:rPr>
        <w:t>e-mail</w:t>
      </w:r>
      <w:r w:rsidR="00041F02" w:rsidRPr="00041F02">
        <w:rPr>
          <w:b/>
          <w:lang w:val="en-GB"/>
        </w:rPr>
        <w:t xml:space="preserve">: </w:t>
      </w:r>
      <w:hyperlink r:id="rId5" w:history="1">
        <w:r w:rsidR="001A139F" w:rsidRPr="00A6482D">
          <w:rPr>
            <w:rStyle w:val="Hipercze"/>
            <w:b/>
            <w:lang w:val="en-GB"/>
          </w:rPr>
          <w:t>egluszko@ur.edu.pl</w:t>
        </w:r>
      </w:hyperlink>
      <w:r w:rsidR="00041F02">
        <w:rPr>
          <w:b/>
          <w:lang w:val="en-GB"/>
        </w:rPr>
        <w:t xml:space="preserve"> </w:t>
      </w:r>
      <w:r w:rsidR="00F25A1D">
        <w:rPr>
          <w:b/>
          <w:lang w:val="en-GB"/>
        </w:rPr>
        <w:t xml:space="preserve"> </w:t>
      </w:r>
    </w:p>
    <w:p w:rsidR="00F625D1" w:rsidRPr="00041F02" w:rsidRDefault="00F625D1" w:rsidP="004C3C46">
      <w:pPr>
        <w:jc w:val="center"/>
        <w:rPr>
          <w:b/>
          <w:lang w:val="en-GB"/>
        </w:rPr>
      </w:pPr>
    </w:p>
    <w:p w:rsidR="004123A0" w:rsidRPr="004123A0" w:rsidRDefault="004123A0" w:rsidP="004C3C46">
      <w:pPr>
        <w:jc w:val="center"/>
        <w:rPr>
          <w:b/>
          <w:u w:val="single"/>
        </w:rPr>
      </w:pPr>
      <w:r w:rsidRPr="004123A0">
        <w:rPr>
          <w:b/>
          <w:u w:val="single"/>
        </w:rPr>
        <w:t>BIOGRAM</w:t>
      </w:r>
    </w:p>
    <w:p w:rsidR="00943314" w:rsidRPr="00C07B6A" w:rsidRDefault="00943314" w:rsidP="00943314">
      <w:pPr>
        <w:spacing w:after="0" w:line="360" w:lineRule="auto"/>
        <w:jc w:val="both"/>
        <w:rPr>
          <w:b/>
          <w:u w:val="single"/>
        </w:rPr>
      </w:pPr>
      <w:r w:rsidRPr="00C07B6A">
        <w:rPr>
          <w:b/>
          <w:u w:val="single"/>
        </w:rPr>
        <w:t>UZYSKANE TYTUŁY I STOPNIE NAUKOWE</w:t>
      </w:r>
    </w:p>
    <w:p w:rsidR="00943314" w:rsidRPr="009A7382" w:rsidRDefault="00943314" w:rsidP="00943314">
      <w:pPr>
        <w:spacing w:after="0" w:line="360" w:lineRule="auto"/>
        <w:jc w:val="both"/>
      </w:pPr>
      <w:r w:rsidRPr="009A7382">
        <w:rPr>
          <w:bCs/>
        </w:rPr>
        <w:t xml:space="preserve">Tytuł magistra: </w:t>
      </w:r>
      <w:r w:rsidR="001A139F" w:rsidRPr="009A7382">
        <w:rPr>
          <w:bCs/>
        </w:rPr>
        <w:t>Uniwersytet Rzeszowski, 2003</w:t>
      </w:r>
    </w:p>
    <w:p w:rsidR="00943314" w:rsidRPr="009A7382" w:rsidRDefault="00943314" w:rsidP="00943314">
      <w:pPr>
        <w:spacing w:after="0" w:line="360" w:lineRule="auto"/>
        <w:jc w:val="both"/>
      </w:pPr>
      <w:r w:rsidRPr="009A7382">
        <w:rPr>
          <w:bCs/>
        </w:rPr>
        <w:t>Stopie</w:t>
      </w:r>
      <w:r w:rsidR="001A139F" w:rsidRPr="009A7382">
        <w:rPr>
          <w:bCs/>
        </w:rPr>
        <w:t xml:space="preserve">ń doktora nauk humanistycznych w dziedzinie literaturoznawstwa, </w:t>
      </w:r>
      <w:r w:rsidR="00A2191F" w:rsidRPr="00A2191F">
        <w:rPr>
          <w:bCs/>
        </w:rPr>
        <w:t>Uniwersytet Rzeszowski</w:t>
      </w:r>
      <w:r w:rsidR="00A2191F">
        <w:rPr>
          <w:bCs/>
        </w:rPr>
        <w:t xml:space="preserve">, </w:t>
      </w:r>
      <w:r w:rsidR="001A139F" w:rsidRPr="009A7382">
        <w:rPr>
          <w:bCs/>
        </w:rPr>
        <w:t>2012</w:t>
      </w:r>
    </w:p>
    <w:p w:rsidR="00943314" w:rsidRPr="00943314" w:rsidRDefault="00943314" w:rsidP="00943314">
      <w:pPr>
        <w:spacing w:after="0" w:line="360" w:lineRule="auto"/>
        <w:jc w:val="both"/>
        <w:rPr>
          <w:b/>
          <w:color w:val="FF0000"/>
        </w:rPr>
      </w:pPr>
    </w:p>
    <w:p w:rsidR="004123A0" w:rsidRPr="004C3C46" w:rsidRDefault="004123A0" w:rsidP="004545A4">
      <w:pPr>
        <w:jc w:val="center"/>
        <w:rPr>
          <w:b/>
          <w:u w:val="single"/>
        </w:rPr>
      </w:pPr>
      <w:r w:rsidRPr="004C3C46">
        <w:rPr>
          <w:b/>
          <w:u w:val="single"/>
        </w:rPr>
        <w:t>NAUKA</w:t>
      </w:r>
    </w:p>
    <w:p w:rsidR="009A7382" w:rsidRDefault="004123A0">
      <w:pPr>
        <w:rPr>
          <w:b/>
        </w:rPr>
      </w:pPr>
      <w:r w:rsidRPr="00943314">
        <w:rPr>
          <w:b/>
        </w:rPr>
        <w:t>ZAKRES BADA</w:t>
      </w:r>
      <w:r w:rsidR="004C3C46" w:rsidRPr="00943314">
        <w:rPr>
          <w:b/>
        </w:rPr>
        <w:t>Ń</w:t>
      </w:r>
      <w:r w:rsidRPr="00943314">
        <w:rPr>
          <w:b/>
        </w:rPr>
        <w:t xml:space="preserve"> NAUKOWYCH:</w:t>
      </w:r>
      <w:r w:rsidR="001A139F">
        <w:rPr>
          <w:b/>
        </w:rPr>
        <w:t xml:space="preserve"> </w:t>
      </w:r>
    </w:p>
    <w:p w:rsidR="0044440E" w:rsidRDefault="009B7DA5">
      <w:r>
        <w:t>historia literatury niemieckojęzycznej</w:t>
      </w:r>
      <w:r w:rsidR="00A2191F">
        <w:t xml:space="preserve">, literatura w kontekstach kulturowych </w:t>
      </w:r>
    </w:p>
    <w:p w:rsidR="009A7382" w:rsidRDefault="004123A0">
      <w:r w:rsidRPr="00943314">
        <w:rPr>
          <w:b/>
        </w:rPr>
        <w:t>STYPENDIA ZAGRANICZNE I POBYTY NAUKOWO-BADAWCZE:</w:t>
      </w:r>
      <w:r w:rsidR="009A7382" w:rsidRPr="009A7382">
        <w:t xml:space="preserve"> </w:t>
      </w:r>
    </w:p>
    <w:p w:rsidR="004123A0" w:rsidRPr="009A7382" w:rsidRDefault="009A7382">
      <w:r w:rsidRPr="009A7382">
        <w:t>pobyt naukowo-badawczy na Uniwersytecie Bielefeld, 2005.</w:t>
      </w:r>
    </w:p>
    <w:p w:rsidR="00C07B6A" w:rsidRDefault="00C07B6A" w:rsidP="00C07B6A">
      <w:pPr>
        <w:jc w:val="center"/>
        <w:rPr>
          <w:b/>
          <w:u w:val="single"/>
        </w:rPr>
      </w:pPr>
    </w:p>
    <w:p w:rsidR="004123A0" w:rsidRPr="00943314" w:rsidRDefault="004123A0" w:rsidP="00C07B6A">
      <w:pPr>
        <w:jc w:val="center"/>
        <w:rPr>
          <w:b/>
          <w:u w:val="single"/>
        </w:rPr>
      </w:pPr>
      <w:r w:rsidRPr="00943314">
        <w:rPr>
          <w:b/>
          <w:u w:val="single"/>
        </w:rPr>
        <w:t>PUBLIKACJE</w:t>
      </w:r>
    </w:p>
    <w:p w:rsidR="004123A0" w:rsidRDefault="00A2191F">
      <w:pPr>
        <w:rPr>
          <w:b/>
        </w:rPr>
      </w:pPr>
      <w:r>
        <w:rPr>
          <w:b/>
        </w:rPr>
        <w:t xml:space="preserve">ROZDZIAŁY </w:t>
      </w:r>
      <w:r w:rsidR="004123A0" w:rsidRPr="00943314">
        <w:rPr>
          <w:b/>
        </w:rPr>
        <w:t>W MONOGRAFIACH:</w:t>
      </w:r>
    </w:p>
    <w:p w:rsidR="009A7382" w:rsidRDefault="009A7382" w:rsidP="009A7382">
      <w:pPr>
        <w:jc w:val="both"/>
      </w:pPr>
      <w:r>
        <w:t xml:space="preserve">(wybrane, od 2016 roku): </w:t>
      </w:r>
    </w:p>
    <w:p w:rsidR="009A7382" w:rsidRPr="009A7382" w:rsidRDefault="009A7382" w:rsidP="009A7382">
      <w:pPr>
        <w:jc w:val="both"/>
      </w:pPr>
      <w:r w:rsidRPr="009A7382">
        <w:t xml:space="preserve">W obronie prawa do melancholii. Ślimacza ścieżka między bezruchem a aktywnością w powieści „Z dziennika ślimaka” Güntera Grassa, [w]: </w:t>
      </w:r>
      <w:r w:rsidR="0044440E" w:rsidRPr="0044440E">
        <w:t xml:space="preserve">M. </w:t>
      </w:r>
      <w:proofErr w:type="spellStart"/>
      <w:r w:rsidR="0044440E" w:rsidRPr="0044440E">
        <w:t>Dybizbański</w:t>
      </w:r>
      <w:proofErr w:type="spellEnd"/>
      <w:r w:rsidR="0044440E" w:rsidRPr="0044440E">
        <w:t xml:space="preserve">, A. Mazur (red.), </w:t>
      </w:r>
      <w:r w:rsidRPr="009A7382">
        <w:t xml:space="preserve">Światy melancholii. W 500-lecie </w:t>
      </w:r>
      <w:proofErr w:type="spellStart"/>
      <w:r w:rsidRPr="009A7382">
        <w:t>Melencol</w:t>
      </w:r>
      <w:r w:rsidR="0044440E">
        <w:t>ii</w:t>
      </w:r>
      <w:proofErr w:type="spellEnd"/>
      <w:r w:rsidR="0044440E">
        <w:t xml:space="preserve"> Albrechta Dürera (1514-2014).</w:t>
      </w:r>
      <w:r w:rsidRPr="009A7382">
        <w:t xml:space="preserve"> Opole 2016. S. 111-119. </w:t>
      </w:r>
    </w:p>
    <w:p w:rsidR="009A7382" w:rsidRPr="009A7382" w:rsidRDefault="009A7382" w:rsidP="009A7382">
      <w:pPr>
        <w:jc w:val="both"/>
      </w:pPr>
      <w:r w:rsidRPr="009A7382">
        <w:t>Dorosłe dziecko. Hermanna Hessego pożegnanie z dzieciństwem, [w]:</w:t>
      </w:r>
      <w:r w:rsidR="0044440E" w:rsidRPr="0044440E">
        <w:t xml:space="preserve"> Katarzyna Bogacka (red.), </w:t>
      </w:r>
      <w:r w:rsidRPr="009A7382">
        <w:t xml:space="preserve"> </w:t>
      </w:r>
      <w:r w:rsidR="0044440E">
        <w:t>Dziecko w kulturze europejskiej.</w:t>
      </w:r>
      <w:r w:rsidRPr="009A7382">
        <w:t xml:space="preserve"> Warszawa</w:t>
      </w:r>
      <w:r>
        <w:t xml:space="preserve"> 2016</w:t>
      </w:r>
      <w:r w:rsidRPr="009A7382">
        <w:t xml:space="preserve">. S. 125-133. </w:t>
      </w:r>
    </w:p>
    <w:p w:rsidR="009A7382" w:rsidRPr="009A7382" w:rsidRDefault="009A7382" w:rsidP="009A7382">
      <w:pPr>
        <w:jc w:val="both"/>
      </w:pPr>
      <w:r w:rsidRPr="009A7382">
        <w:t xml:space="preserve">Fenomen (nie)mówienia i (bez)głośnego krzyku w „Przemianie” Franza Kafki i „Blaszanym bębenku” Güntera Grassa, [w]: </w:t>
      </w:r>
      <w:r w:rsidR="0044440E" w:rsidRPr="0044440E">
        <w:t xml:space="preserve">Ewa </w:t>
      </w:r>
      <w:proofErr w:type="spellStart"/>
      <w:r w:rsidR="0044440E" w:rsidRPr="0044440E">
        <w:t>Boksa</w:t>
      </w:r>
      <w:proofErr w:type="spellEnd"/>
      <w:r w:rsidR="0044440E" w:rsidRPr="0044440E">
        <w:t>, Agnieszka Rosińska-</w:t>
      </w:r>
      <w:proofErr w:type="spellStart"/>
      <w:r w:rsidR="0044440E" w:rsidRPr="0044440E">
        <w:t>Mamej</w:t>
      </w:r>
      <w:proofErr w:type="spellEnd"/>
      <w:r w:rsidR="0044440E" w:rsidRPr="0044440E">
        <w:t xml:space="preserve">, Joanna Senderska (red.), </w:t>
      </w:r>
      <w:r w:rsidRPr="009A7382">
        <w:t>Język – człowiek – świat. Rożne asp</w:t>
      </w:r>
      <w:r w:rsidR="0044440E">
        <w:t>ekty komunikacji międzyludzkiej.</w:t>
      </w:r>
      <w:r w:rsidRPr="009A7382">
        <w:t xml:space="preserve"> Kielce</w:t>
      </w:r>
      <w:r w:rsidR="00820866">
        <w:t xml:space="preserve"> 2016</w:t>
      </w:r>
      <w:r w:rsidRPr="009A7382">
        <w:t xml:space="preserve">. S. 25-35. </w:t>
      </w:r>
    </w:p>
    <w:p w:rsidR="00E74239" w:rsidRDefault="00E74239" w:rsidP="00E74239">
      <w:pPr>
        <w:jc w:val="both"/>
      </w:pPr>
      <w:r>
        <w:t xml:space="preserve">Opowieść o człowieku nierozważnym – „Berlin </w:t>
      </w:r>
      <w:proofErr w:type="spellStart"/>
      <w:r>
        <w:t>Alexanderplatz</w:t>
      </w:r>
      <w:proofErr w:type="spellEnd"/>
      <w:r>
        <w:t xml:space="preserve">” Alfreda </w:t>
      </w:r>
      <w:proofErr w:type="spellStart"/>
      <w:r>
        <w:t>Döblina</w:t>
      </w:r>
      <w:proofErr w:type="spellEnd"/>
      <w:r>
        <w:t xml:space="preserve">, [w]: Katarzyna </w:t>
      </w:r>
      <w:proofErr w:type="spellStart"/>
      <w:r>
        <w:t>Łeńska</w:t>
      </w:r>
      <w:proofErr w:type="spellEnd"/>
      <w:r>
        <w:t xml:space="preserve">-Bąk (red.), Głupota wszechobecną jest. O uniwersalności pewnej ludzkiej przywary. </w:t>
      </w:r>
      <w:proofErr w:type="spellStart"/>
      <w:r>
        <w:t>Stromata</w:t>
      </w:r>
      <w:proofErr w:type="spellEnd"/>
      <w:r>
        <w:t xml:space="preserve"> </w:t>
      </w:r>
      <w:proofErr w:type="spellStart"/>
      <w:r>
        <w:t>Anthropologica</w:t>
      </w:r>
      <w:proofErr w:type="spellEnd"/>
      <w:r>
        <w:t xml:space="preserve"> 12. Opole 2017. S. 117-124. </w:t>
      </w:r>
    </w:p>
    <w:p w:rsidR="00E74239" w:rsidRDefault="00E74239" w:rsidP="00E74239">
      <w:pPr>
        <w:jc w:val="both"/>
      </w:pPr>
      <w:r>
        <w:t xml:space="preserve">„Nie jestem Stillerem!”. Max Frisch w labiryncie fałszerstw, [w]: Anna </w:t>
      </w:r>
      <w:proofErr w:type="spellStart"/>
      <w:r>
        <w:t>Tryksza</w:t>
      </w:r>
      <w:proofErr w:type="spellEnd"/>
      <w:r>
        <w:t xml:space="preserve">, Małgorzata </w:t>
      </w:r>
      <w:proofErr w:type="spellStart"/>
      <w:r>
        <w:t>Medecka</w:t>
      </w:r>
      <w:proofErr w:type="spellEnd"/>
      <w:r>
        <w:t xml:space="preserve">, Mirosław </w:t>
      </w:r>
      <w:proofErr w:type="spellStart"/>
      <w:r>
        <w:t>Ryszkiewicz</w:t>
      </w:r>
      <w:proofErr w:type="spellEnd"/>
      <w:r>
        <w:t xml:space="preserve"> (red.), Kultura w świecie luster. Niepowtarzalności i multiplikacje w literaturze XX i XXI wieku. Lublin 2017. S. 109-118.</w:t>
      </w:r>
    </w:p>
    <w:p w:rsidR="00E74239" w:rsidRDefault="00E74239" w:rsidP="00E74239">
      <w:pPr>
        <w:jc w:val="both"/>
      </w:pPr>
      <w:r w:rsidRPr="00E74239">
        <w:lastRenderedPageBreak/>
        <w:t xml:space="preserve">Symbolika „zwierzęca” w twórczości Güntera Grassa, [w:] Michał </w:t>
      </w:r>
      <w:proofErr w:type="spellStart"/>
      <w:r w:rsidRPr="00E74239">
        <w:t>Kuran</w:t>
      </w:r>
      <w:proofErr w:type="spellEnd"/>
      <w:r w:rsidRPr="00E74239">
        <w:t xml:space="preserve"> (red.), Motywy fauny i</w:t>
      </w:r>
      <w:r w:rsidR="0044440E">
        <w:t xml:space="preserve"> flory w literaturze i kulturze.</w:t>
      </w:r>
      <w:r w:rsidRPr="00E74239">
        <w:t xml:space="preserve"> Łódź 2018. S. 125-134.</w:t>
      </w:r>
    </w:p>
    <w:p w:rsidR="00395631" w:rsidRDefault="00395631" w:rsidP="00395631">
      <w:pPr>
        <w:jc w:val="both"/>
      </w:pPr>
      <w:r>
        <w:t xml:space="preserve">Zdradliwe oblicze klauna – na przykładzie opowiadania Tomasza Manna „Mario i czarodziej” oraz powieści Heinricha </w:t>
      </w:r>
      <w:proofErr w:type="spellStart"/>
      <w:r>
        <w:t>Bölla</w:t>
      </w:r>
      <w:proofErr w:type="spellEnd"/>
      <w:r>
        <w:t xml:space="preserve"> „Zwierzenia klowna”, [w:]  Małgorzata Leyko, Zofia </w:t>
      </w:r>
      <w:proofErr w:type="spellStart"/>
      <w:r>
        <w:t>Snelewska</w:t>
      </w:r>
      <w:proofErr w:type="spellEnd"/>
      <w:r>
        <w:t xml:space="preserve">-Stempień (red.), Nie tylko klaun i tygrys. Szkice o sztuce cyrkowej. Łódź 2019.  S. 141-149. </w:t>
      </w:r>
    </w:p>
    <w:p w:rsidR="00395631" w:rsidRDefault="00395631" w:rsidP="00395631">
      <w:pPr>
        <w:jc w:val="both"/>
      </w:pPr>
      <w:r>
        <w:t xml:space="preserve">Kobieta kontra nowotwór – literacki zapis, [w]: </w:t>
      </w:r>
      <w:r w:rsidR="0044440E">
        <w:t>Beata</w:t>
      </w:r>
      <w:r w:rsidR="0044440E" w:rsidRPr="0044440E">
        <w:t xml:space="preserve"> </w:t>
      </w:r>
      <w:proofErr w:type="spellStart"/>
      <w:r w:rsidR="0044440E" w:rsidRPr="0044440E">
        <w:t>Walęciuk-Dejneka</w:t>
      </w:r>
      <w:proofErr w:type="spellEnd"/>
      <w:r w:rsidR="0044440E" w:rsidRPr="0044440E">
        <w:t xml:space="preserve"> (red.), </w:t>
      </w:r>
      <w:r>
        <w:t>Kobiety i choroby. Literackie i pozaliteracki</w:t>
      </w:r>
      <w:r w:rsidR="003D26CA">
        <w:t xml:space="preserve">e obrazy doświadczeń życiowych. </w:t>
      </w:r>
      <w:r>
        <w:t xml:space="preserve">Siedlce-Kraków 2019. S. 81-92. </w:t>
      </w:r>
    </w:p>
    <w:p w:rsidR="00395631" w:rsidRPr="00C01AFC" w:rsidRDefault="00395631" w:rsidP="00395631">
      <w:pPr>
        <w:jc w:val="both"/>
        <w:rPr>
          <w:lang w:val="de-DE"/>
        </w:rPr>
      </w:pPr>
      <w:r>
        <w:t xml:space="preserve">„Huśtawka oddechu” </w:t>
      </w:r>
      <w:proofErr w:type="spellStart"/>
      <w:r>
        <w:t>Herty</w:t>
      </w:r>
      <w:proofErr w:type="spellEnd"/>
      <w:r>
        <w:t xml:space="preserve"> Müller - absurd codzienności w sowieckim obozie pracy, [w]: </w:t>
      </w:r>
      <w:r w:rsidR="0044440E" w:rsidRPr="0044440E">
        <w:t>Zofia Chyra-</w:t>
      </w:r>
      <w:proofErr w:type="spellStart"/>
      <w:r w:rsidR="0044440E" w:rsidRPr="0044440E">
        <w:t>Rolicz</w:t>
      </w:r>
      <w:proofErr w:type="spellEnd"/>
      <w:r w:rsidR="0044440E" w:rsidRPr="0044440E">
        <w:t xml:space="preserve">, Maryla </w:t>
      </w:r>
      <w:proofErr w:type="spellStart"/>
      <w:r w:rsidR="0044440E" w:rsidRPr="0044440E">
        <w:t>Fałdowska</w:t>
      </w:r>
      <w:proofErr w:type="spellEnd"/>
      <w:r w:rsidR="0044440E" w:rsidRPr="0044440E">
        <w:t xml:space="preserve"> (red.), </w:t>
      </w:r>
      <w:r>
        <w:t xml:space="preserve">Sztuka  przetrwania. Życie codzienne w ekstremalnych warunkach obozowych w XX-XXI wieku. </w:t>
      </w:r>
      <w:proofErr w:type="spellStart"/>
      <w:r w:rsidRPr="00C01AFC">
        <w:rPr>
          <w:lang w:val="de-DE"/>
        </w:rPr>
        <w:t>Siedlce</w:t>
      </w:r>
      <w:proofErr w:type="spellEnd"/>
      <w:r w:rsidRPr="00C01AFC">
        <w:rPr>
          <w:lang w:val="de-DE"/>
        </w:rPr>
        <w:t xml:space="preserve"> 2019. S. 315-328. </w:t>
      </w:r>
    </w:p>
    <w:p w:rsidR="00E74239" w:rsidRDefault="00395631" w:rsidP="00E74239">
      <w:pPr>
        <w:jc w:val="both"/>
      </w:pPr>
      <w:r w:rsidRPr="00395631">
        <w:rPr>
          <w:lang w:val="de-DE"/>
        </w:rPr>
        <w:t xml:space="preserve">Im Labyrinth der Bürokratie. Die Darstellung des Alltags der Asylbewerber in Deutschland am Beispiel von Abbas </w:t>
      </w:r>
      <w:proofErr w:type="spellStart"/>
      <w:r w:rsidRPr="00395631">
        <w:rPr>
          <w:lang w:val="de-DE"/>
        </w:rPr>
        <w:t>Khiders</w:t>
      </w:r>
      <w:proofErr w:type="spellEnd"/>
      <w:r w:rsidRPr="00395631">
        <w:rPr>
          <w:lang w:val="de-DE"/>
        </w:rPr>
        <w:t xml:space="preserve"> Roman „Die Ohrfeige“, [w]: Ewa </w:t>
      </w:r>
      <w:proofErr w:type="spellStart"/>
      <w:r w:rsidRPr="00395631">
        <w:rPr>
          <w:lang w:val="de-DE"/>
        </w:rPr>
        <w:t>Rusek</w:t>
      </w:r>
      <w:proofErr w:type="spellEnd"/>
      <w:r w:rsidRPr="00395631">
        <w:rPr>
          <w:lang w:val="de-DE"/>
        </w:rPr>
        <w:t xml:space="preserve">, </w:t>
      </w:r>
      <w:proofErr w:type="spellStart"/>
      <w:r w:rsidRPr="00395631">
        <w:rPr>
          <w:lang w:val="de-DE"/>
        </w:rPr>
        <w:t>Władysław</w:t>
      </w:r>
      <w:proofErr w:type="spellEnd"/>
      <w:r w:rsidRPr="00395631">
        <w:rPr>
          <w:lang w:val="de-DE"/>
        </w:rPr>
        <w:t xml:space="preserve"> </w:t>
      </w:r>
      <w:proofErr w:type="spellStart"/>
      <w:r w:rsidRPr="00395631">
        <w:rPr>
          <w:lang w:val="de-DE"/>
        </w:rPr>
        <w:t>Witalisz</w:t>
      </w:r>
      <w:proofErr w:type="spellEnd"/>
      <w:r w:rsidRPr="00395631">
        <w:rPr>
          <w:lang w:val="de-DE"/>
        </w:rPr>
        <w:t xml:space="preserve"> (red.), </w:t>
      </w:r>
      <w:proofErr w:type="spellStart"/>
      <w:r w:rsidRPr="00395631">
        <w:rPr>
          <w:lang w:val="de-DE"/>
        </w:rPr>
        <w:t>Across</w:t>
      </w:r>
      <w:proofErr w:type="spellEnd"/>
      <w:r w:rsidRPr="00395631">
        <w:rPr>
          <w:lang w:val="de-DE"/>
        </w:rPr>
        <w:t xml:space="preserve"> Borders. Cultural </w:t>
      </w:r>
      <w:proofErr w:type="spellStart"/>
      <w:r w:rsidRPr="00395631">
        <w:rPr>
          <w:lang w:val="de-DE"/>
        </w:rPr>
        <w:t>and</w:t>
      </w:r>
      <w:proofErr w:type="spellEnd"/>
      <w:r w:rsidRPr="00395631">
        <w:rPr>
          <w:lang w:val="de-DE"/>
        </w:rPr>
        <w:t xml:space="preserve"> </w:t>
      </w:r>
      <w:proofErr w:type="spellStart"/>
      <w:r w:rsidRPr="00395631">
        <w:rPr>
          <w:lang w:val="de-DE"/>
        </w:rPr>
        <w:t>Linguistic</w:t>
      </w:r>
      <w:proofErr w:type="spellEnd"/>
      <w:r w:rsidRPr="00395631">
        <w:rPr>
          <w:lang w:val="de-DE"/>
        </w:rPr>
        <w:t xml:space="preserve"> </w:t>
      </w:r>
      <w:proofErr w:type="spellStart"/>
      <w:r w:rsidRPr="00395631">
        <w:rPr>
          <w:lang w:val="de-DE"/>
        </w:rPr>
        <w:t>Shifts</w:t>
      </w:r>
      <w:proofErr w:type="spellEnd"/>
      <w:r w:rsidRPr="00395631">
        <w:rPr>
          <w:lang w:val="de-DE"/>
        </w:rPr>
        <w:t xml:space="preserve"> in </w:t>
      </w:r>
      <w:proofErr w:type="spellStart"/>
      <w:r w:rsidRPr="00395631">
        <w:rPr>
          <w:lang w:val="de-DE"/>
        </w:rPr>
        <w:t>the</w:t>
      </w:r>
      <w:proofErr w:type="spellEnd"/>
      <w:r w:rsidRPr="00395631">
        <w:rPr>
          <w:lang w:val="de-DE"/>
        </w:rPr>
        <w:t xml:space="preserve"> 21st Century. Text-</w:t>
      </w:r>
      <w:proofErr w:type="spellStart"/>
      <w:r w:rsidRPr="00395631">
        <w:rPr>
          <w:lang w:val="de-DE"/>
        </w:rPr>
        <w:t>Meaning</w:t>
      </w:r>
      <w:proofErr w:type="spellEnd"/>
      <w:r w:rsidRPr="00395631">
        <w:rPr>
          <w:lang w:val="de-DE"/>
        </w:rPr>
        <w:t>-</w:t>
      </w:r>
      <w:proofErr w:type="spellStart"/>
      <w:r w:rsidRPr="00395631">
        <w:rPr>
          <w:lang w:val="de-DE"/>
        </w:rPr>
        <w:t>Context</w:t>
      </w:r>
      <w:proofErr w:type="spellEnd"/>
      <w:r w:rsidRPr="00395631">
        <w:rPr>
          <w:lang w:val="de-DE"/>
        </w:rPr>
        <w:t xml:space="preserve">: </w:t>
      </w:r>
      <w:proofErr w:type="spellStart"/>
      <w:r w:rsidRPr="00395631">
        <w:rPr>
          <w:lang w:val="de-DE"/>
        </w:rPr>
        <w:t>Cracow</w:t>
      </w:r>
      <w:proofErr w:type="spellEnd"/>
      <w:r w:rsidRPr="00395631">
        <w:rPr>
          <w:lang w:val="de-DE"/>
        </w:rPr>
        <w:t xml:space="preserve"> Studies in English Language, </w:t>
      </w:r>
      <w:proofErr w:type="spellStart"/>
      <w:r w:rsidRPr="00395631">
        <w:rPr>
          <w:lang w:val="de-DE"/>
        </w:rPr>
        <w:t>Literature</w:t>
      </w:r>
      <w:proofErr w:type="spellEnd"/>
      <w:r w:rsidRPr="00395631">
        <w:rPr>
          <w:lang w:val="de-DE"/>
        </w:rPr>
        <w:t xml:space="preserve"> </w:t>
      </w:r>
      <w:proofErr w:type="spellStart"/>
      <w:r w:rsidRPr="00395631">
        <w:rPr>
          <w:lang w:val="de-DE"/>
        </w:rPr>
        <w:t>and</w:t>
      </w:r>
      <w:proofErr w:type="spellEnd"/>
      <w:r w:rsidRPr="00395631">
        <w:rPr>
          <w:lang w:val="de-DE"/>
        </w:rPr>
        <w:t xml:space="preserve"> Culture, </w:t>
      </w:r>
      <w:proofErr w:type="spellStart"/>
      <w:r w:rsidRPr="00395631">
        <w:rPr>
          <w:lang w:val="de-DE"/>
        </w:rPr>
        <w:t>Elżbieta</w:t>
      </w:r>
      <w:proofErr w:type="spellEnd"/>
      <w:r w:rsidRPr="00395631">
        <w:rPr>
          <w:lang w:val="de-DE"/>
        </w:rPr>
        <w:t xml:space="preserve"> </w:t>
      </w:r>
      <w:proofErr w:type="spellStart"/>
      <w:r w:rsidRPr="00395631">
        <w:rPr>
          <w:lang w:val="de-DE"/>
        </w:rPr>
        <w:t>Chrzanowska-Kluczewska</w:t>
      </w:r>
      <w:proofErr w:type="spellEnd"/>
      <w:r w:rsidRPr="00395631">
        <w:rPr>
          <w:lang w:val="de-DE"/>
        </w:rPr>
        <w:t xml:space="preserve">, </w:t>
      </w:r>
      <w:proofErr w:type="spellStart"/>
      <w:r w:rsidRPr="00395631">
        <w:rPr>
          <w:lang w:val="de-DE"/>
        </w:rPr>
        <w:t>Władysław</w:t>
      </w:r>
      <w:proofErr w:type="spellEnd"/>
      <w:r w:rsidRPr="00395631">
        <w:rPr>
          <w:lang w:val="de-DE"/>
        </w:rPr>
        <w:t xml:space="preserve"> </w:t>
      </w:r>
      <w:proofErr w:type="spellStart"/>
      <w:r w:rsidRPr="00395631">
        <w:rPr>
          <w:lang w:val="de-DE"/>
        </w:rPr>
        <w:t>Witalisz</w:t>
      </w:r>
      <w:proofErr w:type="spellEnd"/>
      <w:r w:rsidRPr="00395631">
        <w:rPr>
          <w:lang w:val="de-DE"/>
        </w:rPr>
        <w:t xml:space="preserve"> (red.). </w:t>
      </w:r>
      <w:r>
        <w:t xml:space="preserve">Volume 18. Peter Lang, Berlin 2020. S. 125-134. </w:t>
      </w:r>
    </w:p>
    <w:p w:rsidR="008B6875" w:rsidRDefault="008B6875" w:rsidP="00E74239">
      <w:pPr>
        <w:jc w:val="both"/>
      </w:pPr>
    </w:p>
    <w:p w:rsidR="009E2161" w:rsidRDefault="00943314">
      <w:r w:rsidRPr="00C07B6A">
        <w:rPr>
          <w:b/>
        </w:rPr>
        <w:t>ARTYKUŁY NAUKOWE:</w:t>
      </w:r>
      <w:r w:rsidR="009E2161" w:rsidRPr="009E2161">
        <w:t xml:space="preserve"> </w:t>
      </w:r>
    </w:p>
    <w:p w:rsidR="008B6875" w:rsidRPr="005A0DDB" w:rsidRDefault="008B6875" w:rsidP="00512837">
      <w:pPr>
        <w:jc w:val="both"/>
        <w:rPr>
          <w:lang w:val="de-DE"/>
        </w:rPr>
      </w:pPr>
      <w:r w:rsidRPr="008B6875">
        <w:t xml:space="preserve">Między oddaniem a ślepym posłuszeństwem. Literacka kreacja psa w wybranych utworach niemieckojęzycznych, [w]: </w:t>
      </w:r>
      <w:r w:rsidR="004C375F">
        <w:t xml:space="preserve">Justyna </w:t>
      </w:r>
      <w:proofErr w:type="spellStart"/>
      <w:r w:rsidR="004C375F">
        <w:t>Tymieniecka-Suchanek</w:t>
      </w:r>
      <w:proofErr w:type="spellEnd"/>
      <w:r w:rsidR="004C375F">
        <w:t xml:space="preserve"> (red.),</w:t>
      </w:r>
      <w:r w:rsidR="004C375F" w:rsidRPr="004C375F">
        <w:t xml:space="preserve"> </w:t>
      </w:r>
      <w:r w:rsidRPr="008B6875">
        <w:t>„</w:t>
      </w:r>
      <w:proofErr w:type="spellStart"/>
      <w:r w:rsidRPr="008B6875">
        <w:t>Zoophilologica</w:t>
      </w:r>
      <w:proofErr w:type="spellEnd"/>
      <w:r w:rsidRPr="008B6875">
        <w:t xml:space="preserve">. </w:t>
      </w:r>
      <w:r w:rsidRPr="005A0DDB">
        <w:rPr>
          <w:lang w:val="de-DE"/>
        </w:rPr>
        <w:t>Polish Journal of Animal Studies” Nr 2/2016 Reprezentacje. Katowice 2016. S. 225-235.</w:t>
      </w:r>
    </w:p>
    <w:p w:rsidR="00172F91" w:rsidRDefault="00172F91" w:rsidP="00512837">
      <w:pPr>
        <w:jc w:val="both"/>
      </w:pPr>
      <w:r w:rsidRPr="005A0DDB">
        <w:rPr>
          <w:lang w:val="de-DE"/>
        </w:rPr>
        <w:t xml:space="preserve">Martin Walsers „Halbzeit“ – ein verwickeltes Rollenspiel in der Ehe, [w]: Mariola Wierzbicka, Grzegorz Jaśkiewicz (red.), Germanistische Kontexte nr 2(1)/2017. </w:t>
      </w:r>
      <w:r w:rsidRPr="00172F91">
        <w:t>Rzeszów 2017. S. 127-135.</w:t>
      </w:r>
    </w:p>
    <w:p w:rsidR="00E7132F" w:rsidRDefault="00E7132F" w:rsidP="00486473">
      <w:pPr>
        <w:jc w:val="both"/>
      </w:pPr>
    </w:p>
    <w:p w:rsidR="00C07B6A" w:rsidRPr="00943314" w:rsidRDefault="00C07B6A">
      <w:pPr>
        <w:rPr>
          <w:b/>
        </w:rPr>
      </w:pPr>
    </w:p>
    <w:p w:rsidR="00943314" w:rsidRPr="00C07B6A" w:rsidRDefault="00943314" w:rsidP="00C07B6A">
      <w:pPr>
        <w:spacing w:after="0" w:line="360" w:lineRule="auto"/>
        <w:jc w:val="center"/>
        <w:rPr>
          <w:b/>
        </w:rPr>
      </w:pPr>
      <w:r w:rsidRPr="00C07B6A">
        <w:rPr>
          <w:b/>
          <w:u w:val="single"/>
        </w:rPr>
        <w:t>CZYNNY UDZIAŁ W KONFERENCJACH NAUKOWYCH</w:t>
      </w:r>
    </w:p>
    <w:p w:rsidR="00F64D61" w:rsidRPr="00F64D61" w:rsidRDefault="00F64D61" w:rsidP="00F64D61">
      <w:pPr>
        <w:spacing w:after="0" w:line="360" w:lineRule="auto"/>
        <w:jc w:val="both"/>
      </w:pPr>
      <w:r>
        <w:t>(wybrane, od 2014 roku)</w:t>
      </w:r>
    </w:p>
    <w:p w:rsidR="00F64D61" w:rsidRDefault="00C13968" w:rsidP="00EC39D4">
      <w:pPr>
        <w:spacing w:after="0" w:line="240" w:lineRule="auto"/>
        <w:jc w:val="both"/>
      </w:pPr>
      <w:r>
        <w:t xml:space="preserve">22-24. 10. 2014. </w:t>
      </w:r>
      <w:r w:rsidR="00E85964">
        <w:t xml:space="preserve">Opole, </w:t>
      </w:r>
      <w:r w:rsidRPr="00C13968">
        <w:t>Uniwersytet Opolski</w:t>
      </w:r>
      <w:r w:rsidR="00F64D61">
        <w:t xml:space="preserve">. </w:t>
      </w:r>
      <w:r>
        <w:t>„</w:t>
      </w:r>
      <w:r w:rsidR="00F64D61">
        <w:t xml:space="preserve">ŚWIATY MELANCHOLII. Konferencja z okazji 500-lecia </w:t>
      </w:r>
      <w:proofErr w:type="spellStart"/>
      <w:r w:rsidR="00F64D61">
        <w:t>Melencolii</w:t>
      </w:r>
      <w:proofErr w:type="spellEnd"/>
      <w:r w:rsidR="00F64D61">
        <w:t xml:space="preserve"> Albrechta Dürera</w:t>
      </w:r>
      <w:r>
        <w:t>”</w:t>
      </w:r>
      <w:r w:rsidR="00F64D61">
        <w:t xml:space="preserve">. </w:t>
      </w:r>
    </w:p>
    <w:p w:rsidR="00EC39D4" w:rsidRDefault="00EC39D4" w:rsidP="00EC39D4">
      <w:pPr>
        <w:spacing w:after="0" w:line="240" w:lineRule="auto"/>
        <w:jc w:val="both"/>
      </w:pPr>
    </w:p>
    <w:p w:rsidR="00F64D61" w:rsidRDefault="00AA1E3E" w:rsidP="00EC39D4">
      <w:pPr>
        <w:spacing w:after="0" w:line="240" w:lineRule="auto"/>
        <w:jc w:val="both"/>
      </w:pPr>
      <w:r>
        <w:t>15-</w:t>
      </w:r>
      <w:r w:rsidR="00F64D61">
        <w:t xml:space="preserve">17. 04. 2015. </w:t>
      </w:r>
      <w:r w:rsidR="00E722FE">
        <w:t xml:space="preserve">Pokrzywna, </w:t>
      </w:r>
      <w:r w:rsidR="00F64D61">
        <w:t xml:space="preserve">Uniwersytet Opolski. </w:t>
      </w:r>
      <w:r w:rsidR="00C13968">
        <w:t>„</w:t>
      </w:r>
      <w:proofErr w:type="spellStart"/>
      <w:r w:rsidR="00F64D61">
        <w:t>Stromata</w:t>
      </w:r>
      <w:proofErr w:type="spellEnd"/>
      <w:r w:rsidR="00F64D61">
        <w:t xml:space="preserve"> </w:t>
      </w:r>
      <w:proofErr w:type="spellStart"/>
      <w:r w:rsidR="00F64D61">
        <w:t>Anthropologica</w:t>
      </w:r>
      <w:proofErr w:type="spellEnd"/>
      <w:r w:rsidR="00F64D61">
        <w:t>. Świat kuriozów</w:t>
      </w:r>
      <w:r w:rsidR="00C13968">
        <w:t>”</w:t>
      </w:r>
      <w:r w:rsidR="00F64D61">
        <w:t xml:space="preserve">. </w:t>
      </w:r>
    </w:p>
    <w:p w:rsidR="00EC39D4" w:rsidRDefault="00EC39D4" w:rsidP="00EC39D4">
      <w:pPr>
        <w:spacing w:after="0" w:line="240" w:lineRule="auto"/>
        <w:jc w:val="both"/>
      </w:pPr>
    </w:p>
    <w:p w:rsidR="00F64D61" w:rsidRDefault="00F64D61" w:rsidP="00EC39D4">
      <w:pPr>
        <w:spacing w:after="0" w:line="240" w:lineRule="auto"/>
        <w:jc w:val="both"/>
      </w:pPr>
      <w:r>
        <w:t xml:space="preserve">22-23. 04. 2015. </w:t>
      </w:r>
      <w:r w:rsidR="00E85964">
        <w:t xml:space="preserve">Kielce, </w:t>
      </w:r>
      <w:r>
        <w:t xml:space="preserve">Uniwersytet Jana Kochanowskiego. Interdyscyplinarna konferencja naukowa: </w:t>
      </w:r>
      <w:r w:rsidR="00C13968">
        <w:t>„</w:t>
      </w:r>
      <w:r>
        <w:t>Człowiek – istota mówiąca</w:t>
      </w:r>
      <w:r w:rsidR="00C13968">
        <w:t>”</w:t>
      </w:r>
      <w:r w:rsidR="009A7382">
        <w:t xml:space="preserve">. </w:t>
      </w:r>
    </w:p>
    <w:p w:rsidR="00EC39D4" w:rsidRDefault="00EC39D4" w:rsidP="00EC39D4">
      <w:pPr>
        <w:spacing w:after="0" w:line="240" w:lineRule="auto"/>
        <w:jc w:val="both"/>
      </w:pPr>
    </w:p>
    <w:p w:rsidR="00F64D61" w:rsidRDefault="00F64D61" w:rsidP="00EC39D4">
      <w:pPr>
        <w:spacing w:after="0" w:line="240" w:lineRule="auto"/>
        <w:jc w:val="both"/>
      </w:pPr>
      <w:r>
        <w:t xml:space="preserve">21-22. 09. 2015. Sosnowiec. Uniwersytet Śląski. Interdyscyplinarna konferencja naukowa: </w:t>
      </w:r>
      <w:r w:rsidR="00C13968">
        <w:t>„</w:t>
      </w:r>
      <w:r>
        <w:t>Zwierzę, język, emocje</w:t>
      </w:r>
      <w:r w:rsidR="00C13968">
        <w:t>”</w:t>
      </w:r>
      <w:r>
        <w:t>.</w:t>
      </w:r>
    </w:p>
    <w:p w:rsidR="00EC39D4" w:rsidRDefault="00EC39D4" w:rsidP="00EC39D4">
      <w:pPr>
        <w:spacing w:after="0" w:line="240" w:lineRule="auto"/>
        <w:jc w:val="both"/>
      </w:pPr>
    </w:p>
    <w:p w:rsidR="00F64D61" w:rsidRDefault="00F64D61" w:rsidP="00EC39D4">
      <w:pPr>
        <w:spacing w:after="0" w:line="240" w:lineRule="auto"/>
        <w:jc w:val="both"/>
      </w:pPr>
      <w:r>
        <w:lastRenderedPageBreak/>
        <w:t xml:space="preserve">06. 11. 2015. Lublin. UMCS. Ogólnopolska konferencja naukowa: </w:t>
      </w:r>
      <w:r w:rsidR="00C13968">
        <w:t>„</w:t>
      </w:r>
      <w:r>
        <w:t>Przyjemności duchowe i cielesne w kulturze na przestrzeni dziejów</w:t>
      </w:r>
      <w:r w:rsidR="00C13968">
        <w:t>”</w:t>
      </w:r>
      <w:r>
        <w:t xml:space="preserve">. </w:t>
      </w:r>
    </w:p>
    <w:p w:rsidR="00EC39D4" w:rsidRDefault="00EC39D4" w:rsidP="00EC39D4">
      <w:pPr>
        <w:spacing w:after="0" w:line="240" w:lineRule="auto"/>
        <w:jc w:val="both"/>
      </w:pPr>
    </w:p>
    <w:p w:rsidR="00F64D61" w:rsidRDefault="00F64D61" w:rsidP="00EC39D4">
      <w:pPr>
        <w:spacing w:after="0" w:line="240" w:lineRule="auto"/>
        <w:jc w:val="both"/>
      </w:pPr>
      <w:r w:rsidRPr="00F64D61">
        <w:t xml:space="preserve">1-2. 03. 2016. Siedlce, UPH.  IV interdyscyplinarne seminarium naukowe: </w:t>
      </w:r>
      <w:r w:rsidR="00C13968">
        <w:t>„</w:t>
      </w:r>
      <w:r w:rsidRPr="00F64D61">
        <w:t>Rozmaite oblicza kobiecej starości</w:t>
      </w:r>
      <w:r w:rsidR="00C13968">
        <w:t>”</w:t>
      </w:r>
      <w:r w:rsidRPr="00F64D61">
        <w:t xml:space="preserve">. </w:t>
      </w:r>
    </w:p>
    <w:p w:rsidR="00EC39D4" w:rsidRPr="00F64D61" w:rsidRDefault="00EC39D4" w:rsidP="00EC39D4">
      <w:pPr>
        <w:spacing w:after="0" w:line="240" w:lineRule="auto"/>
        <w:jc w:val="both"/>
      </w:pPr>
    </w:p>
    <w:p w:rsidR="00F64D61" w:rsidRDefault="00F64D61" w:rsidP="00EC39D4">
      <w:pPr>
        <w:spacing w:after="0" w:line="240" w:lineRule="auto"/>
        <w:jc w:val="both"/>
      </w:pPr>
      <w:r w:rsidRPr="00F64D61">
        <w:t>9-10. 06. 2016. Lublin, UMCS. Ogólnopolska konferencja naukowa: "Literatura w świecie luster. O niepowtarzalności i multiplikacj</w:t>
      </w:r>
      <w:r>
        <w:t>ach w kulturze XX i XXI wieku".</w:t>
      </w:r>
    </w:p>
    <w:p w:rsidR="00EC39D4" w:rsidRPr="00F64D61" w:rsidRDefault="00EC39D4" w:rsidP="00EC39D4">
      <w:pPr>
        <w:spacing w:after="0" w:line="240" w:lineRule="auto"/>
        <w:jc w:val="both"/>
      </w:pPr>
    </w:p>
    <w:p w:rsidR="00F64D61" w:rsidRDefault="00F64D61" w:rsidP="00EC39D4">
      <w:pPr>
        <w:spacing w:after="0" w:line="240" w:lineRule="auto"/>
        <w:jc w:val="both"/>
      </w:pPr>
      <w:r w:rsidRPr="00F64D61">
        <w:t>16-17.03.2019. Kraków, UJ. Ogólnopolska konferencja naukowa: CFP: „Groza – przerażenie – terror. Kont</w:t>
      </w:r>
      <w:r>
        <w:t>eksty kulturowe i historyczne”.</w:t>
      </w:r>
    </w:p>
    <w:p w:rsidR="00EC39D4" w:rsidRPr="00F64D61" w:rsidRDefault="00EC39D4" w:rsidP="00EC39D4">
      <w:pPr>
        <w:spacing w:after="0" w:line="240" w:lineRule="auto"/>
        <w:jc w:val="both"/>
      </w:pPr>
    </w:p>
    <w:p w:rsidR="00F64D61" w:rsidRDefault="00873500" w:rsidP="00EC39D4">
      <w:pPr>
        <w:spacing w:after="0" w:line="240" w:lineRule="auto"/>
        <w:jc w:val="both"/>
      </w:pPr>
      <w:r>
        <w:t>3-4. 06. 2019. Krosno</w:t>
      </w:r>
      <w:r w:rsidR="00E722FE">
        <w:t>,</w:t>
      </w:r>
      <w:r>
        <w:t xml:space="preserve"> PWSZ.</w:t>
      </w:r>
      <w:r w:rsidR="00F64D61" w:rsidRPr="00F64D61">
        <w:t xml:space="preserve"> Międzynarodowa konferencja naukowa: ACROSS BORDERS VIII: </w:t>
      </w:r>
      <w:proofErr w:type="spellStart"/>
      <w:r w:rsidR="00F64D61" w:rsidRPr="00F64D61">
        <w:t>Cultural</w:t>
      </w:r>
      <w:proofErr w:type="spellEnd"/>
      <w:r w:rsidR="00F64D61" w:rsidRPr="00F64D61">
        <w:t xml:space="preserve"> and </w:t>
      </w:r>
      <w:proofErr w:type="spellStart"/>
      <w:r w:rsidR="00F64D61" w:rsidRPr="00F64D61">
        <w:t>Linguis</w:t>
      </w:r>
      <w:r w:rsidR="00F64D61">
        <w:t>tic</w:t>
      </w:r>
      <w:proofErr w:type="spellEnd"/>
      <w:r w:rsidR="00F64D61">
        <w:t xml:space="preserve"> </w:t>
      </w:r>
      <w:proofErr w:type="spellStart"/>
      <w:r w:rsidR="00F64D61">
        <w:t>Shifts</w:t>
      </w:r>
      <w:proofErr w:type="spellEnd"/>
      <w:r w:rsidR="00F64D61">
        <w:t xml:space="preserve"> in the 21st Century.</w:t>
      </w:r>
    </w:p>
    <w:p w:rsidR="00EC39D4" w:rsidRPr="00F64D61" w:rsidRDefault="00EC39D4" w:rsidP="00EC39D4">
      <w:pPr>
        <w:spacing w:after="0" w:line="240" w:lineRule="auto"/>
        <w:jc w:val="both"/>
      </w:pPr>
    </w:p>
    <w:p w:rsidR="00F64D61" w:rsidRDefault="00AA1E3E" w:rsidP="00EC39D4">
      <w:pPr>
        <w:spacing w:after="0" w:line="240" w:lineRule="auto"/>
        <w:jc w:val="both"/>
      </w:pPr>
      <w:r>
        <w:t>26-</w:t>
      </w:r>
      <w:r w:rsidR="00EC39D4">
        <w:t xml:space="preserve">27. 09. </w:t>
      </w:r>
      <w:r w:rsidR="00F64D61" w:rsidRPr="00F64D61">
        <w:t xml:space="preserve">2019 r. </w:t>
      </w:r>
      <w:r w:rsidR="00E85964">
        <w:t>Sosnowiec,</w:t>
      </w:r>
      <w:r w:rsidR="00873500" w:rsidRPr="00873500">
        <w:t xml:space="preserve"> </w:t>
      </w:r>
      <w:r w:rsidR="00873500">
        <w:t xml:space="preserve">Uniwersytet Śląski. </w:t>
      </w:r>
      <w:r w:rsidR="00F64D61" w:rsidRPr="00F64D61">
        <w:t>IV Międzynarodowa Interdyscyplinarna Konferencja Naukowa z cyklu „Człowiek — Inny/Obcy Byt”. „Człowiek w relacji do zwierząt. Mi</w:t>
      </w:r>
      <w:r w:rsidR="00F64D61">
        <w:t>ty – stereotypy – uprzedzenia”.</w:t>
      </w:r>
    </w:p>
    <w:p w:rsidR="00EC39D4" w:rsidRDefault="00EC39D4" w:rsidP="004C023E">
      <w:pPr>
        <w:rPr>
          <w:b/>
          <w:u w:val="single"/>
        </w:rPr>
      </w:pPr>
    </w:p>
    <w:p w:rsidR="004123A0" w:rsidRPr="004C3C46" w:rsidRDefault="004123A0" w:rsidP="004545A4">
      <w:pPr>
        <w:jc w:val="center"/>
        <w:rPr>
          <w:b/>
          <w:u w:val="single"/>
        </w:rPr>
      </w:pPr>
      <w:r w:rsidRPr="004C3C46">
        <w:rPr>
          <w:b/>
          <w:u w:val="single"/>
        </w:rPr>
        <w:t>DYDAKTYKA</w:t>
      </w:r>
    </w:p>
    <w:p w:rsidR="004123A0" w:rsidRPr="00187D45" w:rsidRDefault="004123A0" w:rsidP="00F20835">
      <w:pPr>
        <w:jc w:val="both"/>
        <w:rPr>
          <w:b/>
        </w:rPr>
      </w:pPr>
      <w:r w:rsidRPr="00187D45">
        <w:rPr>
          <w:b/>
        </w:rPr>
        <w:t>NAUCZANE PRZEDMIOTY:</w:t>
      </w:r>
      <w:r w:rsidR="003F7542">
        <w:rPr>
          <w:b/>
        </w:rPr>
        <w:t xml:space="preserve"> </w:t>
      </w:r>
      <w:r w:rsidR="00457AF3">
        <w:t>h</w:t>
      </w:r>
      <w:r w:rsidR="003F7542" w:rsidRPr="003F7542">
        <w:t>istoria</w:t>
      </w:r>
      <w:r w:rsidR="00457AF3">
        <w:t xml:space="preserve"> literatury n</w:t>
      </w:r>
      <w:r w:rsidR="003F7542">
        <w:t>iemieckiej,</w:t>
      </w:r>
      <w:r w:rsidR="00457AF3">
        <w:t xml:space="preserve"> wstęp do literaturoznawstwa, historia krajów</w:t>
      </w:r>
      <w:r w:rsidR="000A2ECB">
        <w:t xml:space="preserve"> niemieckojęzycznych, </w:t>
      </w:r>
      <w:proofErr w:type="spellStart"/>
      <w:r w:rsidR="000A2ECB">
        <w:t>realioznaw</w:t>
      </w:r>
      <w:r w:rsidR="00457AF3">
        <w:t>stwo</w:t>
      </w:r>
      <w:proofErr w:type="spellEnd"/>
      <w:r w:rsidR="00457AF3">
        <w:t xml:space="preserve"> krajów niemieckojęzycznych, wybrane zagadnienia z zakresu literatury niemieckojęzycznej, p</w:t>
      </w:r>
      <w:r w:rsidR="003F7542" w:rsidRPr="003F7542">
        <w:t xml:space="preserve">raktyczna </w:t>
      </w:r>
      <w:r w:rsidR="00457AF3">
        <w:t>nauka języka n</w:t>
      </w:r>
      <w:r w:rsidR="003F7542">
        <w:t>iemieckiego</w:t>
      </w:r>
      <w:r w:rsidR="00C01AFC">
        <w:t>,</w:t>
      </w:r>
      <w:r w:rsidR="00886E14">
        <w:t xml:space="preserve"> </w:t>
      </w:r>
      <w:r w:rsidR="00C01AFC">
        <w:t>seminarium dyplomowe</w:t>
      </w:r>
      <w:r w:rsidR="00886E14">
        <w:t>.</w:t>
      </w:r>
    </w:p>
    <w:p w:rsidR="00943314" w:rsidRPr="00C07B6A" w:rsidRDefault="00943314" w:rsidP="00943314">
      <w:pPr>
        <w:spacing w:after="0" w:line="360" w:lineRule="auto"/>
        <w:jc w:val="both"/>
        <w:rPr>
          <w:b/>
        </w:rPr>
      </w:pPr>
      <w:r w:rsidRPr="00C07B6A">
        <w:rPr>
          <w:b/>
        </w:rPr>
        <w:t>WYJAZDY ZAGRANICZNE:</w:t>
      </w:r>
    </w:p>
    <w:p w:rsidR="008656BD" w:rsidRPr="00EC39D4" w:rsidRDefault="000711BE" w:rsidP="00EC39D4">
      <w:pPr>
        <w:spacing w:after="0" w:line="240" w:lineRule="auto"/>
        <w:jc w:val="both"/>
      </w:pPr>
      <w:r w:rsidRPr="000711BE">
        <w:t>wyjazd naukowo-dydaktyczny</w:t>
      </w:r>
      <w:r>
        <w:t xml:space="preserve"> w ramach programu LLP-ERASMUS</w:t>
      </w:r>
      <w:r w:rsidRPr="000711BE">
        <w:t xml:space="preserve">, </w:t>
      </w:r>
      <w:proofErr w:type="spellStart"/>
      <w:r w:rsidRPr="000711BE">
        <w:t>Alpen</w:t>
      </w:r>
      <w:proofErr w:type="spellEnd"/>
      <w:r w:rsidRPr="000711BE">
        <w:t>-Adria-</w:t>
      </w:r>
      <w:proofErr w:type="spellStart"/>
      <w:r w:rsidRPr="000711BE">
        <w:t>Universität</w:t>
      </w:r>
      <w:proofErr w:type="spellEnd"/>
      <w:r w:rsidRPr="000711BE">
        <w:t xml:space="preserve"> Klagenfurt, Austria, 2012.</w:t>
      </w:r>
      <w:r>
        <w:t xml:space="preserve"> </w:t>
      </w:r>
    </w:p>
    <w:p w:rsidR="00E7132F" w:rsidRDefault="00E7132F" w:rsidP="004C023E">
      <w:pPr>
        <w:spacing w:after="0" w:line="360" w:lineRule="auto"/>
        <w:rPr>
          <w:b/>
          <w:u w:val="single"/>
          <w:lang w:eastAsia="ar-SA"/>
        </w:rPr>
      </w:pPr>
    </w:p>
    <w:p w:rsidR="00943314" w:rsidRPr="00C07B6A" w:rsidRDefault="00943314" w:rsidP="005201D7">
      <w:pPr>
        <w:spacing w:after="0" w:line="360" w:lineRule="auto"/>
        <w:jc w:val="center"/>
        <w:rPr>
          <w:lang w:eastAsia="ar-SA"/>
        </w:rPr>
      </w:pPr>
      <w:r w:rsidRPr="00C07B6A">
        <w:rPr>
          <w:b/>
          <w:u w:val="single"/>
          <w:lang w:eastAsia="ar-SA"/>
        </w:rPr>
        <w:t>PODNOSZENIE KWALIFIKACJI</w:t>
      </w:r>
    </w:p>
    <w:p w:rsidR="000711BE" w:rsidRDefault="000711BE" w:rsidP="002C61B6">
      <w:pPr>
        <w:jc w:val="both"/>
      </w:pPr>
      <w:r>
        <w:t>Szkolenie  „Umiejętności interpersonalne" zorganizowane w ramach projektu „Rozwój Uniwersytetu Rzeszowskiego szansą dla regionu".</w:t>
      </w:r>
    </w:p>
    <w:p w:rsidR="000711BE" w:rsidRDefault="000711BE" w:rsidP="002C61B6">
      <w:pPr>
        <w:jc w:val="both"/>
      </w:pPr>
      <w:r>
        <w:t>Szkolenie „Narzędzia i techniki informatyczne w procesie dydaktycznym”. zorganizowane w ramach projektu „Rozwój Uniwersytetu Rzeszowskiego szansą dla regionu".</w:t>
      </w:r>
    </w:p>
    <w:p w:rsidR="000711BE" w:rsidRDefault="000711BE" w:rsidP="002C61B6">
      <w:pPr>
        <w:jc w:val="both"/>
      </w:pPr>
      <w:r>
        <w:t>Szkolenie „Aktywne metody nauczania w pracy z grupą” zorganizowane w ramach projektu „Rozwój Uniwersytetu Rzeszowskiego szansą dla regionu".</w:t>
      </w:r>
    </w:p>
    <w:p w:rsidR="00943314" w:rsidRDefault="000711BE" w:rsidP="002C61B6">
      <w:pPr>
        <w:jc w:val="both"/>
      </w:pPr>
      <w:r>
        <w:t>Szkolenie świadomościowe dotyczące problemów osób z niepełnosprawnością dla pracowników Uni</w:t>
      </w:r>
      <w:r w:rsidR="00B8199E">
        <w:t>wersytetu Rzeszowskiego.</w:t>
      </w:r>
    </w:p>
    <w:p w:rsidR="005201D7" w:rsidRPr="00C07B6A" w:rsidRDefault="005201D7" w:rsidP="004123A0"/>
    <w:p w:rsidR="005201D7" w:rsidRPr="004C3C46" w:rsidRDefault="004123A0" w:rsidP="00EC39D4">
      <w:pPr>
        <w:jc w:val="center"/>
        <w:rPr>
          <w:b/>
          <w:u w:val="single"/>
        </w:rPr>
      </w:pPr>
      <w:r w:rsidRPr="004C3C46">
        <w:rPr>
          <w:b/>
          <w:u w:val="single"/>
        </w:rPr>
        <w:t>PEŁNIONE FUNKCJE I PRACE ORGANIZACYJNE</w:t>
      </w:r>
    </w:p>
    <w:p w:rsidR="004123A0" w:rsidRDefault="003F7542" w:rsidP="00EC39D4">
      <w:pPr>
        <w:spacing w:after="0" w:line="240" w:lineRule="auto"/>
      </w:pPr>
      <w:r w:rsidRPr="003F7542">
        <w:t>Członek Rady Programowej Katedry Germanistyki</w:t>
      </w:r>
    </w:p>
    <w:p w:rsidR="00B01686" w:rsidRDefault="00B01686" w:rsidP="00EC39D4">
      <w:pPr>
        <w:spacing w:after="0" w:line="240" w:lineRule="auto"/>
      </w:pPr>
      <w:r>
        <w:t>Członek K</w:t>
      </w:r>
      <w:r w:rsidRPr="00B01686">
        <w:t>omisji przy Olimpiadzie Języka Niemieckiego</w:t>
      </w:r>
    </w:p>
    <w:p w:rsidR="003F7542" w:rsidRPr="003F7542" w:rsidRDefault="003F7542" w:rsidP="003F7542"/>
    <w:sectPr w:rsidR="003F7542" w:rsidRPr="003F7542" w:rsidSect="00087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4633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9CA46E1"/>
    <w:multiLevelType w:val="hybridMultilevel"/>
    <w:tmpl w:val="F3FA4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0D68"/>
    <w:multiLevelType w:val="hybridMultilevel"/>
    <w:tmpl w:val="0172B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D7FD6"/>
    <w:multiLevelType w:val="multilevel"/>
    <w:tmpl w:val="0B1A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C80E1E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ED038C"/>
    <w:multiLevelType w:val="multilevel"/>
    <w:tmpl w:val="EC2E6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F52F8C"/>
    <w:multiLevelType w:val="hybridMultilevel"/>
    <w:tmpl w:val="F8186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35423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AC4FA4"/>
    <w:multiLevelType w:val="hybridMultilevel"/>
    <w:tmpl w:val="2F16DBBE"/>
    <w:lvl w:ilvl="0" w:tplc="92C63B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40ED2"/>
    <w:multiLevelType w:val="multilevel"/>
    <w:tmpl w:val="BBC2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071E43"/>
    <w:multiLevelType w:val="hybridMultilevel"/>
    <w:tmpl w:val="34E8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87B84"/>
    <w:multiLevelType w:val="multilevel"/>
    <w:tmpl w:val="E522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E85AE0"/>
    <w:multiLevelType w:val="hybridMultilevel"/>
    <w:tmpl w:val="F3C45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52647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4D796B58"/>
    <w:multiLevelType w:val="hybridMultilevel"/>
    <w:tmpl w:val="CFCE8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03AD3"/>
    <w:multiLevelType w:val="hybridMultilevel"/>
    <w:tmpl w:val="FFB09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2794D"/>
    <w:multiLevelType w:val="multilevel"/>
    <w:tmpl w:val="F486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08F3871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266BD2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070130"/>
    <w:multiLevelType w:val="multilevel"/>
    <w:tmpl w:val="A9B0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5ECB4CFD"/>
    <w:multiLevelType w:val="hybridMultilevel"/>
    <w:tmpl w:val="7BDE6C92"/>
    <w:lvl w:ilvl="0" w:tplc="B79ED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E47D1"/>
    <w:multiLevelType w:val="hybridMultilevel"/>
    <w:tmpl w:val="CB5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068A9"/>
    <w:multiLevelType w:val="hybridMultilevel"/>
    <w:tmpl w:val="56402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1"/>
  </w:num>
  <w:num w:numId="4">
    <w:abstractNumId w:val="6"/>
  </w:num>
  <w:num w:numId="5">
    <w:abstractNumId w:val="9"/>
  </w:num>
  <w:num w:numId="6">
    <w:abstractNumId w:val="20"/>
  </w:num>
  <w:num w:numId="7">
    <w:abstractNumId w:val="16"/>
  </w:num>
  <w:num w:numId="8">
    <w:abstractNumId w:val="22"/>
  </w:num>
  <w:num w:numId="9">
    <w:abstractNumId w:val="8"/>
  </w:num>
  <w:num w:numId="10">
    <w:abstractNumId w:val="12"/>
  </w:num>
  <w:num w:numId="11">
    <w:abstractNumId w:val="18"/>
  </w:num>
  <w:num w:numId="12">
    <w:abstractNumId w:val="4"/>
  </w:num>
  <w:num w:numId="13">
    <w:abstractNumId w:val="19"/>
  </w:num>
  <w:num w:numId="14">
    <w:abstractNumId w:val="5"/>
  </w:num>
  <w:num w:numId="15">
    <w:abstractNumId w:val="3"/>
  </w:num>
  <w:num w:numId="16">
    <w:abstractNumId w:val="10"/>
  </w:num>
  <w:num w:numId="17">
    <w:abstractNumId w:val="15"/>
  </w:num>
  <w:num w:numId="18">
    <w:abstractNumId w:val="2"/>
  </w:num>
  <w:num w:numId="19">
    <w:abstractNumId w:val="14"/>
  </w:num>
  <w:num w:numId="20">
    <w:abstractNumId w:val="17"/>
  </w:num>
  <w:num w:numId="21">
    <w:abstractNumId w:val="7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8C"/>
    <w:rsid w:val="00041F02"/>
    <w:rsid w:val="00045EE0"/>
    <w:rsid w:val="000646D0"/>
    <w:rsid w:val="000711BE"/>
    <w:rsid w:val="00087485"/>
    <w:rsid w:val="000A2ECB"/>
    <w:rsid w:val="001245F4"/>
    <w:rsid w:val="00172F91"/>
    <w:rsid w:val="00175085"/>
    <w:rsid w:val="00187D45"/>
    <w:rsid w:val="001A139F"/>
    <w:rsid w:val="002C61B6"/>
    <w:rsid w:val="0038308C"/>
    <w:rsid w:val="00395631"/>
    <w:rsid w:val="003D26CA"/>
    <w:rsid w:val="003F7542"/>
    <w:rsid w:val="004123A0"/>
    <w:rsid w:val="0042080A"/>
    <w:rsid w:val="004432CB"/>
    <w:rsid w:val="0044440E"/>
    <w:rsid w:val="004545A4"/>
    <w:rsid w:val="00457AF3"/>
    <w:rsid w:val="00486473"/>
    <w:rsid w:val="004C023E"/>
    <w:rsid w:val="004C375F"/>
    <w:rsid w:val="004C3C46"/>
    <w:rsid w:val="00512837"/>
    <w:rsid w:val="005201D7"/>
    <w:rsid w:val="005A0DDB"/>
    <w:rsid w:val="00630C17"/>
    <w:rsid w:val="006821C4"/>
    <w:rsid w:val="006B2BF9"/>
    <w:rsid w:val="006B53C8"/>
    <w:rsid w:val="006C4295"/>
    <w:rsid w:val="00757653"/>
    <w:rsid w:val="00820866"/>
    <w:rsid w:val="008656BD"/>
    <w:rsid w:val="00873500"/>
    <w:rsid w:val="00886E14"/>
    <w:rsid w:val="008B6875"/>
    <w:rsid w:val="00943314"/>
    <w:rsid w:val="009A7382"/>
    <w:rsid w:val="009B7DA5"/>
    <w:rsid w:val="009E2161"/>
    <w:rsid w:val="00A06F77"/>
    <w:rsid w:val="00A2191F"/>
    <w:rsid w:val="00AA1E3E"/>
    <w:rsid w:val="00B01686"/>
    <w:rsid w:val="00B8199E"/>
    <w:rsid w:val="00BE5850"/>
    <w:rsid w:val="00C01AFC"/>
    <w:rsid w:val="00C07B6A"/>
    <w:rsid w:val="00C13968"/>
    <w:rsid w:val="00C73858"/>
    <w:rsid w:val="00CE1593"/>
    <w:rsid w:val="00D17AC8"/>
    <w:rsid w:val="00D43309"/>
    <w:rsid w:val="00D5701B"/>
    <w:rsid w:val="00E66DE3"/>
    <w:rsid w:val="00E7132F"/>
    <w:rsid w:val="00E722FE"/>
    <w:rsid w:val="00E74239"/>
    <w:rsid w:val="00E85964"/>
    <w:rsid w:val="00EC39D4"/>
    <w:rsid w:val="00F20835"/>
    <w:rsid w:val="00F25A1D"/>
    <w:rsid w:val="00F625D1"/>
    <w:rsid w:val="00F64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A8B6"/>
  <w15:docId w15:val="{0DE92A8D-96FB-47B6-957A-AEDE3102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48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31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l-PL"/>
    </w:rPr>
  </w:style>
  <w:style w:type="character" w:styleId="Uwydatnienie">
    <w:name w:val="Emphasis"/>
    <w:basedOn w:val="Domylnaczcionkaakapitu"/>
    <w:uiPriority w:val="20"/>
    <w:qFormat/>
    <w:rsid w:val="00943314"/>
    <w:rPr>
      <w:i/>
      <w:iCs/>
    </w:rPr>
  </w:style>
  <w:style w:type="character" w:customStyle="1" w:styleId="apple-converted-space">
    <w:name w:val="apple-converted-space"/>
    <w:basedOn w:val="Domylnaczcionkaakapitu"/>
    <w:rsid w:val="00943314"/>
  </w:style>
  <w:style w:type="paragraph" w:styleId="NormalnyWeb">
    <w:name w:val="Normal (Web)"/>
    <w:basedOn w:val="Normalny"/>
    <w:uiPriority w:val="99"/>
    <w:semiHidden/>
    <w:unhideWhenUsed/>
    <w:rsid w:val="00943314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94331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43314"/>
    <w:rPr>
      <w:b/>
      <w:bCs/>
    </w:rPr>
  </w:style>
  <w:style w:type="paragraph" w:customStyle="1" w:styleId="Default">
    <w:name w:val="Default"/>
    <w:rsid w:val="00943314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</w:rPr>
  </w:style>
  <w:style w:type="character" w:customStyle="1" w:styleId="FontStyle11">
    <w:name w:val="Font Style11"/>
    <w:basedOn w:val="Domylnaczcionkaakapitu"/>
    <w:uiPriority w:val="99"/>
    <w:rsid w:val="00943314"/>
    <w:rPr>
      <w:rFonts w:ascii="Times New Roman" w:hAnsi="Times New Roman" w:cs="Times New Roman"/>
      <w:b/>
      <w:bCs/>
      <w:sz w:val="22"/>
      <w:szCs w:val="22"/>
    </w:rPr>
  </w:style>
  <w:style w:type="character" w:customStyle="1" w:styleId="A13">
    <w:name w:val="A13"/>
    <w:uiPriority w:val="99"/>
    <w:rsid w:val="00943314"/>
    <w:rPr>
      <w:b/>
      <w:bCs/>
      <w:color w:val="000000"/>
      <w:sz w:val="35"/>
      <w:szCs w:val="35"/>
    </w:rPr>
  </w:style>
  <w:style w:type="paragraph" w:customStyle="1" w:styleId="Normalny1">
    <w:name w:val="Normalny1"/>
    <w:rsid w:val="00943314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orcid-id-https">
    <w:name w:val="orcid-id-https"/>
    <w:basedOn w:val="Domylnaczcionkaakapitu"/>
    <w:rsid w:val="0094331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43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4331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1F0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D433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gluszko@u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Uberman</dc:creator>
  <cp:lastModifiedBy>User</cp:lastModifiedBy>
  <cp:revision>3</cp:revision>
  <dcterms:created xsi:type="dcterms:W3CDTF">2021-09-23T11:41:00Z</dcterms:created>
  <dcterms:modified xsi:type="dcterms:W3CDTF">2021-09-24T08:49:00Z</dcterms:modified>
</cp:coreProperties>
</file>