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4123A0" w:rsidRDefault="00FF4143" w:rsidP="004C3C46">
      <w:pPr>
        <w:jc w:val="center"/>
        <w:rPr>
          <w:b/>
        </w:rPr>
      </w:pPr>
      <w:r>
        <w:rPr>
          <w:b/>
        </w:rPr>
        <w:t>dr</w:t>
      </w:r>
      <w:r w:rsidR="00492B28">
        <w:rPr>
          <w:b/>
        </w:rPr>
        <w:t xml:space="preserve"> Katarzyna Buczek</w:t>
      </w:r>
    </w:p>
    <w:p w:rsidR="004123A0" w:rsidRPr="00FF4143" w:rsidRDefault="004123A0" w:rsidP="004C3C46">
      <w:pPr>
        <w:jc w:val="center"/>
        <w:rPr>
          <w:b/>
          <w:lang w:val="en-GB"/>
        </w:rPr>
      </w:pPr>
      <w:proofErr w:type="spellStart"/>
      <w:r w:rsidRPr="00FF4143">
        <w:rPr>
          <w:b/>
          <w:lang w:val="en-GB"/>
        </w:rPr>
        <w:t>Numer</w:t>
      </w:r>
      <w:proofErr w:type="spellEnd"/>
      <w:r w:rsidRPr="00FF4143">
        <w:rPr>
          <w:b/>
          <w:lang w:val="en-GB"/>
        </w:rPr>
        <w:t xml:space="preserve"> </w:t>
      </w:r>
      <w:proofErr w:type="spellStart"/>
      <w:r w:rsidRPr="00FF4143">
        <w:rPr>
          <w:b/>
          <w:lang w:val="en-GB"/>
        </w:rPr>
        <w:t>Orcid</w:t>
      </w:r>
      <w:proofErr w:type="spellEnd"/>
      <w:r w:rsidR="00182745" w:rsidRPr="00FF4143">
        <w:rPr>
          <w:b/>
          <w:lang w:val="en-GB"/>
        </w:rPr>
        <w:t xml:space="preserve"> https://orcid.org/0000-0001-8307-3181</w:t>
      </w:r>
    </w:p>
    <w:p w:rsidR="004123A0" w:rsidRPr="00492B28" w:rsidRDefault="004123A0" w:rsidP="004C3C46">
      <w:pPr>
        <w:jc w:val="center"/>
        <w:rPr>
          <w:b/>
        </w:rPr>
      </w:pPr>
      <w:r w:rsidRPr="00492B28">
        <w:rPr>
          <w:b/>
        </w:rPr>
        <w:t>e-mail</w:t>
      </w:r>
      <w:r w:rsidR="00041F02" w:rsidRPr="00492B28">
        <w:rPr>
          <w:b/>
        </w:rPr>
        <w:t xml:space="preserve">: </w:t>
      </w:r>
      <w:hyperlink r:id="rId5" w:history="1">
        <w:proofErr w:type="spellStart"/>
        <w:r w:rsidR="00492B28" w:rsidRPr="00492B28">
          <w:rPr>
            <w:rStyle w:val="Hipercze"/>
            <w:b/>
          </w:rPr>
          <w:t>kbuczek</w:t>
        </w:r>
        <w:proofErr w:type="spellEnd"/>
        <w:r w:rsidR="00492B28" w:rsidRPr="00492B28">
          <w:rPr>
            <w:rStyle w:val="Hipercze"/>
            <w:b/>
          </w:rPr>
          <w:t xml:space="preserve"> </w:t>
        </w:r>
        <w:r w:rsidR="00041F02" w:rsidRPr="00492B28">
          <w:rPr>
            <w:rStyle w:val="Hipercze"/>
            <w:b/>
          </w:rPr>
          <w:t>@ur.edu.pl</w:t>
        </w:r>
      </w:hyperlink>
      <w:r w:rsidR="00041F02" w:rsidRPr="00492B28">
        <w:rPr>
          <w:b/>
        </w:rPr>
        <w:t xml:space="preserve"> </w:t>
      </w:r>
    </w:p>
    <w:p w:rsidR="00F625D1" w:rsidRPr="00492B28" w:rsidRDefault="00F625D1" w:rsidP="004C3C46">
      <w:pPr>
        <w:jc w:val="center"/>
        <w:rPr>
          <w:b/>
        </w:rPr>
      </w:pPr>
    </w:p>
    <w:p w:rsid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182745" w:rsidRPr="004123A0" w:rsidRDefault="00182745" w:rsidP="004C3C46">
      <w:pPr>
        <w:jc w:val="center"/>
        <w:rPr>
          <w:b/>
          <w:u w:val="single"/>
        </w:rPr>
      </w:pPr>
    </w:p>
    <w:p w:rsidR="00943314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182745" w:rsidRPr="00C07B6A" w:rsidRDefault="00182745" w:rsidP="00943314">
      <w:pPr>
        <w:spacing w:after="0" w:line="360" w:lineRule="auto"/>
        <w:jc w:val="both"/>
        <w:rPr>
          <w:b/>
          <w:u w:val="single"/>
        </w:rPr>
      </w:pPr>
    </w:p>
    <w:p w:rsidR="00943314" w:rsidRPr="00C07B6A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492B28" w:rsidRPr="008F09A9">
        <w:rPr>
          <w:bCs/>
        </w:rPr>
        <w:t>Uniwersytet Rzeszowski, 2002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492B28" w:rsidRPr="008F09A9">
        <w:rPr>
          <w:bCs/>
        </w:rPr>
        <w:t>Uniwersytet Rzeszowski 2011</w:t>
      </w:r>
    </w:p>
    <w:p w:rsidR="00492B28" w:rsidRDefault="00492B28" w:rsidP="004545A4">
      <w:pPr>
        <w:jc w:val="center"/>
        <w:rPr>
          <w:b/>
          <w:u w:val="single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</w:p>
    <w:p w:rsidR="001E4D58" w:rsidRPr="001E5F4E" w:rsidRDefault="001E4D58" w:rsidP="001E5F4E">
      <w:pPr>
        <w:spacing w:after="0" w:line="360" w:lineRule="auto"/>
      </w:pPr>
      <w:r w:rsidRPr="00F90D40">
        <w:t>Nauczanie języka rosyjskiego od podstaw na studiach rusycystycznych.</w:t>
      </w:r>
      <w:r>
        <w:t xml:space="preserve"> Integracja nauczania języka obcego ze sztuką – zastosowanie technik teatralnych w nauczaniu języka rosyjskiego.</w:t>
      </w:r>
    </w:p>
    <w:p w:rsidR="004123A0" w:rsidRPr="00943314" w:rsidRDefault="004123A0">
      <w:pPr>
        <w:rPr>
          <w:b/>
        </w:rPr>
      </w:pPr>
      <w:r w:rsidRPr="00943314">
        <w:rPr>
          <w:b/>
        </w:rPr>
        <w:t>PROJEKTY NAUKOWE:</w:t>
      </w:r>
    </w:p>
    <w:p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</w:p>
    <w:p w:rsidR="00182745" w:rsidRPr="00182745" w:rsidRDefault="00182745">
      <w:r w:rsidRPr="00182745">
        <w:t>Pobyt naukowy, Uniwersytet Śląski 01.10. 2018 – 31.03.2019</w:t>
      </w:r>
    </w:p>
    <w:p w:rsidR="004123A0" w:rsidRPr="00943314" w:rsidRDefault="004123A0">
      <w:pPr>
        <w:rPr>
          <w:b/>
        </w:rPr>
      </w:pPr>
      <w:r w:rsidRPr="00943314">
        <w:rPr>
          <w:b/>
        </w:rPr>
        <w:t>INNE FORMY DZI</w:t>
      </w:r>
      <w:r w:rsidR="004C3C46" w:rsidRPr="00943314">
        <w:rPr>
          <w:b/>
        </w:rPr>
        <w:t>A</w:t>
      </w:r>
      <w:r w:rsidRPr="00943314">
        <w:rPr>
          <w:b/>
        </w:rPr>
        <w:t>ŁALNOŚCI NAUKOWEJ:</w:t>
      </w:r>
    </w:p>
    <w:p w:rsidR="001E4D58" w:rsidRDefault="004123A0">
      <w:pPr>
        <w:rPr>
          <w:b/>
        </w:rPr>
      </w:pPr>
      <w:r w:rsidRPr="00943314">
        <w:rPr>
          <w:b/>
        </w:rPr>
        <w:t>CZŁONKOSTWO W STOWARZYSZENIACH NAUKOWYCH:</w:t>
      </w:r>
      <w:r w:rsidR="00492B28">
        <w:rPr>
          <w:b/>
        </w:rPr>
        <w:t xml:space="preserve"> </w:t>
      </w:r>
    </w:p>
    <w:p w:rsidR="00943314" w:rsidRPr="00943314" w:rsidRDefault="001E5F4E">
      <w:pPr>
        <w:rPr>
          <w:b/>
        </w:rPr>
      </w:pPr>
      <w:r>
        <w:t>Członko</w:t>
      </w:r>
      <w:r w:rsidR="00492B28" w:rsidRPr="001E5F4E">
        <w:t>stwo</w:t>
      </w:r>
      <w:r w:rsidRPr="001E5F4E">
        <w:t xml:space="preserve"> </w:t>
      </w:r>
      <w:r>
        <w:t>w</w:t>
      </w:r>
      <w:r w:rsidRPr="001E5F4E">
        <w:t xml:space="preserve"> Polskim Towarzystwie Rusycystycznym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4123A0" w:rsidP="004123A0">
      <w:pPr>
        <w:rPr>
          <w:b/>
        </w:rPr>
      </w:pPr>
      <w:r w:rsidRPr="00943314">
        <w:rPr>
          <w:b/>
        </w:rPr>
        <w:t>MONOGRAFIE:</w:t>
      </w:r>
    </w:p>
    <w:p w:rsidR="00492B28" w:rsidRPr="001E5F4E" w:rsidRDefault="00492B28" w:rsidP="001E4D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F4E">
        <w:rPr>
          <w:rFonts w:ascii="Times New Roman" w:hAnsi="Times New Roman"/>
          <w:sz w:val="24"/>
          <w:szCs w:val="24"/>
        </w:rPr>
        <w:t>Etap początkowy w nauczaniu języka rosyjskiego studentów rozpoczynających akwizycję języka od podstaw, Wyd. Uniwersytetu Rzeszowskiego, Rzeszów 2014, 153 ss. ISBN 978-83-7996-000-2,</w:t>
      </w:r>
    </w:p>
    <w:p w:rsidR="00492B28" w:rsidRPr="001E5F4E" w:rsidRDefault="00492B28" w:rsidP="001E4D5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F4E">
        <w:rPr>
          <w:rFonts w:ascii="Times New Roman" w:hAnsi="Times New Roman"/>
          <w:sz w:val="24"/>
          <w:szCs w:val="24"/>
        </w:rPr>
        <w:t>Nauczanie języka rosyjskiego od podstaw na studiach rusycystycznych, Wyd. Uniwersytetu Rzeszowskiego, Rzeszów 2015, 214 ss., ISBN 978-83-7996-152-8.</w:t>
      </w:r>
    </w:p>
    <w:p w:rsidR="001E4D58" w:rsidRPr="001E5F4E" w:rsidRDefault="001E4D58" w:rsidP="00F4708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3A0" w:rsidRDefault="00943314">
      <w:pPr>
        <w:rPr>
          <w:b/>
        </w:rPr>
      </w:pPr>
      <w:r w:rsidRPr="00C07B6A">
        <w:rPr>
          <w:b/>
        </w:rPr>
        <w:t>PRACE REDAGOWANE:</w:t>
      </w:r>
    </w:p>
    <w:p w:rsidR="00F47089" w:rsidRPr="00F47089" w:rsidRDefault="00F47089" w:rsidP="00F47089">
      <w:r w:rsidRPr="00F47089">
        <w:rPr>
          <w:lang w:val="ru-RU"/>
        </w:rPr>
        <w:t>Традиции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и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инновации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в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методике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преподавания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иностранных</w:t>
      </w:r>
      <w:r w:rsidRPr="00BC5AF8">
        <w:rPr>
          <w:lang w:val="ru-RU"/>
        </w:rPr>
        <w:t xml:space="preserve"> </w:t>
      </w:r>
      <w:r w:rsidRPr="00F47089">
        <w:rPr>
          <w:lang w:val="ru-RU"/>
        </w:rPr>
        <w:t>языков</w:t>
      </w:r>
      <w:r w:rsidRPr="00BC5AF8">
        <w:rPr>
          <w:lang w:val="ru-RU"/>
        </w:rPr>
        <w:t xml:space="preserve">, </w:t>
      </w:r>
      <w:r w:rsidRPr="00F47089">
        <w:t>tom</w:t>
      </w:r>
      <w:r w:rsidRPr="00BC5AF8">
        <w:rPr>
          <w:lang w:val="ru-RU"/>
        </w:rPr>
        <w:t xml:space="preserve"> </w:t>
      </w:r>
      <w:r w:rsidRPr="00F47089">
        <w:t>III</w:t>
      </w:r>
      <w:r w:rsidRPr="00BC5AF8">
        <w:rPr>
          <w:lang w:val="ru-RU"/>
        </w:rPr>
        <w:t xml:space="preserve">, </w:t>
      </w:r>
      <w:proofErr w:type="spellStart"/>
      <w:r w:rsidRPr="00F47089">
        <w:t>Wyd</w:t>
      </w:r>
      <w:proofErr w:type="spellEnd"/>
      <w:r w:rsidRPr="00BC5AF8">
        <w:rPr>
          <w:lang w:val="ru-RU"/>
        </w:rPr>
        <w:t xml:space="preserve">. </w:t>
      </w:r>
      <w:r w:rsidRPr="00F47089">
        <w:t>UR, Rzeszów 2019, 184 ss., ark. wyd. 10,15, ISBN 978-83-7996-778-0.</w:t>
      </w:r>
    </w:p>
    <w:p w:rsidR="004123A0" w:rsidRDefault="004123A0">
      <w:pPr>
        <w:rPr>
          <w:b/>
        </w:rPr>
      </w:pPr>
      <w:r w:rsidRPr="00943314">
        <w:rPr>
          <w:b/>
        </w:rPr>
        <w:t>ROZDZIAŁY W MONOGRAFIACH: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jc w:val="both"/>
        <w:rPr>
          <w:lang w:val="ru-RU"/>
        </w:rPr>
      </w:pPr>
      <w:r w:rsidRPr="001E5F4E">
        <w:rPr>
          <w:lang w:val="ru-RU"/>
        </w:rPr>
        <w:lastRenderedPageBreak/>
        <w:t>Место и роль русского языка в условиях польского образования [</w:t>
      </w:r>
      <w:r w:rsidRPr="001E5F4E">
        <w:t>w</w:t>
      </w:r>
      <w:r w:rsidRPr="001E5F4E">
        <w:rPr>
          <w:lang w:val="ru-RU"/>
        </w:rPr>
        <w:t xml:space="preserve">:] </w:t>
      </w:r>
      <w:r w:rsidRPr="001E5F4E">
        <w:t>E</w:t>
      </w:r>
      <w:r w:rsidRPr="001E5F4E">
        <w:rPr>
          <w:lang w:val="ru-RU"/>
        </w:rPr>
        <w:t xml:space="preserve">. </w:t>
      </w:r>
      <w:r w:rsidRPr="001E5F4E">
        <w:t>D</w:t>
      </w:r>
      <w:r w:rsidRPr="001E5F4E">
        <w:rPr>
          <w:lang w:val="ru-RU"/>
        </w:rPr>
        <w:t>ź</w:t>
      </w:r>
      <w:r w:rsidRPr="001E5F4E">
        <w:t>wierzy</w:t>
      </w:r>
      <w:r w:rsidRPr="001E5F4E">
        <w:rPr>
          <w:lang w:val="ru-RU"/>
        </w:rPr>
        <w:t>ń</w:t>
      </w:r>
      <w:r w:rsidRPr="001E5F4E">
        <w:t>ska</w:t>
      </w:r>
      <w:r w:rsidRPr="001E5F4E">
        <w:rPr>
          <w:lang w:val="ru-RU"/>
        </w:rPr>
        <w:t>, (</w:t>
      </w:r>
      <w:r w:rsidRPr="001E5F4E">
        <w:t>red</w:t>
      </w:r>
      <w:r w:rsidRPr="001E5F4E">
        <w:rPr>
          <w:lang w:val="ru-RU"/>
        </w:rPr>
        <w:t xml:space="preserve">.) Обучение РКИ – проблемы, тенденции, перспективы развития, </w:t>
      </w:r>
      <w:r w:rsidRPr="001E5F4E">
        <w:t>Rzesz</w:t>
      </w:r>
      <w:r w:rsidRPr="001E5F4E">
        <w:rPr>
          <w:lang w:val="ru-RU"/>
        </w:rPr>
        <w:t>ó</w:t>
      </w:r>
      <w:r w:rsidRPr="001E5F4E">
        <w:t>w</w:t>
      </w:r>
      <w:r w:rsidRPr="001E5F4E">
        <w:rPr>
          <w:lang w:val="ru-RU"/>
        </w:rPr>
        <w:t xml:space="preserve"> 2011, </w:t>
      </w:r>
      <w:proofErr w:type="spellStart"/>
      <w:r w:rsidRPr="001E5F4E">
        <w:t>Wyd</w:t>
      </w:r>
      <w:proofErr w:type="spellEnd"/>
      <w:r w:rsidRPr="001E5F4E">
        <w:rPr>
          <w:lang w:val="ru-RU"/>
        </w:rPr>
        <w:t xml:space="preserve">. </w:t>
      </w:r>
      <w:r w:rsidRPr="001E5F4E">
        <w:t>Uniwersytetu</w:t>
      </w:r>
      <w:r w:rsidRPr="001E5F4E">
        <w:rPr>
          <w:lang w:val="ru-RU"/>
        </w:rPr>
        <w:t xml:space="preserve"> </w:t>
      </w:r>
      <w:r w:rsidRPr="001E5F4E">
        <w:t>Rzeszowskiego</w:t>
      </w:r>
      <w:r w:rsidRPr="001E5F4E">
        <w:rPr>
          <w:lang w:val="ru-RU"/>
        </w:rPr>
        <w:t xml:space="preserve">, </w:t>
      </w:r>
      <w:r w:rsidRPr="001E5F4E">
        <w:t>s</w:t>
      </w:r>
      <w:r w:rsidRPr="001E5F4E">
        <w:rPr>
          <w:lang w:val="ru-RU"/>
        </w:rPr>
        <w:t>. 9-27.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E5F4E">
        <w:rPr>
          <w:rFonts w:ascii="Times New Roman" w:hAnsi="Times New Roman"/>
          <w:sz w:val="24"/>
          <w:szCs w:val="24"/>
          <w:lang w:val="ru-RU"/>
        </w:rPr>
        <w:t xml:space="preserve">Эффектно – это не всегда эффективно. (О некоторых недостатках использования ИКТ на занятиях по иностранным языкам) [в:] Э. Дзвежиньска (ред.), Новый взгляд на теорию и практику обучения русскому языку как иностранному, </w:t>
      </w:r>
      <w:proofErr w:type="spellStart"/>
      <w:r w:rsidRPr="001E5F4E">
        <w:rPr>
          <w:rFonts w:ascii="Times New Roman" w:hAnsi="Times New Roman"/>
          <w:sz w:val="24"/>
          <w:szCs w:val="24"/>
        </w:rPr>
        <w:t>Volumina</w:t>
      </w:r>
      <w:proofErr w:type="spellEnd"/>
      <w:r w:rsidRPr="001E5F4E">
        <w:rPr>
          <w:rFonts w:ascii="Times New Roman" w:hAnsi="Times New Roman"/>
          <w:sz w:val="24"/>
          <w:szCs w:val="24"/>
          <w:lang w:val="ru-RU"/>
        </w:rPr>
        <w:t>.</w:t>
      </w:r>
      <w:r w:rsidRPr="001E5F4E">
        <w:rPr>
          <w:rFonts w:ascii="Times New Roman" w:hAnsi="Times New Roman"/>
          <w:sz w:val="24"/>
          <w:szCs w:val="24"/>
        </w:rPr>
        <w:t>pl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E5F4E">
        <w:rPr>
          <w:rFonts w:ascii="Times New Roman" w:hAnsi="Times New Roman"/>
          <w:sz w:val="24"/>
          <w:szCs w:val="24"/>
        </w:rPr>
        <w:t>Szczecin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 2014, </w:t>
      </w:r>
      <w:r w:rsidRPr="001E5F4E">
        <w:rPr>
          <w:rFonts w:ascii="Times New Roman" w:hAnsi="Times New Roman"/>
          <w:sz w:val="24"/>
          <w:szCs w:val="24"/>
        </w:rPr>
        <w:t>c</w:t>
      </w:r>
      <w:r w:rsidRPr="001E5F4E">
        <w:rPr>
          <w:rFonts w:ascii="Times New Roman" w:hAnsi="Times New Roman"/>
          <w:sz w:val="24"/>
          <w:szCs w:val="24"/>
          <w:lang w:val="ru-RU"/>
        </w:rPr>
        <w:t>. 9-25.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E5F4E">
        <w:rPr>
          <w:rFonts w:ascii="Times New Roman" w:hAnsi="Times New Roman"/>
          <w:sz w:val="24"/>
          <w:szCs w:val="24"/>
        </w:rPr>
        <w:t>Koncepcja podręcznika do nauczania fonetyki rosyjskiej przeznaczonego dla studentów pierwszego roku filologii rosyjskiej, rozpoczynających naukę języka od podstaw [w:] Język rosyjski w przestrzeni komunikacyjnej s. 25-35 (współautor z A. Żarską)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E5F4E">
        <w:rPr>
          <w:rFonts w:ascii="Times New Roman" w:hAnsi="Times New Roman"/>
          <w:sz w:val="24"/>
          <w:szCs w:val="24"/>
          <w:lang w:val="ru-RU"/>
        </w:rPr>
        <w:t xml:space="preserve">Дидактические и психологические качества драмы в процессе усваивания русского языка в группах студентов-русистов [в:] Э. Дзвежиньска, Г. Зенталя (ред.), Традиции и инновации в методике преподавания иностранных языков, </w:t>
      </w:r>
      <w:proofErr w:type="spellStart"/>
      <w:r w:rsidRPr="001E5F4E">
        <w:rPr>
          <w:rFonts w:ascii="Times New Roman" w:hAnsi="Times New Roman"/>
          <w:sz w:val="24"/>
          <w:szCs w:val="24"/>
        </w:rPr>
        <w:t>wyd</w:t>
      </w:r>
      <w:proofErr w:type="spellEnd"/>
      <w:r w:rsidRPr="001E5F4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E5F4E">
        <w:rPr>
          <w:rFonts w:ascii="Times New Roman" w:hAnsi="Times New Roman"/>
          <w:sz w:val="24"/>
          <w:szCs w:val="24"/>
        </w:rPr>
        <w:t>UR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E5F4E">
        <w:rPr>
          <w:rFonts w:ascii="Times New Roman" w:hAnsi="Times New Roman"/>
          <w:sz w:val="24"/>
          <w:szCs w:val="24"/>
        </w:rPr>
        <w:t>Rzesz</w:t>
      </w:r>
      <w:r w:rsidRPr="001E5F4E">
        <w:rPr>
          <w:rFonts w:ascii="Times New Roman" w:hAnsi="Times New Roman"/>
          <w:sz w:val="24"/>
          <w:szCs w:val="24"/>
          <w:lang w:val="ru-RU"/>
        </w:rPr>
        <w:t>ó</w:t>
      </w:r>
      <w:r w:rsidRPr="001E5F4E">
        <w:rPr>
          <w:rFonts w:ascii="Times New Roman" w:hAnsi="Times New Roman"/>
          <w:sz w:val="24"/>
          <w:szCs w:val="24"/>
        </w:rPr>
        <w:t>w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 2015, с. 9-21, </w:t>
      </w:r>
      <w:r w:rsidRPr="001E5F4E">
        <w:rPr>
          <w:rFonts w:ascii="Times New Roman" w:hAnsi="Times New Roman"/>
          <w:sz w:val="24"/>
          <w:szCs w:val="24"/>
        </w:rPr>
        <w:t>ISBN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 978-83-7996-202-0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E5F4E">
        <w:rPr>
          <w:rFonts w:ascii="Times New Roman" w:hAnsi="Times New Roman"/>
          <w:sz w:val="24"/>
          <w:szCs w:val="24"/>
          <w:lang w:val="ru-RU"/>
        </w:rPr>
        <w:t>Комплимент в интернет-пространстве (на примере комментариев свадебных фотографий [</w:t>
      </w:r>
      <w:r w:rsidRPr="001E5F4E">
        <w:rPr>
          <w:rFonts w:ascii="Times New Roman" w:hAnsi="Times New Roman"/>
          <w:sz w:val="24"/>
          <w:szCs w:val="24"/>
        </w:rPr>
        <w:t>w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1E5F4E">
        <w:rPr>
          <w:rFonts w:ascii="Times New Roman" w:hAnsi="Times New Roman"/>
          <w:sz w:val="24"/>
          <w:szCs w:val="24"/>
        </w:rPr>
        <w:t>Z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1E5F4E">
        <w:rPr>
          <w:rFonts w:ascii="Times New Roman" w:hAnsi="Times New Roman"/>
          <w:sz w:val="24"/>
          <w:szCs w:val="24"/>
        </w:rPr>
        <w:t>Czapiga</w:t>
      </w:r>
      <w:proofErr w:type="spellEnd"/>
      <w:r w:rsidRPr="001E5F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E5F4E">
        <w:rPr>
          <w:rFonts w:ascii="Times New Roman" w:hAnsi="Times New Roman"/>
          <w:sz w:val="24"/>
          <w:szCs w:val="24"/>
        </w:rPr>
        <w:t>A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1E5F4E">
        <w:rPr>
          <w:rFonts w:ascii="Times New Roman" w:hAnsi="Times New Roman"/>
          <w:sz w:val="24"/>
          <w:szCs w:val="24"/>
        </w:rPr>
        <w:t>Stasienko</w:t>
      </w:r>
      <w:proofErr w:type="spellEnd"/>
      <w:r w:rsidRPr="001E5F4E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E5F4E">
        <w:rPr>
          <w:rFonts w:ascii="Times New Roman" w:hAnsi="Times New Roman"/>
          <w:sz w:val="24"/>
          <w:szCs w:val="24"/>
        </w:rPr>
        <w:t>red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.), Русский язык в интеркультурном пространстве, </w:t>
      </w:r>
      <w:proofErr w:type="spellStart"/>
      <w:r w:rsidRPr="001E5F4E">
        <w:rPr>
          <w:rFonts w:ascii="Times New Roman" w:hAnsi="Times New Roman"/>
          <w:sz w:val="24"/>
          <w:szCs w:val="24"/>
        </w:rPr>
        <w:t>Wyd</w:t>
      </w:r>
      <w:proofErr w:type="spellEnd"/>
      <w:r w:rsidRPr="001E5F4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E5F4E">
        <w:rPr>
          <w:rFonts w:ascii="Times New Roman" w:hAnsi="Times New Roman"/>
          <w:sz w:val="24"/>
          <w:szCs w:val="24"/>
        </w:rPr>
        <w:t>UR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E5F4E">
        <w:rPr>
          <w:rFonts w:ascii="Times New Roman" w:hAnsi="Times New Roman"/>
          <w:sz w:val="24"/>
          <w:szCs w:val="24"/>
        </w:rPr>
        <w:t>Rzesz</w:t>
      </w:r>
      <w:r w:rsidRPr="001E5F4E">
        <w:rPr>
          <w:rFonts w:ascii="Times New Roman" w:hAnsi="Times New Roman"/>
          <w:sz w:val="24"/>
          <w:szCs w:val="24"/>
          <w:lang w:val="ru-RU"/>
        </w:rPr>
        <w:t>ó</w:t>
      </w:r>
      <w:r w:rsidRPr="001E5F4E">
        <w:rPr>
          <w:rFonts w:ascii="Times New Roman" w:hAnsi="Times New Roman"/>
          <w:sz w:val="24"/>
          <w:szCs w:val="24"/>
        </w:rPr>
        <w:t>w</w:t>
      </w:r>
      <w:r w:rsidRPr="001E5F4E">
        <w:rPr>
          <w:rFonts w:ascii="Times New Roman" w:hAnsi="Times New Roman"/>
          <w:sz w:val="24"/>
          <w:szCs w:val="24"/>
          <w:lang w:val="ru-RU"/>
        </w:rPr>
        <w:t xml:space="preserve"> 2016, </w:t>
      </w:r>
      <w:r w:rsidRPr="001E5F4E">
        <w:rPr>
          <w:rFonts w:ascii="Times New Roman" w:hAnsi="Times New Roman"/>
          <w:sz w:val="24"/>
          <w:szCs w:val="24"/>
        </w:rPr>
        <w:t>c</w:t>
      </w:r>
      <w:r w:rsidRPr="001E5F4E">
        <w:rPr>
          <w:rFonts w:ascii="Times New Roman" w:hAnsi="Times New Roman"/>
          <w:sz w:val="24"/>
          <w:szCs w:val="24"/>
          <w:lang w:val="ru-RU"/>
        </w:rPr>
        <w:t>. 27-43.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E5F4E">
        <w:rPr>
          <w:rFonts w:ascii="Times New Roman" w:hAnsi="Times New Roman"/>
          <w:sz w:val="24"/>
          <w:szCs w:val="24"/>
          <w:lang w:val="ru-RU"/>
        </w:rPr>
        <w:t>Иноязычный спектакль – интенсивный курс иностранного языка [w:] Традиции и инновации в методике преподавания иностранных языков, red. E. Dźwierzyńska, M. Dziedzic, Rzeszów 2017, s. 9-22.ISBN 978-83-7996-441-3</w:t>
      </w:r>
    </w:p>
    <w:p w:rsidR="00492B28" w:rsidRPr="001E5F4E" w:rsidRDefault="00492B28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1E5F4E">
        <w:rPr>
          <w:rFonts w:ascii="Times New Roman" w:hAnsi="Times New Roman"/>
          <w:sz w:val="24"/>
          <w:szCs w:val="24"/>
          <w:lang w:val="ru-RU"/>
        </w:rPr>
        <w:t xml:space="preserve"> Комплимент – форма вежливого поведения в речевом общении поляков и россиян (на материале анкетного опроса) [w:] Nowy wymiar dydaktyki języków obcych w edukacji szkolnej i akademickiej, red. E.Curkan-Dróżka, M. Marcinkowska-Bachlińska, Łódź 2017, s.62-75. ISBN 978-83-65237-45-3</w:t>
      </w:r>
    </w:p>
    <w:p w:rsidR="00995E46" w:rsidRPr="001E5F4E" w:rsidRDefault="001E5F4E" w:rsidP="001E5F4E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переводе заглавий худо</w:t>
      </w:r>
      <w:r w:rsidR="00995E46" w:rsidRPr="001E5F4E">
        <w:rPr>
          <w:rFonts w:ascii="Times New Roman" w:hAnsi="Times New Roman"/>
          <w:sz w:val="24"/>
          <w:szCs w:val="24"/>
          <w:lang w:val="ru-RU"/>
        </w:rPr>
        <w:t>жественных произведений (на примере переводов пьес, поставленных театральным кружком студентов-русистов Жешувского университетa) [w:] Коммуникативные аспекты грамматики и текста II, под ред. D.Chudyk, A.Stasienko, RZESZÓW 2020, c. 193-203, ISBN 978-83-7996-820-6</w:t>
      </w:r>
    </w:p>
    <w:p w:rsidR="00492B28" w:rsidRPr="00995E46" w:rsidRDefault="00492B28">
      <w:pPr>
        <w:rPr>
          <w:b/>
          <w:lang w:val="ru-RU"/>
        </w:rPr>
      </w:pPr>
    </w:p>
    <w:p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Применение игр в формировании лексических навыков. </w:t>
      </w:r>
      <w:r w:rsidRPr="005A6DD3">
        <w:rPr>
          <w:lang w:val="ru-RU"/>
        </w:rPr>
        <w:t>Новое в теории и практике описания и преподавания русского языка, Warszawa 2003, str. 54-58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Русский язык как второй иностранный. </w:t>
      </w:r>
      <w:r w:rsidRPr="005A6DD3">
        <w:rPr>
          <w:lang w:val="ru-RU"/>
        </w:rPr>
        <w:t>Новое в теории и практике описания и преподавания русского языка, Warszawa 2004, str. 70-73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lastRenderedPageBreak/>
        <w:t>Начальный этап в вузовском обучении русскому языку на филфаке</w:t>
      </w:r>
      <w:r w:rsidRPr="005A6DD3">
        <w:rPr>
          <w:b/>
          <w:bCs/>
          <w:lang w:val="ru-RU"/>
        </w:rPr>
        <w:t>. </w:t>
      </w:r>
      <w:r w:rsidRPr="005A6DD3">
        <w:rPr>
          <w:lang w:val="ru-RU"/>
        </w:rPr>
        <w:t>Новое в теории и практике описания и преподавания русского языка, Warszawa 2005, str.22-25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</w:rPr>
        <w:t>Materiał gramatyczny w początkowym etapie nauczania języka rosyjskiego na studiach rusycystycznych</w:t>
      </w:r>
      <w:r w:rsidRPr="005A6DD3">
        <w:t>, 2005, [w:] E. Komorowska, A. Krzanowska (red.), </w:t>
      </w:r>
      <w:r w:rsidRPr="005A6DD3">
        <w:rPr>
          <w:i/>
          <w:iCs/>
        </w:rPr>
        <w:t xml:space="preserve">Świat Słowian w języku i kulturze. </w:t>
      </w:r>
      <w:r w:rsidRPr="005A6DD3">
        <w:rPr>
          <w:i/>
          <w:iCs/>
          <w:lang w:val="ru-RU"/>
        </w:rPr>
        <w:t>VI. Językoznawstwo.</w:t>
      </w:r>
      <w:r w:rsidRPr="005A6DD3">
        <w:rPr>
          <w:lang w:val="ru-RU"/>
        </w:rPr>
        <w:t>(Мир славян в языке и культуре. VI. Языкознание), s. 307-311, Szczecin, Wyd. "Print Group"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"Туризм и краеведение" - проект цикла занятий для студентов V курса русской филологии по специальности "бизнес-русский"</w:t>
      </w:r>
      <w:r w:rsidRPr="005A6DD3">
        <w:rPr>
          <w:lang w:val="ru-RU"/>
        </w:rPr>
        <w:t>, (współautor), 2006, [w:] A. Paliński, G. Ziętala (red.), </w:t>
      </w:r>
      <w:r w:rsidRPr="005A6DD3">
        <w:rPr>
          <w:i/>
          <w:iCs/>
          <w:lang w:val="ru-RU"/>
        </w:rPr>
        <w:t>Русистика и современность. Глоттодидактика 4</w:t>
      </w:r>
      <w:r w:rsidRPr="005A6DD3">
        <w:rPr>
          <w:lang w:val="ru-RU"/>
        </w:rPr>
        <w:t>, s. 220-226, Wyd. UR, Rzeszów.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</w:rPr>
        <w:t xml:space="preserve">Układ </w:t>
      </w:r>
      <w:proofErr w:type="spellStart"/>
      <w:r w:rsidRPr="005A6DD3">
        <w:rPr>
          <w:i/>
          <w:iCs/>
        </w:rPr>
        <w:t>trilingwalny</w:t>
      </w:r>
      <w:proofErr w:type="spellEnd"/>
      <w:r w:rsidRPr="005A6DD3">
        <w:rPr>
          <w:i/>
          <w:iCs/>
        </w:rPr>
        <w:t xml:space="preserve"> - język rosyjski jako drugi język obcy </w:t>
      </w:r>
      <w:r w:rsidRPr="005A6DD3">
        <w:t xml:space="preserve">2006, [w:] A. Paliński, G. </w:t>
      </w:r>
      <w:proofErr w:type="spellStart"/>
      <w:r w:rsidRPr="005A6DD3">
        <w:t>Ziętala</w:t>
      </w:r>
      <w:proofErr w:type="spellEnd"/>
      <w:r w:rsidRPr="005A6DD3">
        <w:t>, (red.), </w:t>
      </w:r>
      <w:r w:rsidRPr="005A6DD3">
        <w:rPr>
          <w:i/>
          <w:iCs/>
        </w:rPr>
        <w:t xml:space="preserve">Zeszyty Naukowe Uniwersytetu Rzeszowskiego. </w:t>
      </w:r>
      <w:r w:rsidRPr="005A6DD3">
        <w:rPr>
          <w:i/>
          <w:iCs/>
          <w:lang w:val="ru-RU"/>
        </w:rPr>
        <w:t>Seria Filologiczna. Zeszyt 39/2006, Glottodydaktyka 1</w:t>
      </w:r>
      <w:r w:rsidRPr="005A6DD3">
        <w:rPr>
          <w:lang w:val="ru-RU"/>
        </w:rPr>
        <w:t>, s. 7-12, Rzeszów.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</w:pPr>
      <w:r w:rsidRPr="005A6DD3">
        <w:rPr>
          <w:i/>
          <w:iCs/>
        </w:rPr>
        <w:t>Czynniki utrudniające pracę nad materiałem fonetycznym języka rosyjskiego na etapie alfabetyczno-artykulacyjnym w grupach studentów-rusycystów rozpoczynających naukę języka od podstaw</w:t>
      </w:r>
      <w:r w:rsidRPr="005A6DD3">
        <w:t xml:space="preserve">, 2007, [w:] A. Paliński, E. </w:t>
      </w:r>
      <w:proofErr w:type="spellStart"/>
      <w:r w:rsidRPr="005A6DD3">
        <w:t>Dźwierzyńska</w:t>
      </w:r>
      <w:proofErr w:type="spellEnd"/>
      <w:r w:rsidRPr="005A6DD3">
        <w:t>, (red.),</w:t>
      </w:r>
      <w:r w:rsidRPr="005A6DD3">
        <w:rPr>
          <w:i/>
          <w:iCs/>
        </w:rPr>
        <w:t> Zeszyty Naukowe Uniwersytetu Rzeszowskiego UR, nr 43, Seria Filologiczna, Glottodydaktyka 2</w:t>
      </w:r>
      <w:r w:rsidRPr="005A6DD3">
        <w:t>, s. 7-12, Rzeszów.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Oрганизация работы на занятиях по практикуму русского языка в группах филологов-русистов, начинающих учёбу с нуля, на первом курсе, в условиях польского высшего образования</w:t>
      </w:r>
      <w:r w:rsidRPr="005A6DD3">
        <w:rPr>
          <w:lang w:val="ru-RU"/>
        </w:rPr>
        <w:t>, [w:] Лысакова И.П. (ред.), </w:t>
      </w:r>
      <w:r w:rsidRPr="005A6DD3">
        <w:rPr>
          <w:i/>
          <w:iCs/>
          <w:lang w:val="ru-RU"/>
        </w:rPr>
        <w:t>Русистика и современносить, Том 1 Лингвокультурология и межкультурная коммуникация</w:t>
      </w:r>
      <w:r w:rsidRPr="005A6DD3">
        <w:rPr>
          <w:lang w:val="ru-RU"/>
        </w:rPr>
        <w:t>, s. 450-455, Санкт-Петербург 2008.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Некоторые факторы, влияющие на усваивание русского языка студентами „нулевых” групп</w:t>
      </w:r>
      <w:r w:rsidRPr="005A6DD3">
        <w:rPr>
          <w:lang w:val="ru-RU"/>
        </w:rPr>
        <w:t>, [w:] A. Paliński, G. Ziętala, (ред.), </w:t>
      </w:r>
      <w:r w:rsidRPr="005A6DD3">
        <w:rPr>
          <w:i/>
          <w:iCs/>
          <w:lang w:val="ru-RU"/>
        </w:rPr>
        <w:t>Современные проблемы глоттодидактики</w:t>
      </w:r>
      <w:r w:rsidRPr="005A6DD3">
        <w:rPr>
          <w:lang w:val="ru-RU"/>
        </w:rPr>
        <w:t>, Rzeszów 2009, Wyd. UR, c. 168-174.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</w:rPr>
        <w:t>Propozycje pracy nad alfabetem w podręcznikach przeznaczonych do nauczania/uczenia się języka rosyjskiego od podstaw</w:t>
      </w:r>
      <w:r w:rsidRPr="005A6DD3">
        <w:t xml:space="preserve">, 2011, [w:] L. </w:t>
      </w:r>
      <w:proofErr w:type="spellStart"/>
      <w:r w:rsidRPr="005A6DD3">
        <w:t>Pavlovska</w:t>
      </w:r>
      <w:proofErr w:type="spellEnd"/>
      <w:r w:rsidRPr="005A6DD3">
        <w:t xml:space="preserve">, G. </w:t>
      </w:r>
      <w:proofErr w:type="spellStart"/>
      <w:r w:rsidRPr="005A6DD3">
        <w:t>Ziętala</w:t>
      </w:r>
      <w:proofErr w:type="spellEnd"/>
      <w:r w:rsidRPr="005A6DD3">
        <w:t>, (red.), </w:t>
      </w:r>
      <w:r w:rsidRPr="005A6DD3">
        <w:rPr>
          <w:i/>
          <w:iCs/>
        </w:rPr>
        <w:t>Zeszyty Naukowe Uniwersytetu Rzeszowskiego. Zeszyt nr 68/2011. Seria Filologiczna. Glottodydaktyka 3. Część III. Metodyka nauczania języków obcych</w:t>
      </w:r>
      <w:r w:rsidRPr="005A6DD3">
        <w:t xml:space="preserve">, 2011, Wyd. </w:t>
      </w:r>
      <w:r w:rsidRPr="005A6DD3">
        <w:rPr>
          <w:lang w:val="ru-RU"/>
        </w:rPr>
        <w:t>UR, Rzeszów, s. 20-27.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</w:rPr>
        <w:t>Wykorzystanie niektórych założeń metod intensywnego nauczania języków obcych w nauczaniu filologów-rusycystów od podstaw</w:t>
      </w:r>
      <w:r w:rsidRPr="005A6DD3">
        <w:t xml:space="preserve">, 2011, [w:] L. </w:t>
      </w:r>
      <w:proofErr w:type="spellStart"/>
      <w:r w:rsidRPr="005A6DD3">
        <w:t>Pavlovska</w:t>
      </w:r>
      <w:proofErr w:type="spellEnd"/>
      <w:r w:rsidRPr="005A6DD3">
        <w:t xml:space="preserve">, G. </w:t>
      </w:r>
      <w:proofErr w:type="spellStart"/>
      <w:r w:rsidRPr="005A6DD3">
        <w:t>Ziętala</w:t>
      </w:r>
      <w:proofErr w:type="spellEnd"/>
      <w:r w:rsidRPr="005A6DD3">
        <w:t xml:space="preserve">, </w:t>
      </w:r>
      <w:r w:rsidRPr="005A6DD3">
        <w:lastRenderedPageBreak/>
        <w:t>(red.), </w:t>
      </w:r>
      <w:r w:rsidRPr="005A6DD3">
        <w:rPr>
          <w:i/>
          <w:iCs/>
        </w:rPr>
        <w:t>Zeszyty Naukowe Uniwersytetu Rzeszowskiego. Zeszyt nr 68/2011. Seria Filologiczna. Glottodydaktyka 3. Część III. Metodyka nauczania języków obcych</w:t>
      </w:r>
      <w:r w:rsidRPr="005A6DD3">
        <w:t xml:space="preserve">, 2011, Wyd. </w:t>
      </w:r>
      <w:r w:rsidRPr="005A6DD3">
        <w:rPr>
          <w:lang w:val="ru-RU"/>
        </w:rPr>
        <w:t>UR, Rzeszów, s. 28-31.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</w:pPr>
      <w:r w:rsidRPr="005A6DD3">
        <w:rPr>
          <w:i/>
          <w:iCs/>
        </w:rPr>
        <w:t>Nauczanie ortografii na zajęciach z PNJR na pierwszym roku – znak miękki rozdzielający w rzeczownikach</w:t>
      </w:r>
      <w:r w:rsidRPr="005A6DD3">
        <w:t xml:space="preserve">[w:] Z. </w:t>
      </w:r>
      <w:proofErr w:type="spellStart"/>
      <w:r w:rsidRPr="005A6DD3">
        <w:t>Czapiga</w:t>
      </w:r>
      <w:proofErr w:type="spellEnd"/>
      <w:r w:rsidRPr="005A6DD3">
        <w:t xml:space="preserve">, E. </w:t>
      </w:r>
      <w:proofErr w:type="spellStart"/>
      <w:r w:rsidRPr="005A6DD3">
        <w:t>Dźwierzyńska</w:t>
      </w:r>
      <w:proofErr w:type="spellEnd"/>
      <w:r w:rsidRPr="005A6DD3">
        <w:t xml:space="preserve">, G. </w:t>
      </w:r>
      <w:proofErr w:type="spellStart"/>
      <w:r w:rsidRPr="005A6DD3">
        <w:t>Ziętala</w:t>
      </w:r>
      <w:proofErr w:type="spellEnd"/>
      <w:r w:rsidRPr="005A6DD3">
        <w:t xml:space="preserve">, M. Kossakowska-Maras, A. </w:t>
      </w:r>
      <w:proofErr w:type="spellStart"/>
      <w:r w:rsidRPr="005A6DD3">
        <w:t>Rudyk</w:t>
      </w:r>
      <w:proofErr w:type="spellEnd"/>
      <w:r w:rsidRPr="005A6DD3">
        <w:t xml:space="preserve"> (red.), Zeszyty Naukowe Uniwersytetu Rzeszowskiego. Zeszyt nr 80/2013. Seria Filologiczna. Glottodydaktyka 5, Rzeszów 2013, Wyd. UR, s. 108-113 (współautor)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Блог-технология как интересное и полезное средство в процессе усваивания иностранного языка</w:t>
      </w:r>
      <w:r w:rsidRPr="005A6DD3">
        <w:rPr>
          <w:lang w:val="ru-RU"/>
        </w:rPr>
        <w:t xml:space="preserve">, [w:] Zeszyty Naukowe Uniwersytetu Rzeszowskiego. </w:t>
      </w:r>
      <w:r w:rsidRPr="005A6DD3">
        <w:t xml:space="preserve">Zeszyt nr 83/2014. Seria Filologiczna. Glottodydaktyka 6, Z. </w:t>
      </w:r>
      <w:proofErr w:type="spellStart"/>
      <w:r w:rsidRPr="005A6DD3">
        <w:t>Czapiga</w:t>
      </w:r>
      <w:proofErr w:type="spellEnd"/>
      <w:r w:rsidRPr="005A6DD3">
        <w:t xml:space="preserve">, E. </w:t>
      </w:r>
      <w:proofErr w:type="spellStart"/>
      <w:r w:rsidRPr="005A6DD3">
        <w:t>Dźwierzyńska</w:t>
      </w:r>
      <w:proofErr w:type="spellEnd"/>
      <w:r w:rsidRPr="005A6DD3">
        <w:t xml:space="preserve">, G. </w:t>
      </w:r>
      <w:proofErr w:type="spellStart"/>
      <w:r w:rsidRPr="005A6DD3">
        <w:t>Ziętala</w:t>
      </w:r>
      <w:proofErr w:type="spellEnd"/>
      <w:r w:rsidRPr="005A6DD3">
        <w:t xml:space="preserve">, A. Żarska, A. </w:t>
      </w:r>
      <w:proofErr w:type="spellStart"/>
      <w:r w:rsidRPr="005A6DD3">
        <w:t>Stasienko</w:t>
      </w:r>
      <w:proofErr w:type="spellEnd"/>
      <w:r w:rsidRPr="005A6DD3">
        <w:t xml:space="preserve"> (red.), Wyd. </w:t>
      </w:r>
      <w:r w:rsidRPr="005A6DD3">
        <w:rPr>
          <w:lang w:val="ru-RU"/>
        </w:rPr>
        <w:t>UR, Rzeszów 2014, ISSN 1643-0484. ISSN 2084-4816, s. 85-95.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Применение игры и драмы в обучении русскому языку как иностранному</w:t>
      </w:r>
      <w:r w:rsidRPr="005A6DD3">
        <w:rPr>
          <w:lang w:val="ru-RU"/>
        </w:rPr>
        <w:t> [в:] </w:t>
      </w:r>
      <w:r w:rsidRPr="005A6DD3">
        <w:rPr>
          <w:i/>
          <w:iCs/>
          <w:lang w:val="ru-RU"/>
        </w:rPr>
        <w:t>Филологическое образование в современных исследованиях: лингвистический и методический аспекты</w:t>
      </w:r>
      <w:r w:rsidRPr="005A6DD3">
        <w:rPr>
          <w:lang w:val="ru-RU"/>
        </w:rPr>
        <w:t>, Москва-Ярославль 2015, с. 350-355.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</w:pPr>
      <w:r w:rsidRPr="005A6DD3">
        <w:rPr>
          <w:i/>
          <w:iCs/>
          <w:lang w:val="ru-RU"/>
        </w:rPr>
        <w:t>Что делает нас, кто мы есть? Создание персонажа как прием театральных техник, раз- вивающих языковые способности иностранных учащихся</w:t>
      </w:r>
      <w:r w:rsidRPr="005A6DD3">
        <w:rPr>
          <w:lang w:val="ru-RU"/>
        </w:rPr>
        <w:t> [w:] </w:t>
      </w:r>
      <w:r w:rsidRPr="005A6DD3">
        <w:rPr>
          <w:i/>
          <w:iCs/>
          <w:lang w:val="ru-RU"/>
        </w:rPr>
        <w:t xml:space="preserve">Zeszyty Naukowe Uniwersytetu Rzeszowskiego. </w:t>
      </w:r>
      <w:r w:rsidRPr="005A6DD3">
        <w:rPr>
          <w:i/>
          <w:iCs/>
        </w:rPr>
        <w:t>Seria Filologiczna. Glottodydaktyka 8. Zeszyt 92</w:t>
      </w:r>
      <w:r w:rsidRPr="005A6DD3">
        <w:t xml:space="preserve">, Wyd. Uniwersytetu Rzeszowskiego, Rzeszów 2016. 147ss. ISSN 1643-0484. ISSN 1643-0506. ISSN 2084-4816.(red. Z. </w:t>
      </w:r>
      <w:proofErr w:type="spellStart"/>
      <w:r w:rsidRPr="005A6DD3">
        <w:t>Czapiga</w:t>
      </w:r>
      <w:proofErr w:type="spellEnd"/>
      <w:r w:rsidRPr="005A6DD3">
        <w:t xml:space="preserve">, E. </w:t>
      </w:r>
      <w:proofErr w:type="spellStart"/>
      <w:r w:rsidRPr="005A6DD3">
        <w:t>Dźwierzyńska</w:t>
      </w:r>
      <w:proofErr w:type="spellEnd"/>
      <w:r w:rsidRPr="005A6DD3">
        <w:t xml:space="preserve">, M. Kossakowska-Maras, A. </w:t>
      </w:r>
      <w:proofErr w:type="spellStart"/>
      <w:r w:rsidRPr="005A6DD3">
        <w:t>Rudyk</w:t>
      </w:r>
      <w:proofErr w:type="spellEnd"/>
      <w:r w:rsidRPr="005A6DD3">
        <w:t>, M. Dziedzic, s. 77-85.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</w:pPr>
      <w:r w:rsidRPr="005A6DD3">
        <w:rPr>
          <w:i/>
          <w:iCs/>
        </w:rPr>
        <w:t>Teoretyczne przesłanki kształtowania nawyków graficznych i ortograficznych języka rosyjskiego</w:t>
      </w:r>
      <w:r w:rsidRPr="005A6DD3">
        <w:t> (</w:t>
      </w:r>
      <w:proofErr w:type="spellStart"/>
      <w:r w:rsidRPr="005A6DD3">
        <w:t>spółautor</w:t>
      </w:r>
      <w:proofErr w:type="spellEnd"/>
      <w:r w:rsidRPr="005A6DD3">
        <w:t xml:space="preserve"> </w:t>
      </w:r>
      <w:proofErr w:type="spellStart"/>
      <w:r w:rsidRPr="005A6DD3">
        <w:t>J.Smoła</w:t>
      </w:r>
      <w:proofErr w:type="spellEnd"/>
      <w:r w:rsidRPr="005A6DD3">
        <w:t>) [w:] </w:t>
      </w:r>
      <w:r w:rsidRPr="005A6DD3">
        <w:rPr>
          <w:i/>
          <w:iCs/>
        </w:rPr>
        <w:t>Świat Słowian w języku i kulturze XIII. Wybrane zagadnienia z literatur i kultur słowiańskich</w:t>
      </w:r>
      <w:r w:rsidRPr="005A6DD3">
        <w:t>, pod red. D. Dziadosz i A. Krzanowskiej, Szczecin 2012 (wyszło w 2013), ISBN 978-83-7518-496-9</w:t>
      </w:r>
    </w:p>
    <w:p w:rsidR="001E4D58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iCs/>
          <w:lang w:val="ru-RU"/>
        </w:rPr>
        <w:t>Компенсаторы паралингвистических средств в польских и русских виртуальных комплиментах</w:t>
      </w:r>
      <w:r w:rsidRPr="005A6DD3">
        <w:rPr>
          <w:lang w:val="ru-RU"/>
        </w:rPr>
        <w:t> в: </w:t>
      </w:r>
      <w:r w:rsidRPr="005A6DD3">
        <w:rPr>
          <w:i/>
          <w:iCs/>
          <w:lang w:val="ru-RU"/>
        </w:rPr>
        <w:t>Русистика и современность. 18-я Международная научная конференция. Сборник научных работ</w:t>
      </w:r>
      <w:r w:rsidRPr="005A6DD3">
        <w:rPr>
          <w:lang w:val="ru-RU"/>
        </w:rPr>
        <w:t>. Рига: Балтийская международная академия, 2016. Э. Архангельская, Л. Игнатьева (ред.) с.55 – 64 ISBN 978-9984-47-107-5</w:t>
      </w:r>
    </w:p>
    <w:p w:rsidR="001E4D58" w:rsidRPr="005A6DD3" w:rsidRDefault="001E4D58" w:rsidP="001E4D58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5A6DD3">
        <w:rPr>
          <w:i/>
          <w:lang w:val="ru-RU"/>
        </w:rPr>
        <w:t>Приемы, способствующие усвоению изучаемого языка в условиях вузовского образования</w:t>
      </w:r>
      <w:r w:rsidRPr="005A6DD3">
        <w:rPr>
          <w:lang w:val="ru-RU"/>
        </w:rPr>
        <w:t xml:space="preserve"> [</w:t>
      </w:r>
      <w:r w:rsidRPr="005A6DD3">
        <w:t>w</w:t>
      </w:r>
      <w:r w:rsidRPr="005A6DD3">
        <w:rPr>
          <w:lang w:val="ru-RU"/>
        </w:rPr>
        <w:t xml:space="preserve">:] </w:t>
      </w:r>
      <w:r w:rsidRPr="005A6DD3">
        <w:rPr>
          <w:i/>
        </w:rPr>
        <w:t>Zeszyty</w:t>
      </w:r>
      <w:r w:rsidRPr="005A6DD3">
        <w:rPr>
          <w:i/>
          <w:lang w:val="ru-RU"/>
        </w:rPr>
        <w:t xml:space="preserve"> </w:t>
      </w:r>
      <w:r w:rsidRPr="005A6DD3">
        <w:rPr>
          <w:i/>
        </w:rPr>
        <w:t>Naukowe</w:t>
      </w:r>
      <w:r w:rsidRPr="005A6DD3">
        <w:rPr>
          <w:i/>
          <w:lang w:val="ru-RU"/>
        </w:rPr>
        <w:t xml:space="preserve"> </w:t>
      </w:r>
      <w:r w:rsidRPr="005A6DD3">
        <w:rPr>
          <w:i/>
        </w:rPr>
        <w:t>Uniwersytetu</w:t>
      </w:r>
      <w:r w:rsidRPr="005A6DD3">
        <w:rPr>
          <w:i/>
          <w:lang w:val="ru-RU"/>
        </w:rPr>
        <w:t xml:space="preserve"> </w:t>
      </w:r>
      <w:r w:rsidRPr="005A6DD3">
        <w:rPr>
          <w:i/>
        </w:rPr>
        <w:t>Rzeszowskiego</w:t>
      </w:r>
      <w:r w:rsidRPr="005A6DD3">
        <w:rPr>
          <w:lang w:val="ru-RU"/>
        </w:rPr>
        <w:t xml:space="preserve"> </w:t>
      </w:r>
      <w:r w:rsidRPr="005A6DD3">
        <w:t>nr</w:t>
      </w:r>
      <w:r w:rsidRPr="005A6DD3">
        <w:rPr>
          <w:lang w:val="ru-RU"/>
        </w:rPr>
        <w:t xml:space="preserve"> 96 , </w:t>
      </w:r>
      <w:r w:rsidRPr="005A6DD3">
        <w:t>Red</w:t>
      </w:r>
      <w:r w:rsidRPr="005A6DD3">
        <w:rPr>
          <w:lang w:val="ru-RU"/>
        </w:rPr>
        <w:t xml:space="preserve">. </w:t>
      </w:r>
      <w:r w:rsidRPr="005A6DD3">
        <w:t>E</w:t>
      </w:r>
      <w:r w:rsidRPr="005A6DD3">
        <w:rPr>
          <w:lang w:val="ru-RU"/>
        </w:rPr>
        <w:t xml:space="preserve">. </w:t>
      </w:r>
      <w:r w:rsidRPr="005A6DD3">
        <w:lastRenderedPageBreak/>
        <w:t>D</w:t>
      </w:r>
      <w:r w:rsidRPr="005A6DD3">
        <w:rPr>
          <w:lang w:val="ru-RU"/>
        </w:rPr>
        <w:t>ź</w:t>
      </w:r>
      <w:r w:rsidRPr="005A6DD3">
        <w:t>wierzy</w:t>
      </w:r>
      <w:r w:rsidRPr="005A6DD3">
        <w:rPr>
          <w:lang w:val="ru-RU"/>
        </w:rPr>
        <w:t>ń</w:t>
      </w:r>
      <w:r w:rsidRPr="005A6DD3">
        <w:t>ska</w:t>
      </w:r>
      <w:r w:rsidRPr="005A6DD3">
        <w:rPr>
          <w:lang w:val="ru-RU"/>
        </w:rPr>
        <w:t xml:space="preserve">, </w:t>
      </w:r>
      <w:r w:rsidRPr="005A6DD3">
        <w:t>Rzesz</w:t>
      </w:r>
      <w:r w:rsidRPr="005A6DD3">
        <w:rPr>
          <w:lang w:val="ru-RU"/>
        </w:rPr>
        <w:t>ó</w:t>
      </w:r>
      <w:r w:rsidRPr="005A6DD3">
        <w:t>w</w:t>
      </w:r>
      <w:r w:rsidRPr="005A6DD3">
        <w:rPr>
          <w:lang w:val="ru-RU"/>
        </w:rPr>
        <w:t xml:space="preserve"> 2017,</w:t>
      </w:r>
      <w:r w:rsidRPr="005A6DD3">
        <w:t>s</w:t>
      </w:r>
      <w:r w:rsidRPr="005A6DD3">
        <w:rPr>
          <w:lang w:val="ru-RU"/>
        </w:rPr>
        <w:t xml:space="preserve">. 97-105  </w:t>
      </w:r>
      <w:r w:rsidRPr="005A6DD3">
        <w:t>ISSN</w:t>
      </w:r>
      <w:r w:rsidRPr="005A6DD3">
        <w:rPr>
          <w:lang w:val="ru-RU"/>
        </w:rPr>
        <w:t xml:space="preserve"> 1643-0484; </w:t>
      </w:r>
      <w:r w:rsidRPr="005A6DD3">
        <w:t>ISSN</w:t>
      </w:r>
      <w:r w:rsidRPr="005A6DD3">
        <w:rPr>
          <w:lang w:val="ru-RU"/>
        </w:rPr>
        <w:t xml:space="preserve"> 1643-0506, </w:t>
      </w:r>
      <w:r w:rsidRPr="005A6DD3">
        <w:t>ISSN</w:t>
      </w:r>
      <w:r w:rsidRPr="005A6DD3">
        <w:rPr>
          <w:lang w:val="ru-RU"/>
        </w:rPr>
        <w:t xml:space="preserve"> 2084-4816 (</w:t>
      </w:r>
      <w:r w:rsidRPr="005A6DD3">
        <w:t>on</w:t>
      </w:r>
      <w:r w:rsidRPr="005A6DD3">
        <w:rPr>
          <w:lang w:val="ru-RU"/>
        </w:rPr>
        <w:t>-</w:t>
      </w:r>
      <w:proofErr w:type="spellStart"/>
      <w:r w:rsidRPr="005A6DD3">
        <w:t>line</w:t>
      </w:r>
      <w:proofErr w:type="spellEnd"/>
      <w:r w:rsidRPr="005A6DD3">
        <w:rPr>
          <w:lang w:val="ru-RU"/>
        </w:rPr>
        <w:t>)</w:t>
      </w:r>
    </w:p>
    <w:p w:rsidR="00182745" w:rsidRPr="00F47089" w:rsidRDefault="00182745" w:rsidP="00BC5AF8">
      <w:pPr>
        <w:numPr>
          <w:ilvl w:val="0"/>
          <w:numId w:val="25"/>
        </w:numPr>
        <w:spacing w:after="0" w:line="360" w:lineRule="auto"/>
      </w:pPr>
      <w:r w:rsidRPr="00F47089">
        <w:rPr>
          <w:i/>
          <w:lang w:val="ru-RU"/>
        </w:rPr>
        <w:t xml:space="preserve">Перевод личных имен на примере перевода пьесы „Лучше нету того свету” </w:t>
      </w:r>
      <w:r w:rsidR="00BC5AF8" w:rsidRPr="00BC5AF8">
        <w:rPr>
          <w:i/>
          <w:lang w:val="ru-RU"/>
        </w:rPr>
        <w:t>Валентина Красногорова,</w:t>
      </w:r>
      <w:r w:rsidRPr="00F47089">
        <w:rPr>
          <w:lang w:val="ru-RU"/>
        </w:rPr>
        <w:t xml:space="preserve">"Zeszyty Naukowe Uniwersytetu Rzeszowskiego". </w:t>
      </w:r>
      <w:r w:rsidRPr="00F47089">
        <w:t>Seria Filologiczna. Glottodydaktyka 10. Zeszyt 99/2018, s. 9-19. ISSN 1643-0484; ISSN 1643-0506, ISSN 2084-4816 (on-line), DOI cz</w:t>
      </w:r>
      <w:r w:rsidR="00F47089" w:rsidRPr="00F47089">
        <w:t>asopisma – 10.15584/</w:t>
      </w:r>
      <w:proofErr w:type="spellStart"/>
      <w:r w:rsidR="00F47089" w:rsidRPr="00F47089">
        <w:t>znurglotto</w:t>
      </w:r>
      <w:proofErr w:type="spellEnd"/>
      <w:r w:rsidR="00F47089" w:rsidRPr="00F47089">
        <w:t>.</w:t>
      </w:r>
    </w:p>
    <w:p w:rsidR="001E4D58" w:rsidRPr="00F47089" w:rsidRDefault="00182745" w:rsidP="00F47089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F47089">
        <w:rPr>
          <w:i/>
          <w:lang w:val="ru-RU"/>
        </w:rPr>
        <w:t>Как бросить студентам вызов, чтобы облегчить им процесс усвоения иностранного языка</w:t>
      </w:r>
      <w:r w:rsidR="00F47089" w:rsidRPr="00F47089">
        <w:rPr>
          <w:b/>
          <w:lang w:val="ru-RU"/>
        </w:rPr>
        <w:t xml:space="preserve"> </w:t>
      </w:r>
      <w:r w:rsidR="00F47089" w:rsidRPr="00F47089">
        <w:rPr>
          <w:lang w:val="ru-RU"/>
        </w:rPr>
        <w:t>[</w:t>
      </w:r>
      <w:r w:rsidR="00F47089" w:rsidRPr="00F47089">
        <w:t>w</w:t>
      </w:r>
      <w:r w:rsidR="00F47089" w:rsidRPr="00F47089">
        <w:rPr>
          <w:lang w:val="ru-RU"/>
        </w:rPr>
        <w:t>:]</w:t>
      </w:r>
      <w:r w:rsidRPr="00F47089">
        <w:rPr>
          <w:lang w:val="ru-RU"/>
        </w:rPr>
        <w:t xml:space="preserve"> РУСИСТИКА и СОВРЕМЕННОСТЬ, под ред. И. П. Лысаковой, Е. А. Железняковой, часть 1, Санкт-Петербург 2018, с. 231-237, УДК 811.161.1 ББК 81.2, ISBN 978-5-905042-75-1</w:t>
      </w:r>
    </w:p>
    <w:p w:rsidR="00F47089" w:rsidRDefault="00F47089" w:rsidP="00F47089">
      <w:pPr>
        <w:numPr>
          <w:ilvl w:val="0"/>
          <w:numId w:val="25"/>
        </w:numPr>
        <w:spacing w:after="0" w:line="360" w:lineRule="auto"/>
        <w:rPr>
          <w:lang w:val="ru-RU"/>
        </w:rPr>
      </w:pPr>
      <w:r w:rsidRPr="00F47089">
        <w:rPr>
          <w:i/>
          <w:lang w:val="ru-RU"/>
        </w:rPr>
        <w:t>Камишибай-театр как средство, употребляемое в процессе обучения иностранному языку в группах детей дошкольного и младшего школьного возраста</w:t>
      </w:r>
      <w:r w:rsidRPr="00F47089">
        <w:rPr>
          <w:lang w:val="ru-RU"/>
        </w:rPr>
        <w:t xml:space="preserve"> [w:] </w:t>
      </w:r>
      <w:r w:rsidRPr="00F47089">
        <w:t>Roczniki</w:t>
      </w:r>
      <w:r w:rsidRPr="00F47089">
        <w:rPr>
          <w:lang w:val="ru-RU"/>
        </w:rPr>
        <w:t xml:space="preserve"> </w:t>
      </w:r>
      <w:r w:rsidRPr="00F47089">
        <w:t>Humanistyczne</w:t>
      </w:r>
      <w:r w:rsidRPr="00F47089">
        <w:rPr>
          <w:lang w:val="ru-RU"/>
        </w:rPr>
        <w:t xml:space="preserve"> </w:t>
      </w:r>
      <w:r w:rsidRPr="00F47089">
        <w:t>Tom</w:t>
      </w:r>
      <w:r w:rsidRPr="00F47089">
        <w:rPr>
          <w:lang w:val="ru-RU"/>
        </w:rPr>
        <w:t xml:space="preserve"> 67 </w:t>
      </w:r>
      <w:r w:rsidRPr="00F47089">
        <w:t>zeszyt</w:t>
      </w:r>
      <w:r w:rsidRPr="00F47089">
        <w:rPr>
          <w:lang w:val="ru-RU"/>
        </w:rPr>
        <w:t xml:space="preserve"> 10 – 2019, </w:t>
      </w:r>
      <w:r w:rsidRPr="00F47089">
        <w:t>s</w:t>
      </w:r>
      <w:r w:rsidRPr="00F47089">
        <w:rPr>
          <w:lang w:val="ru-RU"/>
        </w:rPr>
        <w:t xml:space="preserve">.19-29, 0,57 </w:t>
      </w:r>
      <w:r w:rsidRPr="00F47089">
        <w:t>ark</w:t>
      </w:r>
      <w:r w:rsidRPr="00F47089">
        <w:rPr>
          <w:lang w:val="ru-RU"/>
        </w:rPr>
        <w:t xml:space="preserve">. </w:t>
      </w:r>
      <w:proofErr w:type="spellStart"/>
      <w:r w:rsidRPr="00F47089">
        <w:t>wyd</w:t>
      </w:r>
      <w:proofErr w:type="spellEnd"/>
      <w:r w:rsidRPr="00F47089">
        <w:rPr>
          <w:lang w:val="ru-RU"/>
        </w:rPr>
        <w:t xml:space="preserve">., </w:t>
      </w:r>
      <w:r w:rsidRPr="00F47089">
        <w:t>ISSN</w:t>
      </w:r>
      <w:r w:rsidRPr="00F47089">
        <w:rPr>
          <w:lang w:val="ru-RU"/>
        </w:rPr>
        <w:t xml:space="preserve"> 0035-7707, DOI: ht t p://d x.doi.org /10.18290/rh.2019.67.10 -2</w:t>
      </w:r>
    </w:p>
    <w:p w:rsidR="00EF20CC" w:rsidRPr="00FF4143" w:rsidRDefault="00EF20CC" w:rsidP="00F47089">
      <w:pPr>
        <w:rPr>
          <w:b/>
          <w:lang w:val="ru-RU"/>
        </w:rPr>
      </w:pPr>
    </w:p>
    <w:p w:rsidR="004123A0" w:rsidRPr="00F47089" w:rsidRDefault="004123A0" w:rsidP="00F47089">
      <w:pPr>
        <w:rPr>
          <w:b/>
          <w:lang w:val="ru-RU"/>
        </w:rPr>
      </w:pPr>
      <w:r w:rsidRPr="00943314">
        <w:rPr>
          <w:b/>
        </w:rPr>
        <w:t>RECENZJE</w:t>
      </w:r>
      <w:r w:rsidRPr="00F47089">
        <w:rPr>
          <w:b/>
          <w:lang w:val="ru-RU"/>
        </w:rPr>
        <w:t>:</w:t>
      </w: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1E4D58" w:rsidRPr="005A6DD3" w:rsidRDefault="001E4D58" w:rsidP="001E4D58">
      <w:pPr>
        <w:numPr>
          <w:ilvl w:val="0"/>
          <w:numId w:val="26"/>
        </w:numPr>
        <w:spacing w:after="0" w:line="360" w:lineRule="auto"/>
      </w:pPr>
      <w:proofErr w:type="spellStart"/>
      <w:r w:rsidRPr="005A6DD3">
        <w:rPr>
          <w:i/>
          <w:iCs/>
        </w:rPr>
        <w:t>Hilsen</w:t>
      </w:r>
      <w:proofErr w:type="spellEnd"/>
      <w:r w:rsidRPr="005A6DD3">
        <w:rPr>
          <w:i/>
          <w:iCs/>
        </w:rPr>
        <w:t xml:space="preserve"> </w:t>
      </w:r>
      <w:proofErr w:type="spellStart"/>
      <w:r w:rsidRPr="005A6DD3">
        <w:rPr>
          <w:i/>
          <w:iCs/>
        </w:rPr>
        <w:t>fra</w:t>
      </w:r>
      <w:proofErr w:type="spellEnd"/>
      <w:r w:rsidRPr="005A6DD3">
        <w:rPr>
          <w:i/>
          <w:iCs/>
        </w:rPr>
        <w:t xml:space="preserve"> </w:t>
      </w:r>
      <w:proofErr w:type="spellStart"/>
      <w:r w:rsidRPr="005A6DD3">
        <w:rPr>
          <w:i/>
          <w:iCs/>
        </w:rPr>
        <w:t>Norge</w:t>
      </w:r>
      <w:proofErr w:type="spellEnd"/>
      <w:r w:rsidRPr="005A6DD3">
        <w:t>, [w:] </w:t>
      </w:r>
      <w:r w:rsidRPr="005A6DD3">
        <w:rPr>
          <w:i/>
          <w:iCs/>
        </w:rPr>
        <w:t>Gazeta Uniwersytecka</w:t>
      </w:r>
      <w:r w:rsidRPr="005A6DD3">
        <w:t>, Kwiecień-Maj 2008 Nr3/2008, Rzeszów, s. 25</w:t>
      </w:r>
    </w:p>
    <w:p w:rsidR="001E4D58" w:rsidRPr="005A6DD3" w:rsidRDefault="001E4D58" w:rsidP="001E4D58">
      <w:pPr>
        <w:numPr>
          <w:ilvl w:val="0"/>
          <w:numId w:val="26"/>
        </w:numPr>
        <w:spacing w:after="0" w:line="360" w:lineRule="auto"/>
        <w:rPr>
          <w:lang w:val="ru-RU"/>
        </w:rPr>
      </w:pPr>
      <w:r w:rsidRPr="005A6DD3">
        <w:rPr>
          <w:i/>
          <w:iCs/>
        </w:rPr>
        <w:t>Z Rzeszowa na drugą stronę świata</w:t>
      </w:r>
      <w:r w:rsidRPr="005A6DD3">
        <w:t>[w:] </w:t>
      </w:r>
      <w:r w:rsidRPr="005A6DD3">
        <w:rPr>
          <w:i/>
          <w:iCs/>
        </w:rPr>
        <w:t>Gazeta Uniwersytecka</w:t>
      </w:r>
      <w:r w:rsidRPr="005A6DD3">
        <w:t xml:space="preserve">, nr 2/2012 (72), Wyd. </w:t>
      </w:r>
      <w:r w:rsidRPr="005A6DD3">
        <w:rPr>
          <w:lang w:val="ru-RU"/>
        </w:rPr>
        <w:t>UR, Rzeszów 2012, s. s. 46-47</w:t>
      </w:r>
    </w:p>
    <w:p w:rsidR="001E4D58" w:rsidRDefault="001E4D58" w:rsidP="001E4D58">
      <w:pPr>
        <w:numPr>
          <w:ilvl w:val="0"/>
          <w:numId w:val="26"/>
        </w:numPr>
        <w:spacing w:after="0" w:line="360" w:lineRule="auto"/>
        <w:rPr>
          <w:lang w:val="ru-RU"/>
        </w:rPr>
      </w:pPr>
      <w:r w:rsidRPr="005A6DD3">
        <w:rPr>
          <w:i/>
          <w:iCs/>
        </w:rPr>
        <w:t>Baśniowy świat rosyjskiego teatru – czyli sztuka i nauka języka w jednym</w:t>
      </w:r>
      <w:r w:rsidRPr="005A6DD3">
        <w:t> [w:] </w:t>
      </w:r>
      <w:r w:rsidRPr="005A6DD3">
        <w:rPr>
          <w:i/>
          <w:iCs/>
        </w:rPr>
        <w:t>Gazeta Uniwersytecka</w:t>
      </w:r>
      <w:r w:rsidRPr="005A6DD3">
        <w:t xml:space="preserve">, nr 5/2016, Wyd. </w:t>
      </w:r>
      <w:r w:rsidRPr="005A6DD3">
        <w:rPr>
          <w:lang w:val="ru-RU"/>
        </w:rPr>
        <w:t>UR, Rzeszów 2016, s.58-59</w:t>
      </w:r>
    </w:p>
    <w:p w:rsidR="00995E46" w:rsidRDefault="00995E46" w:rsidP="00995E46">
      <w:pPr>
        <w:spacing w:after="0" w:line="360" w:lineRule="auto"/>
        <w:ind w:left="720"/>
        <w:rPr>
          <w:lang w:val="ru-RU"/>
        </w:rPr>
      </w:pP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1E4D58" w:rsidRPr="005A6DD3" w:rsidRDefault="001E4D58" w:rsidP="001E4D58">
      <w:pPr>
        <w:numPr>
          <w:ilvl w:val="0"/>
          <w:numId w:val="27"/>
        </w:numPr>
        <w:spacing w:after="0" w:line="360" w:lineRule="auto"/>
      </w:pPr>
      <w:r w:rsidRPr="005A6DD3">
        <w:t>2003 – Rosyjski ośrodek Nauki i Kultury w Warszawie</w:t>
      </w:r>
    </w:p>
    <w:p w:rsidR="001E4D58" w:rsidRPr="005A6DD3" w:rsidRDefault="001E4D58" w:rsidP="001E4D58">
      <w:pPr>
        <w:numPr>
          <w:ilvl w:val="0"/>
          <w:numId w:val="27"/>
        </w:numPr>
        <w:spacing w:after="0" w:line="360" w:lineRule="auto"/>
      </w:pPr>
      <w:r w:rsidRPr="005A6DD3">
        <w:t>2004 – Rosyjski ośrodek Nauki i Kultury w Warszawie</w:t>
      </w:r>
    </w:p>
    <w:p w:rsidR="001E4D58" w:rsidRPr="005A6DD3" w:rsidRDefault="001E4D58" w:rsidP="001E4D58">
      <w:pPr>
        <w:numPr>
          <w:ilvl w:val="0"/>
          <w:numId w:val="27"/>
        </w:numPr>
        <w:spacing w:after="0" w:line="360" w:lineRule="auto"/>
        <w:rPr>
          <w:lang w:val="ru-RU"/>
        </w:rPr>
      </w:pPr>
      <w:r w:rsidRPr="005A6DD3">
        <w:rPr>
          <w:lang w:val="ru-RU"/>
        </w:rPr>
        <w:t>2004 – Uniwersytet Szczeciński, Pobierowo</w:t>
      </w:r>
    </w:p>
    <w:p w:rsidR="001E4D58" w:rsidRPr="005A6DD3" w:rsidRDefault="001E4D58" w:rsidP="001E4D58">
      <w:pPr>
        <w:numPr>
          <w:ilvl w:val="0"/>
          <w:numId w:val="27"/>
        </w:numPr>
        <w:spacing w:after="0" w:line="360" w:lineRule="auto"/>
      </w:pPr>
      <w:r w:rsidRPr="005A6DD3">
        <w:t>2004 – Rosyjski ośrodek Nauki i Kultury w Warszawie</w:t>
      </w:r>
    </w:p>
    <w:p w:rsidR="001E4D58" w:rsidRPr="005A6DD3" w:rsidRDefault="00EF20CC" w:rsidP="001E4D58">
      <w:pPr>
        <w:numPr>
          <w:ilvl w:val="0"/>
          <w:numId w:val="27"/>
        </w:numPr>
        <w:spacing w:after="0" w:line="360" w:lineRule="auto"/>
      </w:pPr>
      <w:r>
        <w:t>2005 – Forum Rusycystyczne</w:t>
      </w:r>
      <w:r w:rsidR="001E4D58" w:rsidRPr="005A6DD3">
        <w:t xml:space="preserve"> poświęconym nauczaniu języka rosyjskiego na studiach rusycystycznych od podstaw</w:t>
      </w:r>
      <w:r>
        <w:t>, Łódź</w:t>
      </w:r>
    </w:p>
    <w:p w:rsidR="001E4D58" w:rsidRPr="00EF20CC" w:rsidRDefault="001E4D58" w:rsidP="001E4D58">
      <w:pPr>
        <w:numPr>
          <w:ilvl w:val="0"/>
          <w:numId w:val="27"/>
        </w:numPr>
        <w:spacing w:after="0" w:line="360" w:lineRule="auto"/>
      </w:pPr>
      <w:r w:rsidRPr="00EF20CC">
        <w:t>2005 – Uniwersytet Rzeszowski,</w:t>
      </w:r>
      <w:r w:rsidR="00EF20CC" w:rsidRPr="00EF20CC">
        <w:t xml:space="preserve"> </w:t>
      </w:r>
      <w:r w:rsidR="00EF20CC" w:rsidRPr="005A6DD3">
        <w:t>Międzynarodowa naukowa konferencja «</w:t>
      </w:r>
      <w:r w:rsidR="00EF20CC" w:rsidRPr="005A6DD3">
        <w:rPr>
          <w:lang w:val="ru-RU"/>
        </w:rPr>
        <w:t>Русистика</w:t>
      </w:r>
      <w:r w:rsidR="00EF20CC" w:rsidRPr="005A6DD3">
        <w:t xml:space="preserve"> </w:t>
      </w:r>
      <w:r w:rsidR="00EF20CC" w:rsidRPr="005A6DD3">
        <w:rPr>
          <w:lang w:val="ru-RU"/>
        </w:rPr>
        <w:t>и</w:t>
      </w:r>
      <w:r w:rsidR="00EF20CC" w:rsidRPr="005A6DD3">
        <w:t xml:space="preserve"> </w:t>
      </w:r>
      <w:r w:rsidR="00EF20CC" w:rsidRPr="005A6DD3">
        <w:rPr>
          <w:lang w:val="ru-RU"/>
        </w:rPr>
        <w:t>современность</w:t>
      </w:r>
      <w:r w:rsidR="00EF20CC" w:rsidRPr="005A6DD3">
        <w:t>»</w:t>
      </w:r>
      <w:r w:rsidRPr="00EF20CC">
        <w:t xml:space="preserve"> Rzeszów-Czudec</w:t>
      </w:r>
    </w:p>
    <w:p w:rsidR="001E4D58" w:rsidRPr="00EF20CC" w:rsidRDefault="001E4D58" w:rsidP="001E4D58">
      <w:pPr>
        <w:numPr>
          <w:ilvl w:val="0"/>
          <w:numId w:val="27"/>
        </w:numPr>
        <w:spacing w:after="0" w:line="360" w:lineRule="auto"/>
      </w:pPr>
      <w:r w:rsidRPr="00EF20CC">
        <w:lastRenderedPageBreak/>
        <w:t>2008 – Uniwersytet Rzeszowski,</w:t>
      </w:r>
      <w:r w:rsidR="00EF20CC">
        <w:t xml:space="preserve"> </w:t>
      </w:r>
      <w:r w:rsidR="00EF20CC" w:rsidRPr="005A6DD3">
        <w:t>Międzynarodowa naukowa konferencja «</w:t>
      </w:r>
      <w:r w:rsidR="00EF20CC" w:rsidRPr="005A6DD3">
        <w:rPr>
          <w:lang w:val="ru-RU"/>
        </w:rPr>
        <w:t>Русистика</w:t>
      </w:r>
      <w:r w:rsidR="00EF20CC" w:rsidRPr="005A6DD3">
        <w:t xml:space="preserve"> </w:t>
      </w:r>
      <w:r w:rsidR="00EF20CC" w:rsidRPr="005A6DD3">
        <w:rPr>
          <w:lang w:val="ru-RU"/>
        </w:rPr>
        <w:t>и</w:t>
      </w:r>
      <w:r w:rsidR="00EF20CC" w:rsidRPr="005A6DD3">
        <w:t xml:space="preserve"> </w:t>
      </w:r>
      <w:r w:rsidR="00EF20CC" w:rsidRPr="005A6DD3">
        <w:rPr>
          <w:lang w:val="ru-RU"/>
        </w:rPr>
        <w:t>современность</w:t>
      </w:r>
      <w:r w:rsidR="00EF20CC" w:rsidRPr="005A6DD3">
        <w:t>»</w:t>
      </w:r>
      <w:r w:rsidRPr="00EF20CC">
        <w:t xml:space="preserve"> Rzeszów</w:t>
      </w:r>
    </w:p>
    <w:p w:rsidR="001E4D58" w:rsidRPr="005A6DD3" w:rsidRDefault="001E4D58" w:rsidP="001E4D58">
      <w:pPr>
        <w:numPr>
          <w:ilvl w:val="0"/>
          <w:numId w:val="27"/>
        </w:numPr>
        <w:spacing w:after="0" w:line="360" w:lineRule="auto"/>
        <w:rPr>
          <w:lang w:val="ru-RU"/>
        </w:rPr>
      </w:pPr>
      <w:r w:rsidRPr="005A6DD3">
        <w:rPr>
          <w:lang w:val="ru-RU"/>
        </w:rPr>
        <w:t>2013 – UMCS, Lublin</w:t>
      </w:r>
    </w:p>
    <w:p w:rsidR="001E4D58" w:rsidRPr="005A6DD3" w:rsidRDefault="00EF20CC" w:rsidP="001E4D58">
      <w:pPr>
        <w:numPr>
          <w:ilvl w:val="0"/>
          <w:numId w:val="27"/>
        </w:numPr>
        <w:spacing w:after="0" w:line="360" w:lineRule="auto"/>
      </w:pPr>
      <w:r>
        <w:t>2014</w:t>
      </w:r>
      <w:r w:rsidR="001E4D58" w:rsidRPr="005A6DD3">
        <w:t xml:space="preserve"> STOP-KLATKA, Warszawa</w:t>
      </w:r>
    </w:p>
    <w:p w:rsidR="001E4D58" w:rsidRPr="005A6DD3" w:rsidRDefault="001E4D58" w:rsidP="001E4D58">
      <w:pPr>
        <w:numPr>
          <w:ilvl w:val="0"/>
          <w:numId w:val="27"/>
        </w:numPr>
        <w:spacing w:after="0" w:line="360" w:lineRule="auto"/>
      </w:pPr>
      <w:r w:rsidRPr="005A6DD3">
        <w:t>2008 – Międzynarodowa naukowa konferencja «</w:t>
      </w:r>
      <w:r w:rsidRPr="005A6DD3">
        <w:rPr>
          <w:lang w:val="ru-RU"/>
        </w:rPr>
        <w:t>Русистика</w:t>
      </w:r>
      <w:r w:rsidRPr="005A6DD3">
        <w:t xml:space="preserve"> </w:t>
      </w:r>
      <w:r w:rsidRPr="005A6DD3">
        <w:rPr>
          <w:lang w:val="ru-RU"/>
        </w:rPr>
        <w:t>и</w:t>
      </w:r>
      <w:r w:rsidRPr="005A6DD3">
        <w:t xml:space="preserve"> </w:t>
      </w:r>
      <w:r w:rsidRPr="005A6DD3">
        <w:rPr>
          <w:lang w:val="ru-RU"/>
        </w:rPr>
        <w:t>современность</w:t>
      </w:r>
      <w:r w:rsidRPr="005A6DD3">
        <w:t xml:space="preserve">», </w:t>
      </w:r>
      <w:proofErr w:type="spellStart"/>
      <w:r w:rsidRPr="005A6DD3">
        <w:t>Sankt</w:t>
      </w:r>
      <w:proofErr w:type="spellEnd"/>
      <w:r w:rsidRPr="005A6DD3">
        <w:t>-Petersburg, Rosja</w:t>
      </w:r>
    </w:p>
    <w:p w:rsidR="001E4D58" w:rsidRDefault="001E4D58" w:rsidP="001E4D58">
      <w:pPr>
        <w:numPr>
          <w:ilvl w:val="0"/>
          <w:numId w:val="27"/>
        </w:numPr>
        <w:spacing w:after="0" w:line="360" w:lineRule="auto"/>
      </w:pPr>
      <w:r w:rsidRPr="005A6DD3">
        <w:t xml:space="preserve">2015 - XVIII </w:t>
      </w:r>
      <w:r w:rsidR="00EF20CC" w:rsidRPr="005A6DD3">
        <w:t>Międzynarodowa naukowa konferencja «</w:t>
      </w:r>
      <w:r w:rsidR="00EF20CC" w:rsidRPr="005A6DD3">
        <w:rPr>
          <w:lang w:val="ru-RU"/>
        </w:rPr>
        <w:t>Русистика</w:t>
      </w:r>
      <w:r w:rsidR="00EF20CC" w:rsidRPr="005A6DD3">
        <w:t xml:space="preserve"> </w:t>
      </w:r>
      <w:r w:rsidR="00EF20CC" w:rsidRPr="005A6DD3">
        <w:rPr>
          <w:lang w:val="ru-RU"/>
        </w:rPr>
        <w:t>и</w:t>
      </w:r>
      <w:r w:rsidR="00EF20CC" w:rsidRPr="005A6DD3">
        <w:t xml:space="preserve"> </w:t>
      </w:r>
      <w:r w:rsidR="00EF20CC" w:rsidRPr="005A6DD3">
        <w:rPr>
          <w:lang w:val="ru-RU"/>
        </w:rPr>
        <w:t>современность</w:t>
      </w:r>
      <w:r w:rsidR="00EF20CC" w:rsidRPr="005A6DD3">
        <w:t>»</w:t>
      </w:r>
      <w:r w:rsidRPr="005A6DD3">
        <w:t>, Ryga, Łotwa</w:t>
      </w:r>
    </w:p>
    <w:p w:rsidR="001E4D58" w:rsidRDefault="001E4D58" w:rsidP="001E4D58">
      <w:pPr>
        <w:numPr>
          <w:ilvl w:val="0"/>
          <w:numId w:val="27"/>
        </w:numPr>
        <w:spacing w:after="0" w:line="360" w:lineRule="auto"/>
      </w:pPr>
      <w:r w:rsidRPr="005A6DD3">
        <w:t>2016 – Multi-Lingua-</w:t>
      </w:r>
      <w:proofErr w:type="spellStart"/>
      <w:r w:rsidRPr="005A6DD3">
        <w:t>Didactica</w:t>
      </w:r>
      <w:proofErr w:type="spellEnd"/>
      <w:r w:rsidRPr="005A6DD3">
        <w:t xml:space="preserve"> Nowy wymiar dydaktyki języków obcych w edukacji szkolnej i akademickiej</w:t>
      </w:r>
      <w:r>
        <w:t xml:space="preserve">, </w:t>
      </w:r>
      <w:r w:rsidRPr="005A6DD3">
        <w:t>Ł</w:t>
      </w:r>
      <w:r>
        <w:t>ódź</w:t>
      </w:r>
    </w:p>
    <w:p w:rsidR="00182745" w:rsidRPr="00EF20CC" w:rsidRDefault="00182745" w:rsidP="00182745">
      <w:pPr>
        <w:numPr>
          <w:ilvl w:val="0"/>
          <w:numId w:val="27"/>
        </w:numPr>
        <w:spacing w:after="0" w:line="360" w:lineRule="auto"/>
      </w:pPr>
      <w:r w:rsidRPr="00EF20CC">
        <w:t xml:space="preserve">2018, </w:t>
      </w:r>
      <w:r w:rsidRPr="00182745">
        <w:t>XXI</w:t>
      </w:r>
      <w:r w:rsidRPr="00EF20CC">
        <w:t xml:space="preserve"> </w:t>
      </w:r>
      <w:r w:rsidR="00EF20CC" w:rsidRPr="005A6DD3">
        <w:t>Międzynarodowa naukowa konferencja «</w:t>
      </w:r>
      <w:r w:rsidR="00EF20CC" w:rsidRPr="005A6DD3">
        <w:rPr>
          <w:lang w:val="ru-RU"/>
        </w:rPr>
        <w:t>Русистика</w:t>
      </w:r>
      <w:r w:rsidR="00EF20CC" w:rsidRPr="005A6DD3">
        <w:t xml:space="preserve"> </w:t>
      </w:r>
      <w:r w:rsidR="00EF20CC" w:rsidRPr="005A6DD3">
        <w:rPr>
          <w:lang w:val="ru-RU"/>
        </w:rPr>
        <w:t>и</w:t>
      </w:r>
      <w:r w:rsidR="00EF20CC" w:rsidRPr="005A6DD3">
        <w:t xml:space="preserve"> </w:t>
      </w:r>
      <w:r w:rsidR="00EF20CC" w:rsidRPr="005A6DD3">
        <w:rPr>
          <w:lang w:val="ru-RU"/>
        </w:rPr>
        <w:t>современность</w:t>
      </w:r>
      <w:r w:rsidR="00EF20CC" w:rsidRPr="005A6DD3">
        <w:t>»</w:t>
      </w:r>
      <w:r w:rsidRPr="00EF20CC">
        <w:t xml:space="preserve">, </w:t>
      </w:r>
      <w:proofErr w:type="spellStart"/>
      <w:r w:rsidRPr="00EF20CC">
        <w:t>Sankt</w:t>
      </w:r>
      <w:proofErr w:type="spellEnd"/>
      <w:r w:rsidRPr="00EF20CC">
        <w:t xml:space="preserve"> Petersburg, </w:t>
      </w:r>
      <w:r>
        <w:t>Rosja</w:t>
      </w:r>
    </w:p>
    <w:p w:rsidR="00995E46" w:rsidRPr="00995E46" w:rsidRDefault="00995E46" w:rsidP="00995E46">
      <w:pPr>
        <w:numPr>
          <w:ilvl w:val="0"/>
          <w:numId w:val="27"/>
        </w:numPr>
        <w:spacing w:after="0" w:line="360" w:lineRule="auto"/>
      </w:pPr>
      <w:r w:rsidRPr="00995E46">
        <w:t>2019, I Międzynarodowa Konferencja Naukowa Język i literatura rosyjska w przestrzeni interkulturowej, Rzeszów- Polska</w:t>
      </w:r>
    </w:p>
    <w:p w:rsidR="00182745" w:rsidRPr="00995E46" w:rsidRDefault="00995E46" w:rsidP="00995E46">
      <w:pPr>
        <w:numPr>
          <w:ilvl w:val="0"/>
          <w:numId w:val="27"/>
        </w:numPr>
        <w:spacing w:after="0" w:line="360" w:lineRule="auto"/>
        <w:rPr>
          <w:lang w:val="ru-RU"/>
        </w:rPr>
      </w:pPr>
      <w:r w:rsidRPr="00995E46">
        <w:rPr>
          <w:lang w:val="ru-RU"/>
        </w:rPr>
        <w:t xml:space="preserve">2020, </w:t>
      </w:r>
      <w:r w:rsidRPr="00995E46">
        <w:t>XXIII</w:t>
      </w:r>
      <w:r w:rsidRPr="00995E46">
        <w:rPr>
          <w:lang w:val="ru-RU"/>
        </w:rPr>
        <w:t xml:space="preserve"> Международная заочная научная конференция «РУСИСТИКА И СОВРЕМЕННОСТЬ» </w:t>
      </w:r>
      <w:r w:rsidRPr="00995E46">
        <w:t>Polska</w:t>
      </w:r>
      <w:r w:rsidRPr="00995E46">
        <w:rPr>
          <w:lang w:val="ru-RU"/>
        </w:rPr>
        <w:t xml:space="preserve">, </w:t>
      </w:r>
      <w:r w:rsidRPr="00995E46">
        <w:t>Rzesz</w:t>
      </w:r>
      <w:r w:rsidRPr="00995E46">
        <w:rPr>
          <w:lang w:val="ru-RU"/>
        </w:rPr>
        <w:t>ó</w:t>
      </w:r>
      <w:r w:rsidRPr="00995E46">
        <w:t>w</w:t>
      </w:r>
    </w:p>
    <w:p w:rsidR="00995E46" w:rsidRPr="00995E46" w:rsidRDefault="00995E46" w:rsidP="00995E46">
      <w:pPr>
        <w:spacing w:after="0" w:line="360" w:lineRule="auto"/>
        <w:ind w:left="720"/>
        <w:rPr>
          <w:lang w:val="ru-RU"/>
        </w:rPr>
      </w:pPr>
    </w:p>
    <w:p w:rsidR="004123A0" w:rsidRPr="00BC5AF8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1E4D58" w:rsidRDefault="004123A0" w:rsidP="004123A0">
      <w:pPr>
        <w:rPr>
          <w:b/>
        </w:rPr>
      </w:pPr>
      <w:r w:rsidRPr="00187D45">
        <w:rPr>
          <w:b/>
        </w:rPr>
        <w:t>NAUCZANE PRZEDMIOTY:</w:t>
      </w:r>
      <w:r w:rsidR="001E4D58">
        <w:rPr>
          <w:b/>
        </w:rPr>
        <w:t xml:space="preserve"> </w:t>
      </w:r>
    </w:p>
    <w:p w:rsidR="004123A0" w:rsidRPr="001E4D58" w:rsidRDefault="001E4D58" w:rsidP="004123A0">
      <w:r w:rsidRPr="001E4D58">
        <w:t>PRAKTYCZNA NAUKA JĘZYKA ROSYJSKIEGO, SEMINARIUM LICENCJACKIE, METODYKA NAUCZANIA JĘZYKA ROSYJSKIEGO, ROSYJSKA MARKA HANDLOWA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1E4D58" w:rsidRDefault="001E4D58" w:rsidP="001E4D58">
      <w:pPr>
        <w:spacing w:after="0" w:line="360" w:lineRule="auto"/>
        <w:rPr>
          <w:b/>
        </w:rPr>
      </w:pPr>
      <w:r w:rsidRPr="00C14844">
        <w:rPr>
          <w:b/>
        </w:rPr>
        <w:t>Wyjazdy zagraniczne w ramach mobilności nauczycieli a</w:t>
      </w:r>
      <w:r>
        <w:rPr>
          <w:b/>
        </w:rPr>
        <w:t xml:space="preserve">kademickich: z programu Erasmus: </w:t>
      </w:r>
    </w:p>
    <w:p w:rsidR="001E4D58" w:rsidRPr="00C14844" w:rsidRDefault="001E4D58" w:rsidP="001E4D58">
      <w:pPr>
        <w:spacing w:after="0" w:line="360" w:lineRule="auto"/>
        <w:rPr>
          <w:b/>
        </w:rPr>
      </w:pPr>
      <w:r w:rsidRPr="00C14844">
        <w:t xml:space="preserve">2008 Uniwersytet w Tromso, Norwegia </w:t>
      </w:r>
    </w:p>
    <w:p w:rsidR="001E4D58" w:rsidRDefault="001E4D58" w:rsidP="001E4D58">
      <w:pPr>
        <w:spacing w:after="0" w:line="360" w:lineRule="auto"/>
        <w:rPr>
          <w:b/>
        </w:rPr>
      </w:pPr>
      <w:r w:rsidRPr="00C14844">
        <w:rPr>
          <w:b/>
        </w:rPr>
        <w:t>Wizyty studyjne</w:t>
      </w:r>
      <w:r>
        <w:rPr>
          <w:b/>
        </w:rPr>
        <w:t xml:space="preserve">: </w:t>
      </w:r>
    </w:p>
    <w:p w:rsidR="001E4D58" w:rsidRPr="00C14844" w:rsidRDefault="001E4D58" w:rsidP="001E4D58">
      <w:pPr>
        <w:spacing w:after="0" w:line="360" w:lineRule="auto"/>
        <w:rPr>
          <w:b/>
          <w:lang w:val="en-US"/>
        </w:rPr>
      </w:pPr>
      <w:r w:rsidRPr="00C14844">
        <w:rPr>
          <w:lang w:val="en-US"/>
        </w:rPr>
        <w:t xml:space="preserve">2011 - </w:t>
      </w:r>
      <w:proofErr w:type="spellStart"/>
      <w:r w:rsidRPr="00C14844">
        <w:rPr>
          <w:lang w:val="en-US"/>
        </w:rPr>
        <w:t>Universitá</w:t>
      </w:r>
      <w:proofErr w:type="spellEnd"/>
      <w:r w:rsidRPr="00C14844">
        <w:rPr>
          <w:lang w:val="en-US"/>
        </w:rPr>
        <w:t xml:space="preserve"> </w:t>
      </w:r>
      <w:proofErr w:type="spellStart"/>
      <w:r w:rsidRPr="00C14844">
        <w:rPr>
          <w:lang w:val="en-US"/>
        </w:rPr>
        <w:t>degli</w:t>
      </w:r>
      <w:proofErr w:type="spellEnd"/>
      <w:r w:rsidRPr="00C14844">
        <w:rPr>
          <w:lang w:val="en-US"/>
        </w:rPr>
        <w:t xml:space="preserve"> </w:t>
      </w:r>
      <w:proofErr w:type="spellStart"/>
      <w:r w:rsidRPr="00C14844">
        <w:rPr>
          <w:lang w:val="en-US"/>
        </w:rPr>
        <w:t>Studi</w:t>
      </w:r>
      <w:proofErr w:type="spellEnd"/>
      <w:r w:rsidRPr="00C14844">
        <w:rPr>
          <w:lang w:val="en-US"/>
        </w:rPr>
        <w:t xml:space="preserve"> Roma Tre, </w:t>
      </w:r>
    </w:p>
    <w:p w:rsidR="001E4D58" w:rsidRPr="00C14844" w:rsidRDefault="001E4D58" w:rsidP="001E4D58">
      <w:pPr>
        <w:spacing w:after="0" w:line="360" w:lineRule="auto"/>
        <w:rPr>
          <w:lang w:val="en-US"/>
        </w:rPr>
      </w:pPr>
      <w:r w:rsidRPr="00C14844">
        <w:rPr>
          <w:lang w:val="en-US"/>
        </w:rPr>
        <w:t>2011 – Monash University, Melbourne</w:t>
      </w:r>
    </w:p>
    <w:p w:rsidR="001E4D58" w:rsidRPr="00C14844" w:rsidRDefault="001E4D58" w:rsidP="001E4D58">
      <w:pPr>
        <w:spacing w:after="0" w:line="360" w:lineRule="auto"/>
        <w:rPr>
          <w:b/>
          <w:lang w:val="en-US"/>
        </w:rPr>
      </w:pPr>
      <w:proofErr w:type="spellStart"/>
      <w:r w:rsidRPr="00C14844">
        <w:rPr>
          <w:b/>
          <w:lang w:val="en-US"/>
        </w:rPr>
        <w:t>Staże</w:t>
      </w:r>
      <w:proofErr w:type="spellEnd"/>
      <w:r>
        <w:rPr>
          <w:b/>
          <w:lang w:val="en-US"/>
        </w:rPr>
        <w:t>:</w:t>
      </w:r>
    </w:p>
    <w:p w:rsidR="001E4D58" w:rsidRPr="00C14844" w:rsidRDefault="001E4D58" w:rsidP="001E4D58">
      <w:pPr>
        <w:spacing w:after="0" w:line="360" w:lineRule="auto"/>
        <w:rPr>
          <w:lang w:val="en-US"/>
        </w:rPr>
      </w:pPr>
      <w:r w:rsidRPr="00C14844">
        <w:rPr>
          <w:lang w:val="en-US"/>
        </w:rPr>
        <w:t xml:space="preserve">2005 </w:t>
      </w:r>
      <w:proofErr w:type="spellStart"/>
      <w:r w:rsidRPr="00C14844">
        <w:t>Педагогический</w:t>
      </w:r>
      <w:proofErr w:type="spellEnd"/>
      <w:r w:rsidRPr="00C14844">
        <w:rPr>
          <w:lang w:val="en-US"/>
        </w:rPr>
        <w:t xml:space="preserve"> </w:t>
      </w:r>
      <w:proofErr w:type="spellStart"/>
      <w:r w:rsidRPr="00C14844">
        <w:t>университет</w:t>
      </w:r>
      <w:proofErr w:type="spellEnd"/>
      <w:r w:rsidRPr="00C14844">
        <w:rPr>
          <w:lang w:val="en-US"/>
        </w:rPr>
        <w:t xml:space="preserve"> </w:t>
      </w:r>
      <w:proofErr w:type="spellStart"/>
      <w:r w:rsidRPr="00C14844">
        <w:t>имени</w:t>
      </w:r>
      <w:proofErr w:type="spellEnd"/>
      <w:r w:rsidRPr="00C14844">
        <w:rPr>
          <w:lang w:val="en-US"/>
        </w:rPr>
        <w:t xml:space="preserve"> </w:t>
      </w:r>
      <w:proofErr w:type="spellStart"/>
      <w:r w:rsidRPr="00C14844">
        <w:t>Герцена</w:t>
      </w:r>
      <w:proofErr w:type="spellEnd"/>
      <w:r w:rsidRPr="00C14844">
        <w:rPr>
          <w:lang w:val="en-US"/>
        </w:rPr>
        <w:t xml:space="preserve">, Sankt Petersburg, </w:t>
      </w:r>
      <w:proofErr w:type="spellStart"/>
      <w:r w:rsidRPr="00C14844">
        <w:rPr>
          <w:lang w:val="en-US"/>
        </w:rPr>
        <w:t>Rosja</w:t>
      </w:r>
      <w:proofErr w:type="spellEnd"/>
    </w:p>
    <w:p w:rsidR="003641EA" w:rsidRPr="00BC5AF8" w:rsidRDefault="001E4D58" w:rsidP="001E4D58">
      <w:pPr>
        <w:spacing w:after="0" w:line="360" w:lineRule="auto"/>
        <w:rPr>
          <w:lang w:val="ru-RU"/>
        </w:rPr>
      </w:pPr>
      <w:r w:rsidRPr="00BC5AF8">
        <w:rPr>
          <w:lang w:val="ru-RU"/>
        </w:rPr>
        <w:t xml:space="preserve">2006 Воронежский Государственный Университет, </w:t>
      </w:r>
      <w:proofErr w:type="spellStart"/>
      <w:r w:rsidRPr="00C14844">
        <w:rPr>
          <w:lang w:val="en-US"/>
        </w:rPr>
        <w:t>Worone</w:t>
      </w:r>
      <w:proofErr w:type="spellEnd"/>
      <w:r w:rsidRPr="00BC5AF8">
        <w:rPr>
          <w:lang w:val="ru-RU"/>
        </w:rPr>
        <w:t xml:space="preserve">ż, </w:t>
      </w:r>
      <w:proofErr w:type="spellStart"/>
      <w:r w:rsidRPr="00C14844">
        <w:rPr>
          <w:lang w:val="en-US"/>
        </w:rPr>
        <w:t>Rosja</w:t>
      </w:r>
      <w:proofErr w:type="spellEnd"/>
    </w:p>
    <w:p w:rsidR="001E4D58" w:rsidRPr="00BC5AF8" w:rsidRDefault="003641EA" w:rsidP="001E4D58">
      <w:pPr>
        <w:spacing w:after="0" w:line="360" w:lineRule="auto"/>
      </w:pPr>
      <w:r w:rsidRPr="00BC5AF8">
        <w:rPr>
          <w:lang w:val="ru-RU"/>
        </w:rPr>
        <w:t xml:space="preserve">2019 </w:t>
      </w:r>
      <w:r>
        <w:rPr>
          <w:lang w:val="ru-RU"/>
        </w:rPr>
        <w:t>Бфлтийский</w:t>
      </w:r>
      <w:r w:rsidRPr="00BC5AF8">
        <w:rPr>
          <w:lang w:val="ru-RU"/>
        </w:rPr>
        <w:t xml:space="preserve"> </w:t>
      </w:r>
      <w:r>
        <w:rPr>
          <w:lang w:val="ru-RU"/>
        </w:rPr>
        <w:t>Федервльный</w:t>
      </w:r>
      <w:r w:rsidRPr="00BC5AF8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BC5AF8">
        <w:rPr>
          <w:lang w:val="ru-RU"/>
        </w:rPr>
        <w:t xml:space="preserve"> </w:t>
      </w:r>
      <w:r>
        <w:rPr>
          <w:lang w:val="ru-RU"/>
        </w:rPr>
        <w:t>им</w:t>
      </w:r>
      <w:r w:rsidRPr="00BC5AF8">
        <w:rPr>
          <w:lang w:val="ru-RU"/>
        </w:rPr>
        <w:t xml:space="preserve">. </w:t>
      </w:r>
      <w:r>
        <w:rPr>
          <w:lang w:val="ru-RU"/>
        </w:rPr>
        <w:t>И</w:t>
      </w:r>
      <w:r w:rsidRPr="003641EA">
        <w:t xml:space="preserve">. </w:t>
      </w:r>
      <w:r>
        <w:rPr>
          <w:lang w:val="ru-RU"/>
        </w:rPr>
        <w:t>Канта</w:t>
      </w:r>
      <w:r>
        <w:t>,</w:t>
      </w:r>
      <w:r w:rsidRPr="003641EA">
        <w:t xml:space="preserve"> </w:t>
      </w:r>
      <w:r>
        <w:rPr>
          <w:lang w:val="ru-RU"/>
        </w:rPr>
        <w:t>Калининград</w:t>
      </w:r>
      <w:r w:rsidRPr="00BC5AF8">
        <w:t xml:space="preserve">, </w:t>
      </w:r>
      <w:r>
        <w:t>Rosja</w:t>
      </w:r>
    </w:p>
    <w:p w:rsidR="001E4D58" w:rsidRPr="003641EA" w:rsidRDefault="001E4D58" w:rsidP="00943314">
      <w:pPr>
        <w:spacing w:after="0" w:line="360" w:lineRule="auto"/>
        <w:jc w:val="both"/>
      </w:pPr>
    </w:p>
    <w:p w:rsidR="00943314" w:rsidRPr="003641EA" w:rsidRDefault="00943314" w:rsidP="005201D7">
      <w:pPr>
        <w:spacing w:after="0" w:line="360" w:lineRule="auto"/>
        <w:jc w:val="center"/>
        <w:rPr>
          <w:lang w:eastAsia="ar-SA"/>
        </w:rPr>
      </w:pPr>
      <w:r w:rsidRPr="003641EA">
        <w:rPr>
          <w:b/>
          <w:u w:val="single"/>
          <w:lang w:eastAsia="ar-SA"/>
        </w:rPr>
        <w:lastRenderedPageBreak/>
        <w:t>PODNOSZENIE KWALIFIKACJI</w:t>
      </w:r>
    </w:p>
    <w:p w:rsidR="001E4D58" w:rsidRPr="003641EA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3641EA">
        <w:t>Licencjat filologia angielska, Uniwersytet Rzeszowski-2002</w:t>
      </w:r>
    </w:p>
    <w:p w:rsidR="001E4D58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3641EA">
        <w:t>Podyplomowe studium dziennikarstwa U</w:t>
      </w:r>
      <w:r w:rsidRPr="00C14844">
        <w:t xml:space="preserve">niwersytet Rzeszowski </w:t>
      </w:r>
      <w:r>
        <w:t>–</w:t>
      </w:r>
      <w:r w:rsidRPr="00C14844">
        <w:t xml:space="preserve"> 2002</w:t>
      </w:r>
    </w:p>
    <w:p w:rsidR="001E4D58" w:rsidRPr="00C14844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>Szkolenie w ramach programu Rozwój Uniwersytetu Rzeszowskiego szansą dla regionu: Emisja głosu - 2011</w:t>
      </w:r>
    </w:p>
    <w:p w:rsidR="001E4D58" w:rsidRPr="00C14844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>Szkolenie pilota wycieczek-rezydenta - Biuro Turystyki ZNP „Logostur”-2012</w:t>
      </w:r>
    </w:p>
    <w:p w:rsidR="001E4D58" w:rsidRPr="00C14844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>Warsztaty teatralne – Teatr Nowy w Rzeszowie - 2013</w:t>
      </w:r>
    </w:p>
    <w:p w:rsidR="001E4D58" w:rsidRPr="00C14844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>Szkoła dramy stosowanej I stopnia, Warszawa wrzesień-listopad 2017</w:t>
      </w:r>
    </w:p>
    <w:p w:rsidR="001E4D58" w:rsidRPr="00C14844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>Sympozjum Wprowadzenie do techniki Meisnera, Rzeszów 24-27 listopad 2017</w:t>
      </w:r>
    </w:p>
    <w:p w:rsidR="001E4D58" w:rsidRPr="00C14844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>Warsztaty dla nauczycieli Teatralne atelier, Rzeszów październik 2017</w:t>
      </w:r>
    </w:p>
    <w:p w:rsidR="001E4D58" w:rsidRDefault="001E4D58" w:rsidP="00F514D4">
      <w:pPr>
        <w:pStyle w:val="Akapitzlist"/>
        <w:numPr>
          <w:ilvl w:val="0"/>
          <w:numId w:val="29"/>
        </w:numPr>
        <w:spacing w:after="0" w:line="360" w:lineRule="auto"/>
      </w:pPr>
      <w:r w:rsidRPr="00C14844">
        <w:t xml:space="preserve">Szkolenie </w:t>
      </w:r>
      <w:proofErr w:type="spellStart"/>
      <w:r w:rsidRPr="00C14844">
        <w:t>Teatroteka</w:t>
      </w:r>
      <w:proofErr w:type="spellEnd"/>
      <w:r w:rsidRPr="00C14844">
        <w:t xml:space="preserve"> szkolna, Rzeszów 20.11.2017.</w:t>
      </w:r>
    </w:p>
    <w:p w:rsidR="00182745" w:rsidRDefault="00182745" w:rsidP="00F514D4">
      <w:pPr>
        <w:pStyle w:val="Akapitzlist"/>
        <w:numPr>
          <w:ilvl w:val="0"/>
          <w:numId w:val="29"/>
        </w:numPr>
        <w:spacing w:after="0" w:line="360" w:lineRule="auto"/>
      </w:pPr>
      <w:r w:rsidRPr="00182745">
        <w:t>Udział w cyklu sympozjów na temat Dramy stosowanej – Gdańsk /Gdynia 04 – 06 2018</w:t>
      </w:r>
      <w:r>
        <w:t>.</w:t>
      </w:r>
    </w:p>
    <w:p w:rsidR="00182745" w:rsidRDefault="00182745" w:rsidP="00F514D4">
      <w:pPr>
        <w:pStyle w:val="Akapitzlist"/>
        <w:numPr>
          <w:ilvl w:val="0"/>
          <w:numId w:val="29"/>
        </w:numPr>
        <w:spacing w:after="0" w:line="360" w:lineRule="auto"/>
      </w:pPr>
      <w:r w:rsidRPr="00182745">
        <w:t>Udział w sympozjum „Języki obce inaczej” Warszawa 07.12 – 09. 12. 2018</w:t>
      </w:r>
      <w:r>
        <w:t>.</w:t>
      </w:r>
    </w:p>
    <w:p w:rsidR="00E92777" w:rsidRDefault="00E92777" w:rsidP="00F514D4">
      <w:pPr>
        <w:pStyle w:val="Akapitzlist"/>
        <w:numPr>
          <w:ilvl w:val="0"/>
          <w:numId w:val="29"/>
        </w:numPr>
        <w:spacing w:after="0" w:line="360" w:lineRule="auto"/>
      </w:pPr>
      <w:r>
        <w:t>Szkolenie „Dydaktyka Szkoły Wyższej”</w:t>
      </w:r>
      <w:r w:rsidR="002210B0">
        <w:t xml:space="preserve"> URZ listopad 2019</w:t>
      </w:r>
    </w:p>
    <w:p w:rsidR="00E92777" w:rsidRDefault="00E92777" w:rsidP="00F514D4">
      <w:pPr>
        <w:pStyle w:val="Akapitzlist"/>
        <w:numPr>
          <w:ilvl w:val="0"/>
          <w:numId w:val="29"/>
        </w:numPr>
        <w:spacing w:after="0" w:line="360" w:lineRule="auto"/>
      </w:pPr>
      <w:r>
        <w:t>Szkolenie „MS TEAMS”, URZ</w:t>
      </w:r>
      <w:r w:rsidR="00CC5810">
        <w:t>, 28.10.2020</w:t>
      </w:r>
    </w:p>
    <w:p w:rsidR="00F514D4" w:rsidRDefault="00F514D4" w:rsidP="00F514D4">
      <w:pPr>
        <w:pStyle w:val="Akapitzlist"/>
        <w:numPr>
          <w:ilvl w:val="0"/>
          <w:numId w:val="29"/>
        </w:numPr>
        <w:spacing w:after="0" w:line="360" w:lineRule="auto"/>
      </w:pPr>
      <w:r w:rsidRPr="00F514D4">
        <w:t>Szkolenie „e-learning”, URZ styczeń-luty 2020</w:t>
      </w:r>
    </w:p>
    <w:p w:rsidR="00E92777" w:rsidRDefault="00E92777" w:rsidP="00F514D4">
      <w:pPr>
        <w:pStyle w:val="Akapitzlist"/>
        <w:numPr>
          <w:ilvl w:val="0"/>
          <w:numId w:val="29"/>
        </w:numPr>
        <w:spacing w:after="0" w:line="360" w:lineRule="auto"/>
      </w:pPr>
      <w:r>
        <w:t xml:space="preserve">„Szkolenie świadomościowe dotyczące problemów osób z niepełnosprawnością” URZ, </w:t>
      </w:r>
      <w:r w:rsidR="002210B0">
        <w:t>29</w:t>
      </w:r>
      <w:r w:rsidR="00F514D4">
        <w:t>.12</w:t>
      </w:r>
      <w:r>
        <w:t xml:space="preserve"> 2020</w:t>
      </w:r>
    </w:p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1E5F4E" w:rsidRDefault="001E5F4E" w:rsidP="001E5F4E">
      <w:pPr>
        <w:jc w:val="both"/>
      </w:pPr>
      <w:r>
        <w:t>-o</w:t>
      </w:r>
      <w:r w:rsidR="001E4D58" w:rsidRPr="00C14844">
        <w:t>pieku</w:t>
      </w:r>
      <w:r w:rsidR="001E4D58">
        <w:t>n</w:t>
      </w:r>
      <w:r w:rsidR="001E4D58" w:rsidRPr="00C14844">
        <w:t xml:space="preserve"> Sekcji Teatralnej Koła Naukowego Rusycystów </w:t>
      </w:r>
      <w:r w:rsidR="00B448FB">
        <w:t>od 2013 roku</w:t>
      </w:r>
    </w:p>
    <w:p w:rsidR="00F514D4" w:rsidRDefault="00F514D4" w:rsidP="001E5F4E">
      <w:pPr>
        <w:jc w:val="both"/>
      </w:pPr>
      <w:r>
        <w:t xml:space="preserve">- </w:t>
      </w:r>
      <w:r w:rsidRPr="00F514D4">
        <w:t>p.o. Kierownik Zakładu</w:t>
      </w:r>
      <w:r>
        <w:t xml:space="preserve"> Językoznawstwa Stosowanego rok akademicki 2019/2020</w:t>
      </w:r>
    </w:p>
    <w:p w:rsidR="001E5F4E" w:rsidRPr="004C3C46" w:rsidRDefault="001E5F4E" w:rsidP="005201D7">
      <w:pPr>
        <w:jc w:val="center"/>
        <w:rPr>
          <w:b/>
          <w:u w:val="single"/>
        </w:rPr>
      </w:pPr>
    </w:p>
    <w:p w:rsidR="004123A0" w:rsidRPr="00187D45" w:rsidRDefault="004123A0" w:rsidP="005201D7">
      <w:pPr>
        <w:jc w:val="center"/>
        <w:rPr>
          <w:b/>
          <w:u w:val="single"/>
        </w:rPr>
      </w:pPr>
      <w:bookmarkStart w:id="0" w:name="_GoBack"/>
      <w:bookmarkEnd w:id="0"/>
    </w:p>
    <w:sectPr w:rsidR="004123A0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F00"/>
    <w:multiLevelType w:val="multilevel"/>
    <w:tmpl w:val="BB64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76697"/>
    <w:multiLevelType w:val="multilevel"/>
    <w:tmpl w:val="E7BC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5AB"/>
    <w:multiLevelType w:val="hybridMultilevel"/>
    <w:tmpl w:val="7312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342EA"/>
    <w:multiLevelType w:val="multilevel"/>
    <w:tmpl w:val="992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252DA"/>
    <w:multiLevelType w:val="hybridMultilevel"/>
    <w:tmpl w:val="7A0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64604"/>
    <w:multiLevelType w:val="hybridMultilevel"/>
    <w:tmpl w:val="C07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8"/>
  </w:num>
  <w:num w:numId="5">
    <w:abstractNumId w:val="12"/>
  </w:num>
  <w:num w:numId="6">
    <w:abstractNumId w:val="25"/>
  </w:num>
  <w:num w:numId="7">
    <w:abstractNumId w:val="21"/>
  </w:num>
  <w:num w:numId="8">
    <w:abstractNumId w:val="28"/>
  </w:num>
  <w:num w:numId="9">
    <w:abstractNumId w:val="11"/>
  </w:num>
  <w:num w:numId="10">
    <w:abstractNumId w:val="17"/>
  </w:num>
  <w:num w:numId="11">
    <w:abstractNumId w:val="23"/>
  </w:num>
  <w:num w:numId="12">
    <w:abstractNumId w:val="6"/>
  </w:num>
  <w:num w:numId="13">
    <w:abstractNumId w:val="24"/>
  </w:num>
  <w:num w:numId="14">
    <w:abstractNumId w:val="7"/>
  </w:num>
  <w:num w:numId="15">
    <w:abstractNumId w:val="5"/>
  </w:num>
  <w:num w:numId="16">
    <w:abstractNumId w:val="13"/>
  </w:num>
  <w:num w:numId="17">
    <w:abstractNumId w:val="20"/>
  </w:num>
  <w:num w:numId="18">
    <w:abstractNumId w:val="4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14"/>
  </w:num>
  <w:num w:numId="27">
    <w:abstractNumId w:val="2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175085"/>
    <w:rsid w:val="00182745"/>
    <w:rsid w:val="00187D45"/>
    <w:rsid w:val="001E4D58"/>
    <w:rsid w:val="001E5F4E"/>
    <w:rsid w:val="00202DB8"/>
    <w:rsid w:val="002210B0"/>
    <w:rsid w:val="003641EA"/>
    <w:rsid w:val="0038308C"/>
    <w:rsid w:val="004123A0"/>
    <w:rsid w:val="004432CB"/>
    <w:rsid w:val="004545A4"/>
    <w:rsid w:val="00492B28"/>
    <w:rsid w:val="004C3C46"/>
    <w:rsid w:val="005201D7"/>
    <w:rsid w:val="00686BB0"/>
    <w:rsid w:val="006B2BF9"/>
    <w:rsid w:val="00757653"/>
    <w:rsid w:val="008F09A9"/>
    <w:rsid w:val="00943314"/>
    <w:rsid w:val="00995E46"/>
    <w:rsid w:val="00B448FB"/>
    <w:rsid w:val="00B54E76"/>
    <w:rsid w:val="00BC5AF8"/>
    <w:rsid w:val="00C07B6A"/>
    <w:rsid w:val="00CC5810"/>
    <w:rsid w:val="00D17AC8"/>
    <w:rsid w:val="00E92777"/>
    <w:rsid w:val="00EF20CC"/>
    <w:rsid w:val="00F036CB"/>
    <w:rsid w:val="00F25A1D"/>
    <w:rsid w:val="00F47089"/>
    <w:rsid w:val="00F514D4"/>
    <w:rsid w:val="00F625D1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657A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5</cp:revision>
  <dcterms:created xsi:type="dcterms:W3CDTF">2021-09-23T11:51:00Z</dcterms:created>
  <dcterms:modified xsi:type="dcterms:W3CDTF">2021-09-27T07:58:00Z</dcterms:modified>
</cp:coreProperties>
</file>