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65" w:rsidRPr="002C0F02" w:rsidRDefault="00416865" w:rsidP="00416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981D20"/>
          <w:spacing w:val="-15"/>
          <w:sz w:val="31"/>
          <w:lang w:eastAsia="pl-PL"/>
        </w:rPr>
        <w:t>L</w:t>
      </w:r>
      <w:r w:rsidRPr="002C0F02">
        <w:rPr>
          <w:rFonts w:ascii="Verdana" w:eastAsia="Times New Roman" w:hAnsi="Verdana" w:cs="Times New Roman"/>
          <w:color w:val="981D20"/>
          <w:spacing w:val="-15"/>
          <w:sz w:val="31"/>
          <w:lang w:eastAsia="pl-PL"/>
        </w:rPr>
        <w:t xml:space="preserve">ES ADJECTIFS </w:t>
      </w:r>
      <w:proofErr w:type="spellStart"/>
      <w:r w:rsidRPr="002C0F02">
        <w:rPr>
          <w:rFonts w:ascii="Verdana" w:eastAsia="Times New Roman" w:hAnsi="Verdana" w:cs="Times New Roman"/>
          <w:color w:val="981D20"/>
          <w:spacing w:val="-15"/>
          <w:sz w:val="31"/>
          <w:lang w:eastAsia="pl-PL"/>
        </w:rPr>
        <w:t>DÉMONSTRATIFS</w:t>
      </w:r>
      <w:proofErr w:type="spellEnd"/>
      <w:r w:rsidRPr="002C0F02">
        <w:rPr>
          <w:rFonts w:ascii="Verdana" w:eastAsia="Times New Roman" w:hAnsi="Verdana" w:cs="Times New Roman"/>
          <w:color w:val="981D20"/>
          <w:spacing w:val="-15"/>
          <w:sz w:val="31"/>
          <w:lang w:eastAsia="pl-PL"/>
        </w:rPr>
        <w:t xml:space="preserve"> - ZAIMKI PRZYMIOTNE WSKAZUJĄCE</w:t>
      </w:r>
    </w:p>
    <w:p w:rsidR="00416865" w:rsidRPr="002C0F02" w:rsidRDefault="00416865" w:rsidP="00416865">
      <w:pPr>
        <w:spacing w:before="100" w:beforeAutospacing="1" w:line="360" w:lineRule="atLeast"/>
        <w:rPr>
          <w:rFonts w:ascii="Verdana" w:eastAsia="Times New Roman" w:hAnsi="Verdana" w:cs="Times New Roman"/>
          <w:color w:val="000000"/>
          <w:sz w:val="26"/>
          <w:szCs w:val="26"/>
          <w:lang w:eastAsia="pl-PL"/>
        </w:rPr>
      </w:pPr>
      <w:r w:rsidRPr="002C0F02">
        <w:rPr>
          <w:rFonts w:ascii="Verdana" w:eastAsia="Times New Roman" w:hAnsi="Verdana" w:cs="Times New Roman"/>
          <w:b/>
          <w:bCs/>
          <w:color w:val="000000"/>
          <w:sz w:val="26"/>
          <w:lang w:eastAsia="pl-PL"/>
        </w:rPr>
        <w:t xml:space="preserve">Zaimki przymiotne wskazujące (les </w:t>
      </w:r>
      <w:proofErr w:type="spellStart"/>
      <w:r w:rsidRPr="002C0F02">
        <w:rPr>
          <w:rFonts w:ascii="Verdana" w:eastAsia="Times New Roman" w:hAnsi="Verdana" w:cs="Times New Roman"/>
          <w:b/>
          <w:bCs/>
          <w:color w:val="000000"/>
          <w:sz w:val="26"/>
          <w:lang w:eastAsia="pl-PL"/>
        </w:rPr>
        <w:t>adjectifs</w:t>
      </w:r>
      <w:proofErr w:type="spellEnd"/>
      <w:r w:rsidRPr="002C0F02">
        <w:rPr>
          <w:rFonts w:ascii="Verdana" w:eastAsia="Times New Roman" w:hAnsi="Verdana" w:cs="Times New Roman"/>
          <w:b/>
          <w:bCs/>
          <w:color w:val="000000"/>
          <w:sz w:val="26"/>
          <w:lang w:eastAsia="pl-PL"/>
        </w:rPr>
        <w:t xml:space="preserve"> </w:t>
      </w:r>
      <w:proofErr w:type="spellStart"/>
      <w:r w:rsidRPr="002C0F02">
        <w:rPr>
          <w:rFonts w:ascii="Verdana" w:eastAsia="Times New Roman" w:hAnsi="Verdana" w:cs="Times New Roman"/>
          <w:b/>
          <w:bCs/>
          <w:color w:val="000000"/>
          <w:sz w:val="26"/>
          <w:lang w:eastAsia="pl-PL"/>
        </w:rPr>
        <w:t>démonstratifs</w:t>
      </w:r>
      <w:proofErr w:type="spellEnd"/>
      <w:r w:rsidRPr="002C0F02">
        <w:rPr>
          <w:rFonts w:ascii="Verdana" w:eastAsia="Times New Roman" w:hAnsi="Verdana" w:cs="Times New Roman"/>
          <w:b/>
          <w:bCs/>
          <w:color w:val="000000"/>
          <w:sz w:val="26"/>
          <w:lang w:eastAsia="pl-PL"/>
        </w:rPr>
        <w:t>)</w:t>
      </w:r>
      <w:r w:rsidRPr="002C0F02">
        <w:rPr>
          <w:rFonts w:ascii="Verdana" w:eastAsia="Times New Roman" w:hAnsi="Verdana" w:cs="Times New Roman"/>
          <w:color w:val="000000"/>
          <w:sz w:val="26"/>
          <w:szCs w:val="26"/>
          <w:lang w:eastAsia="pl-PL"/>
        </w:rPr>
        <w:t> służą wskazaniu danej rzeczy lub osoby. 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/>
      </w:tblPr>
      <w:tblGrid>
        <w:gridCol w:w="7378"/>
      </w:tblGrid>
      <w:tr w:rsidR="00416865" w:rsidRPr="00E14779" w:rsidTr="00F861EC">
        <w:trPr>
          <w:trHeight w:val="615"/>
          <w:jc w:val="center"/>
        </w:trPr>
        <w:tc>
          <w:tcPr>
            <w:tcW w:w="0" w:type="auto"/>
            <w:shd w:val="clear" w:color="auto" w:fill="F2DB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6865" w:rsidRPr="002C0F02" w:rsidRDefault="00416865" w:rsidP="00F861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val="fr-FR" w:eastAsia="pl-PL"/>
              </w:rPr>
            </w:pPr>
            <w:r w:rsidRPr="002C0F02">
              <w:rPr>
                <w:rFonts w:ascii="Verdana" w:eastAsia="Times New Roman" w:hAnsi="Verdana" w:cs="Times New Roman"/>
                <w:b/>
                <w:bCs/>
                <w:color w:val="000000"/>
                <w:lang w:val="fr-FR" w:eastAsia="pl-PL"/>
              </w:rPr>
              <w:t>ce 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t>stylo, </w:t>
            </w:r>
            <w:r w:rsidRPr="002C0F02">
              <w:rPr>
                <w:rFonts w:ascii="Verdana" w:eastAsia="Times New Roman" w:hAnsi="Verdana" w:cs="Times New Roman"/>
                <w:b/>
                <w:bCs/>
                <w:color w:val="000000"/>
                <w:lang w:val="fr-FR" w:eastAsia="pl-PL"/>
              </w:rPr>
              <w:t>cette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t> chanson, </w:t>
            </w:r>
            <w:r w:rsidRPr="002C0F02">
              <w:rPr>
                <w:rFonts w:ascii="Verdana" w:eastAsia="Times New Roman" w:hAnsi="Verdana" w:cs="Times New Roman"/>
                <w:b/>
                <w:bCs/>
                <w:color w:val="000000"/>
                <w:lang w:val="fr-FR" w:eastAsia="pl-PL"/>
              </w:rPr>
              <w:t>ces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t> livres, </w:t>
            </w:r>
            <w:r w:rsidRPr="002C0F02">
              <w:rPr>
                <w:rFonts w:ascii="Verdana" w:eastAsia="Times New Roman" w:hAnsi="Verdana" w:cs="Times New Roman"/>
                <w:b/>
                <w:bCs/>
                <w:color w:val="000000"/>
                <w:lang w:val="fr-FR" w:eastAsia="pl-PL"/>
              </w:rPr>
              <w:t>ces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t> fleurs</w:t>
            </w:r>
          </w:p>
        </w:tc>
      </w:tr>
    </w:tbl>
    <w:p w:rsidR="00416865" w:rsidRPr="002C0F02" w:rsidRDefault="00416865" w:rsidP="00416865">
      <w:pPr>
        <w:spacing w:before="100" w:beforeAutospacing="1" w:line="360" w:lineRule="atLeast"/>
        <w:rPr>
          <w:rFonts w:ascii="Verdana" w:eastAsia="Times New Roman" w:hAnsi="Verdana" w:cs="Times New Roman"/>
          <w:color w:val="000000"/>
          <w:sz w:val="26"/>
          <w:szCs w:val="26"/>
          <w:lang w:eastAsia="pl-PL"/>
        </w:rPr>
      </w:pPr>
      <w:r w:rsidRPr="002C0F02">
        <w:rPr>
          <w:rFonts w:ascii="Verdana" w:eastAsia="Times New Roman" w:hAnsi="Verdana" w:cs="Times New Roman"/>
          <w:color w:val="000000"/>
          <w:sz w:val="26"/>
          <w:szCs w:val="26"/>
          <w:lang w:eastAsia="pl-PL"/>
        </w:rPr>
        <w:t>Przykłady zdań w których występują zaimki wskazujące: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/>
      </w:tblPr>
      <w:tblGrid>
        <w:gridCol w:w="7378"/>
      </w:tblGrid>
      <w:tr w:rsidR="00416865" w:rsidRPr="00E14779" w:rsidTr="00F861EC">
        <w:trPr>
          <w:trHeight w:val="615"/>
          <w:jc w:val="center"/>
        </w:trPr>
        <w:tc>
          <w:tcPr>
            <w:tcW w:w="0" w:type="auto"/>
            <w:shd w:val="clear" w:color="auto" w:fill="F2DB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6865" w:rsidRPr="002C0F02" w:rsidRDefault="00416865" w:rsidP="00F861EC">
            <w:pPr>
              <w:spacing w:before="100" w:beforeAutospacing="1" w:after="240" w:line="360" w:lineRule="atLeast"/>
              <w:jc w:val="center"/>
              <w:rPr>
                <w:rFonts w:ascii="Verdana" w:eastAsia="Times New Roman" w:hAnsi="Verdana" w:cs="Times New Roman"/>
                <w:color w:val="000000"/>
                <w:lang w:val="fr-FR" w:eastAsia="pl-PL"/>
              </w:rPr>
            </w:pPr>
            <w:r w:rsidRPr="002C0F02">
              <w:rPr>
                <w:rFonts w:ascii="Verdana" w:eastAsia="Times New Roman" w:hAnsi="Verdana" w:cs="Times New Roman"/>
                <w:b/>
                <w:bCs/>
                <w:color w:val="981D20"/>
                <w:sz w:val="24"/>
                <w:szCs w:val="24"/>
                <w:lang w:val="fr-FR" w:eastAsia="pl-PL"/>
              </w:rPr>
              <w:t>Ce</w:t>
            </w:r>
            <w:r w:rsidRPr="002C0F02">
              <w:rPr>
                <w:rFonts w:ascii="Verdana" w:eastAsia="Times New Roman" w:hAnsi="Verdana" w:cs="Times New Roman"/>
                <w:b/>
                <w:bCs/>
                <w:color w:val="000000"/>
                <w:lang w:val="fr-FR" w:eastAsia="pl-PL"/>
              </w:rPr>
              <w:t> film est génial.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br/>
              <w:t>(Ten film jest genialny)</w:t>
            </w:r>
          </w:p>
        </w:tc>
      </w:tr>
    </w:tbl>
    <w:p w:rsidR="00416865" w:rsidRPr="002C0F02" w:rsidRDefault="00416865" w:rsidP="00416865">
      <w:pPr>
        <w:spacing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4000" w:type="pct"/>
        <w:jc w:val="center"/>
        <w:tblCellMar>
          <w:left w:w="0" w:type="dxa"/>
          <w:right w:w="0" w:type="dxa"/>
        </w:tblCellMar>
        <w:tblLook w:val="04A0"/>
      </w:tblPr>
      <w:tblGrid>
        <w:gridCol w:w="7378"/>
      </w:tblGrid>
      <w:tr w:rsidR="00416865" w:rsidRPr="002C0F02" w:rsidTr="00F861EC">
        <w:trPr>
          <w:trHeight w:val="615"/>
          <w:jc w:val="center"/>
        </w:trPr>
        <w:tc>
          <w:tcPr>
            <w:tcW w:w="0" w:type="auto"/>
            <w:shd w:val="clear" w:color="auto" w:fill="F2DB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6865" w:rsidRPr="002C0F02" w:rsidRDefault="00416865" w:rsidP="00F861EC">
            <w:pPr>
              <w:spacing w:before="100" w:beforeAutospacing="1" w:after="240" w:line="360" w:lineRule="atLeast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2C0F02">
              <w:rPr>
                <w:rFonts w:ascii="Verdana" w:eastAsia="Times New Roman" w:hAnsi="Verdana" w:cs="Times New Roman"/>
                <w:b/>
                <w:bCs/>
                <w:color w:val="981D20"/>
                <w:sz w:val="24"/>
                <w:szCs w:val="24"/>
                <w:lang w:val="fr-FR" w:eastAsia="pl-PL"/>
              </w:rPr>
              <w:t>Cette</w:t>
            </w:r>
            <w:r w:rsidRPr="002C0F02">
              <w:rPr>
                <w:rFonts w:ascii="Verdana" w:eastAsia="Times New Roman" w:hAnsi="Verdana" w:cs="Times New Roman"/>
                <w:b/>
                <w:bCs/>
                <w:color w:val="000000"/>
                <w:lang w:val="fr-FR" w:eastAsia="pl-PL"/>
              </w:rPr>
              <w:t> femme est très sympathique.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br/>
            </w:r>
            <w:r w:rsidRPr="002C0F02">
              <w:rPr>
                <w:rFonts w:ascii="Verdana" w:eastAsia="Times New Roman" w:hAnsi="Verdana" w:cs="Times New Roman"/>
                <w:color w:val="000000"/>
                <w:lang w:eastAsia="pl-PL"/>
              </w:rPr>
              <w:t>(Ta kobieta jest bardzo sympatyczna.)</w:t>
            </w:r>
          </w:p>
        </w:tc>
      </w:tr>
    </w:tbl>
    <w:p w:rsidR="00416865" w:rsidRPr="002C0F02" w:rsidRDefault="00416865" w:rsidP="00416865">
      <w:pPr>
        <w:spacing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4000" w:type="pct"/>
        <w:jc w:val="center"/>
        <w:tblCellMar>
          <w:left w:w="0" w:type="dxa"/>
          <w:right w:w="0" w:type="dxa"/>
        </w:tblCellMar>
        <w:tblLook w:val="04A0"/>
      </w:tblPr>
      <w:tblGrid>
        <w:gridCol w:w="7378"/>
      </w:tblGrid>
      <w:tr w:rsidR="00416865" w:rsidRPr="002C0F02" w:rsidTr="00F861EC">
        <w:trPr>
          <w:trHeight w:val="615"/>
          <w:jc w:val="center"/>
        </w:trPr>
        <w:tc>
          <w:tcPr>
            <w:tcW w:w="0" w:type="auto"/>
            <w:shd w:val="clear" w:color="auto" w:fill="F2DB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6865" w:rsidRPr="002C0F02" w:rsidRDefault="00416865" w:rsidP="00F861EC">
            <w:pPr>
              <w:spacing w:before="100" w:beforeAutospacing="1" w:after="240" w:line="360" w:lineRule="atLeast"/>
              <w:jc w:val="center"/>
              <w:rPr>
                <w:rFonts w:ascii="Verdana" w:eastAsia="Times New Roman" w:hAnsi="Verdana" w:cs="Times New Roman"/>
                <w:color w:val="000000"/>
                <w:lang w:eastAsia="pl-PL"/>
              </w:rPr>
            </w:pPr>
            <w:r w:rsidRPr="002C0F02">
              <w:rPr>
                <w:rFonts w:ascii="Verdana" w:eastAsia="Times New Roman" w:hAnsi="Verdana" w:cs="Times New Roman"/>
                <w:b/>
                <w:bCs/>
                <w:color w:val="981D20"/>
                <w:sz w:val="24"/>
                <w:szCs w:val="24"/>
                <w:lang w:val="fr-FR" w:eastAsia="pl-PL"/>
              </w:rPr>
              <w:t>Ces</w:t>
            </w:r>
            <w:r w:rsidRPr="002C0F02">
              <w:rPr>
                <w:rFonts w:ascii="Verdana" w:eastAsia="Times New Roman" w:hAnsi="Verdana" w:cs="Times New Roman"/>
                <w:b/>
                <w:bCs/>
                <w:color w:val="000000"/>
                <w:lang w:val="fr-FR" w:eastAsia="pl-PL"/>
              </w:rPr>
              <w:t> fleurs possèdent un parfum magnifique.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br/>
            </w:r>
            <w:r w:rsidRPr="002C0F02">
              <w:rPr>
                <w:rFonts w:ascii="Verdana" w:eastAsia="Times New Roman" w:hAnsi="Verdana" w:cs="Times New Roman"/>
                <w:color w:val="000000"/>
                <w:lang w:eastAsia="pl-PL"/>
              </w:rPr>
              <w:t>(Te kwiaty posiadają wspaniały zapach.)</w:t>
            </w:r>
          </w:p>
        </w:tc>
      </w:tr>
    </w:tbl>
    <w:p w:rsidR="00416865" w:rsidRPr="002C0F02" w:rsidRDefault="00416865" w:rsidP="00416865">
      <w:pPr>
        <w:spacing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4000" w:type="pct"/>
        <w:jc w:val="center"/>
        <w:tblCellMar>
          <w:left w:w="0" w:type="dxa"/>
          <w:right w:w="0" w:type="dxa"/>
        </w:tblCellMar>
        <w:tblLook w:val="04A0"/>
      </w:tblPr>
      <w:tblGrid>
        <w:gridCol w:w="7378"/>
      </w:tblGrid>
      <w:tr w:rsidR="00416865" w:rsidRPr="00E14779" w:rsidTr="00F861EC">
        <w:trPr>
          <w:trHeight w:val="615"/>
          <w:jc w:val="center"/>
        </w:trPr>
        <w:tc>
          <w:tcPr>
            <w:tcW w:w="0" w:type="auto"/>
            <w:shd w:val="clear" w:color="auto" w:fill="F2DB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6865" w:rsidRPr="002C0F02" w:rsidRDefault="00416865" w:rsidP="00F861EC">
            <w:pPr>
              <w:spacing w:before="100" w:beforeAutospacing="1" w:after="240" w:line="360" w:lineRule="atLeast"/>
              <w:jc w:val="center"/>
              <w:rPr>
                <w:rFonts w:ascii="Verdana" w:eastAsia="Times New Roman" w:hAnsi="Verdana" w:cs="Times New Roman"/>
                <w:color w:val="000000"/>
                <w:lang w:val="fr-FR" w:eastAsia="pl-PL"/>
              </w:rPr>
            </w:pPr>
            <w:r w:rsidRPr="002C0F02">
              <w:rPr>
                <w:rFonts w:ascii="Verdana" w:eastAsia="Times New Roman" w:hAnsi="Verdana" w:cs="Times New Roman"/>
                <w:b/>
                <w:bCs/>
                <w:color w:val="981D20"/>
                <w:sz w:val="24"/>
                <w:szCs w:val="24"/>
                <w:lang w:val="fr-FR" w:eastAsia="pl-PL"/>
              </w:rPr>
              <w:t>Ces</w:t>
            </w:r>
            <w:r w:rsidRPr="002C0F02">
              <w:rPr>
                <w:rFonts w:ascii="Verdana" w:eastAsia="Times New Roman" w:hAnsi="Verdana" w:cs="Times New Roman"/>
                <w:b/>
                <w:bCs/>
                <w:color w:val="000000"/>
                <w:lang w:val="fr-FR" w:eastAsia="pl-PL"/>
              </w:rPr>
              <w:t> livres sont intéressants.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br/>
              <w:t>(Te książki są interesujące.)</w:t>
            </w:r>
          </w:p>
        </w:tc>
      </w:tr>
    </w:tbl>
    <w:p w:rsidR="00416865" w:rsidRPr="002C0F02" w:rsidRDefault="00416865" w:rsidP="00416865">
      <w:pPr>
        <w:spacing w:before="100" w:beforeAutospacing="1" w:line="360" w:lineRule="atLeast"/>
        <w:rPr>
          <w:rFonts w:ascii="Verdana" w:eastAsia="Times New Roman" w:hAnsi="Verdana" w:cs="Times New Roman"/>
          <w:color w:val="000000"/>
          <w:sz w:val="26"/>
          <w:szCs w:val="26"/>
          <w:lang w:eastAsia="pl-PL"/>
        </w:rPr>
      </w:pPr>
      <w:r w:rsidRPr="002C0F02">
        <w:rPr>
          <w:rFonts w:ascii="Verdana" w:eastAsia="Times New Roman" w:hAnsi="Verdana" w:cs="Times New Roman"/>
          <w:color w:val="000000"/>
          <w:sz w:val="26"/>
          <w:szCs w:val="26"/>
          <w:lang w:eastAsia="pl-PL"/>
        </w:rPr>
        <w:t>Jeśli rzeczownik, który wskazujemy rozpoczyna sie </w:t>
      </w:r>
      <w:r w:rsidRPr="002C0F02">
        <w:rPr>
          <w:rFonts w:ascii="Verdana" w:eastAsia="Times New Roman" w:hAnsi="Verdana" w:cs="Times New Roman"/>
          <w:b/>
          <w:bCs/>
          <w:color w:val="981D20"/>
          <w:sz w:val="29"/>
          <w:lang w:eastAsia="pl-PL"/>
        </w:rPr>
        <w:t>na samogłoskę lub na h nieme</w:t>
      </w:r>
      <w:r w:rsidRPr="002C0F02">
        <w:rPr>
          <w:rFonts w:ascii="Verdana" w:eastAsia="Times New Roman" w:hAnsi="Verdana" w:cs="Times New Roman"/>
          <w:color w:val="000000"/>
          <w:sz w:val="26"/>
          <w:szCs w:val="26"/>
          <w:lang w:eastAsia="pl-PL"/>
        </w:rPr>
        <w:t> wtedy </w:t>
      </w:r>
      <w:proofErr w:type="spellStart"/>
      <w:r w:rsidRPr="002C0F02">
        <w:rPr>
          <w:rFonts w:ascii="Verdana" w:eastAsia="Times New Roman" w:hAnsi="Verdana" w:cs="Times New Roman"/>
          <w:b/>
          <w:bCs/>
          <w:color w:val="000000"/>
          <w:sz w:val="26"/>
          <w:lang w:eastAsia="pl-PL"/>
        </w:rPr>
        <w:t>ce</w:t>
      </w:r>
      <w:proofErr w:type="spellEnd"/>
      <w:r w:rsidRPr="002C0F02">
        <w:rPr>
          <w:rFonts w:ascii="Verdana" w:eastAsia="Times New Roman" w:hAnsi="Verdana" w:cs="Times New Roman"/>
          <w:b/>
          <w:bCs/>
          <w:color w:val="000000"/>
          <w:sz w:val="26"/>
          <w:lang w:eastAsia="pl-PL"/>
        </w:rPr>
        <w:t> </w:t>
      </w:r>
      <w:r w:rsidRPr="002C0F02">
        <w:rPr>
          <w:rFonts w:ascii="Verdana" w:eastAsia="Times New Roman" w:hAnsi="Verdana" w:cs="Times New Roman"/>
          <w:color w:val="000000"/>
          <w:sz w:val="26"/>
          <w:szCs w:val="26"/>
          <w:lang w:eastAsia="pl-PL"/>
        </w:rPr>
        <w:t>zmienia sie na </w:t>
      </w:r>
      <w:proofErr w:type="spellStart"/>
      <w:r w:rsidRPr="002C0F02">
        <w:rPr>
          <w:rFonts w:ascii="Verdana" w:eastAsia="Times New Roman" w:hAnsi="Verdana" w:cs="Times New Roman"/>
          <w:b/>
          <w:bCs/>
          <w:color w:val="000000"/>
          <w:sz w:val="26"/>
          <w:lang w:eastAsia="pl-PL"/>
        </w:rPr>
        <w:t>cet</w:t>
      </w:r>
      <w:proofErr w:type="spellEnd"/>
      <w:r w:rsidRPr="002C0F02">
        <w:rPr>
          <w:rFonts w:ascii="Verdana" w:eastAsia="Times New Roman" w:hAnsi="Verdana" w:cs="Times New Roman"/>
          <w:b/>
          <w:bCs/>
          <w:color w:val="000000"/>
          <w:sz w:val="26"/>
          <w:lang w:eastAsia="pl-PL"/>
        </w:rPr>
        <w:t>. </w:t>
      </w:r>
      <w:r w:rsidRPr="002C0F02">
        <w:rPr>
          <w:rFonts w:ascii="Verdana" w:eastAsia="Times New Roman" w:hAnsi="Verdana" w:cs="Times New Roman"/>
          <w:color w:val="000000"/>
          <w:sz w:val="26"/>
          <w:szCs w:val="26"/>
          <w:lang w:eastAsia="pl-PL"/>
        </w:rPr>
        <w:t>Tak jak w przykładach poniżej: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/>
      </w:tblPr>
      <w:tblGrid>
        <w:gridCol w:w="7378"/>
      </w:tblGrid>
      <w:tr w:rsidR="00416865" w:rsidRPr="00E14779" w:rsidTr="00F861EC">
        <w:trPr>
          <w:trHeight w:val="615"/>
          <w:jc w:val="center"/>
        </w:trPr>
        <w:tc>
          <w:tcPr>
            <w:tcW w:w="0" w:type="auto"/>
            <w:shd w:val="clear" w:color="auto" w:fill="F2DB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6865" w:rsidRPr="002C0F02" w:rsidRDefault="00416865" w:rsidP="00F861EC">
            <w:pPr>
              <w:spacing w:before="100" w:beforeAutospacing="1" w:after="240" w:line="360" w:lineRule="atLeast"/>
              <w:jc w:val="center"/>
              <w:rPr>
                <w:rFonts w:ascii="Verdana" w:eastAsia="Times New Roman" w:hAnsi="Verdana" w:cs="Times New Roman"/>
                <w:color w:val="000000"/>
                <w:lang w:val="fr-FR" w:eastAsia="pl-PL"/>
              </w:rPr>
            </w:pPr>
            <w:r w:rsidRPr="002C0F02">
              <w:rPr>
                <w:rFonts w:ascii="Verdana" w:eastAsia="Times New Roman" w:hAnsi="Verdana" w:cs="Times New Roman"/>
                <w:b/>
                <w:bCs/>
                <w:strike/>
                <w:color w:val="981D20"/>
                <w:lang w:val="fr-FR" w:eastAsia="pl-PL"/>
              </w:rPr>
              <w:t>ce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t> homme –&gt; </w:t>
            </w:r>
            <w:r w:rsidRPr="002C0F02">
              <w:rPr>
                <w:rFonts w:ascii="Verdana" w:eastAsia="Times New Roman" w:hAnsi="Verdana" w:cs="Times New Roman"/>
                <w:color w:val="0033CC"/>
                <w:lang w:val="fr-FR" w:eastAsia="pl-PL"/>
              </w:rPr>
              <w:t>cet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t> homme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br/>
            </w:r>
            <w:r w:rsidRPr="002C0F02">
              <w:rPr>
                <w:rFonts w:ascii="Verdana" w:eastAsia="Times New Roman" w:hAnsi="Verdana" w:cs="Times New Roman"/>
                <w:b/>
                <w:bCs/>
                <w:strike/>
                <w:color w:val="981D20"/>
                <w:lang w:val="fr-FR" w:eastAsia="pl-PL"/>
              </w:rPr>
              <w:t>ce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t> abricot –&gt; </w:t>
            </w:r>
            <w:r w:rsidRPr="002C0F02">
              <w:rPr>
                <w:rFonts w:ascii="Verdana" w:eastAsia="Times New Roman" w:hAnsi="Verdana" w:cs="Times New Roman"/>
                <w:color w:val="0033CC"/>
                <w:lang w:val="fr-FR" w:eastAsia="pl-PL"/>
              </w:rPr>
              <w:t>cet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t> abricot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br/>
            </w:r>
            <w:r w:rsidRPr="002C0F02">
              <w:rPr>
                <w:rFonts w:ascii="Verdana" w:eastAsia="Times New Roman" w:hAnsi="Verdana" w:cs="Times New Roman"/>
                <w:b/>
                <w:bCs/>
                <w:strike/>
                <w:color w:val="981D20"/>
                <w:lang w:val="fr-FR" w:eastAsia="pl-PL"/>
              </w:rPr>
              <w:t>ce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t> abri –&gt; </w:t>
            </w:r>
            <w:r w:rsidRPr="002C0F02">
              <w:rPr>
                <w:rFonts w:ascii="Verdana" w:eastAsia="Times New Roman" w:hAnsi="Verdana" w:cs="Times New Roman"/>
                <w:color w:val="0033CC"/>
                <w:lang w:val="fr-FR" w:eastAsia="pl-PL"/>
              </w:rPr>
              <w:t>cet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t> abri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br/>
            </w:r>
            <w:r w:rsidRPr="002C0F02">
              <w:rPr>
                <w:rFonts w:ascii="Verdana" w:eastAsia="Times New Roman" w:hAnsi="Verdana" w:cs="Times New Roman"/>
                <w:b/>
                <w:bCs/>
                <w:strike/>
                <w:color w:val="981D20"/>
                <w:lang w:val="fr-FR" w:eastAsia="pl-PL"/>
              </w:rPr>
              <w:t>ce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t> examen –&gt; </w:t>
            </w:r>
            <w:r w:rsidRPr="002C0F02">
              <w:rPr>
                <w:rFonts w:ascii="Verdana" w:eastAsia="Times New Roman" w:hAnsi="Verdana" w:cs="Times New Roman"/>
                <w:color w:val="0033CC"/>
                <w:lang w:val="fr-FR" w:eastAsia="pl-PL"/>
              </w:rPr>
              <w:t>cet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t> examen</w:t>
            </w:r>
          </w:p>
        </w:tc>
      </w:tr>
    </w:tbl>
    <w:p w:rsidR="00416865" w:rsidRPr="002C0F02" w:rsidRDefault="00416865" w:rsidP="00416865">
      <w:pPr>
        <w:spacing w:before="100" w:beforeAutospacing="1" w:line="360" w:lineRule="atLeast"/>
        <w:rPr>
          <w:rFonts w:ascii="Verdana" w:eastAsia="Times New Roman" w:hAnsi="Verdana" w:cs="Times New Roman"/>
          <w:color w:val="000000"/>
          <w:sz w:val="26"/>
          <w:szCs w:val="26"/>
          <w:lang w:eastAsia="pl-PL"/>
        </w:rPr>
      </w:pPr>
      <w:r w:rsidRPr="002C0F02">
        <w:rPr>
          <w:rFonts w:ascii="Verdana" w:eastAsia="Times New Roman" w:hAnsi="Verdana" w:cs="Times New Roman"/>
          <w:color w:val="000000"/>
          <w:sz w:val="26"/>
          <w:szCs w:val="26"/>
          <w:lang w:eastAsia="pl-PL"/>
        </w:rPr>
        <w:t>Zaimek przymiotny wskazujący określa również  pory </w:t>
      </w:r>
      <w:r w:rsidRPr="002C0F02">
        <w:rPr>
          <w:rFonts w:ascii="Verdana" w:eastAsia="Times New Roman" w:hAnsi="Verdana" w:cs="Times New Roman"/>
          <w:b/>
          <w:bCs/>
          <w:color w:val="000000"/>
          <w:sz w:val="26"/>
          <w:lang w:eastAsia="pl-PL"/>
        </w:rPr>
        <w:t>trwającego </w:t>
      </w:r>
      <w:r w:rsidRPr="002C0F02">
        <w:rPr>
          <w:rFonts w:ascii="Verdana" w:eastAsia="Times New Roman" w:hAnsi="Verdana" w:cs="Times New Roman"/>
          <w:color w:val="000000"/>
          <w:sz w:val="26"/>
          <w:szCs w:val="26"/>
          <w:lang w:eastAsia="pl-PL"/>
        </w:rPr>
        <w:t>dnia.</w:t>
      </w:r>
    </w:p>
    <w:tbl>
      <w:tblPr>
        <w:tblW w:w="4000" w:type="pct"/>
        <w:jc w:val="center"/>
        <w:tblCellMar>
          <w:left w:w="0" w:type="dxa"/>
          <w:right w:w="0" w:type="dxa"/>
        </w:tblCellMar>
        <w:tblLook w:val="04A0"/>
      </w:tblPr>
      <w:tblGrid>
        <w:gridCol w:w="7378"/>
      </w:tblGrid>
      <w:tr w:rsidR="00416865" w:rsidRPr="00E14779" w:rsidTr="00F861EC">
        <w:trPr>
          <w:trHeight w:val="615"/>
          <w:jc w:val="center"/>
        </w:trPr>
        <w:tc>
          <w:tcPr>
            <w:tcW w:w="0" w:type="auto"/>
            <w:shd w:val="clear" w:color="auto" w:fill="F2DBD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16865" w:rsidRPr="002C0F02" w:rsidRDefault="00416865" w:rsidP="00F861EC">
            <w:pPr>
              <w:spacing w:before="100" w:beforeAutospacing="1" w:after="240" w:line="360" w:lineRule="atLeast"/>
              <w:jc w:val="center"/>
              <w:rPr>
                <w:rFonts w:ascii="Verdana" w:eastAsia="Times New Roman" w:hAnsi="Verdana" w:cs="Times New Roman"/>
                <w:color w:val="000000"/>
                <w:lang w:val="fr-FR" w:eastAsia="pl-PL"/>
              </w:rPr>
            </w:pPr>
            <w:r w:rsidRPr="002C0F02">
              <w:rPr>
                <w:rFonts w:ascii="Verdana" w:eastAsia="Times New Roman" w:hAnsi="Verdana" w:cs="Times New Roman"/>
                <w:b/>
                <w:bCs/>
                <w:color w:val="981D20"/>
                <w:sz w:val="24"/>
                <w:szCs w:val="24"/>
                <w:lang w:val="fr-FR" w:eastAsia="pl-PL"/>
              </w:rPr>
              <w:t>ce 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t>matin,  </w:t>
            </w:r>
            <w:r w:rsidRPr="002C0F02">
              <w:rPr>
                <w:rFonts w:ascii="Verdana" w:eastAsia="Times New Roman" w:hAnsi="Verdana" w:cs="Times New Roman"/>
                <w:b/>
                <w:bCs/>
                <w:color w:val="981D20"/>
                <w:sz w:val="24"/>
                <w:szCs w:val="24"/>
                <w:lang w:val="fr-FR" w:eastAsia="pl-PL"/>
              </w:rPr>
              <w:t>cet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t> après-midi, </w:t>
            </w:r>
            <w:r w:rsidRPr="002C0F02">
              <w:rPr>
                <w:rFonts w:ascii="Verdana" w:eastAsia="Times New Roman" w:hAnsi="Verdana" w:cs="Times New Roman"/>
                <w:b/>
                <w:bCs/>
                <w:color w:val="981D20"/>
                <w:sz w:val="24"/>
                <w:szCs w:val="24"/>
                <w:lang w:val="fr-FR" w:eastAsia="pl-PL"/>
              </w:rPr>
              <w:t>ce</w:t>
            </w:r>
            <w:r w:rsidRPr="002C0F02">
              <w:rPr>
                <w:rFonts w:ascii="Verdana" w:eastAsia="Times New Roman" w:hAnsi="Verdana" w:cs="Times New Roman"/>
                <w:color w:val="000000"/>
                <w:lang w:val="fr-FR" w:eastAsia="pl-PL"/>
              </w:rPr>
              <w:t> soir</w:t>
            </w:r>
          </w:p>
        </w:tc>
      </w:tr>
    </w:tbl>
    <w:p w:rsidR="00416865" w:rsidRDefault="00416865" w:rsidP="00416865">
      <w:pPr>
        <w:pStyle w:val="NormalnyWeb"/>
        <w:rPr>
          <w:rFonts w:ascii="Arial" w:hAnsi="Arial" w:cs="Arial"/>
          <w:color w:val="000000"/>
          <w:sz w:val="27"/>
          <w:szCs w:val="27"/>
          <w:lang w:val="fr-FR"/>
        </w:rPr>
      </w:pPr>
    </w:p>
    <w:p w:rsidR="00416865" w:rsidRPr="002C0F02" w:rsidRDefault="00416865" w:rsidP="00416865">
      <w:pPr>
        <w:pStyle w:val="NormalnyWeb"/>
        <w:rPr>
          <w:rFonts w:ascii="Arial" w:hAnsi="Arial" w:cs="Arial"/>
          <w:color w:val="000000"/>
          <w:sz w:val="27"/>
          <w:szCs w:val="27"/>
          <w:lang w:val="fr-FR"/>
        </w:rPr>
      </w:pPr>
      <w:r w:rsidRPr="002C0F02">
        <w:rPr>
          <w:rFonts w:ascii="Arial" w:hAnsi="Arial" w:cs="Arial"/>
          <w:color w:val="000000"/>
          <w:sz w:val="27"/>
          <w:szCs w:val="27"/>
          <w:lang w:val="fr-FR"/>
        </w:rPr>
        <w:lastRenderedPageBreak/>
        <w:t>Complétez avec un adjectif démonstratif.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1. Ne touchez pas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................</w:t>
      </w:r>
      <w:r w:rsidRPr="002C0F02">
        <w:rPr>
          <w:rFonts w:ascii="Arial" w:hAnsi="Arial" w:cs="Arial"/>
          <w:color w:val="000000"/>
          <w:lang w:val="fr-FR"/>
        </w:rPr>
        <w:t>plante !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2. J’aime bien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petit village de montagne.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3. Caroline a acheté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voiture d’occasion.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4. Je ne comprends pas très bien à quoi sert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outil.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5. Je ne connais pas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homme.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6. On regarde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oiseaux qui sont en train de construire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nid.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7. Admire avec moi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joli tableau !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8. Tu peux me lire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histoire ?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9. À qui sont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livres qui sont sur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table ?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10. 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fois-ci, je crois que nous sommes perdus !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11. 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été, nous irons quelques jours à Biarritz.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12. En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saison, les jours rallongent.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13. Bien sûr que je connais Batman, j'adore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héros !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14. Je crois que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garçon est malade.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15. Pourquoi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horloge est arrêtée ?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16. Comment s’appelle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fille ?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17. Connaissez-vous le nom de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hôtel ?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18. Il faut jeter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déchets dans la poubelle.</w:t>
      </w:r>
    </w:p>
    <w:p w:rsidR="00416865" w:rsidRPr="002C0F02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  <w:lang w:val="fr-FR"/>
        </w:rPr>
      </w:pPr>
      <w:r w:rsidRPr="002C0F02">
        <w:rPr>
          <w:rFonts w:ascii="Arial" w:hAnsi="Arial" w:cs="Arial"/>
          <w:color w:val="000000"/>
          <w:lang w:val="fr-FR"/>
        </w:rPr>
        <w:t>19. 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r w:rsidRPr="002C0F02">
        <w:rPr>
          <w:rFonts w:ascii="Arial" w:hAnsi="Arial" w:cs="Arial"/>
          <w:color w:val="000000"/>
          <w:lang w:val="fr-FR"/>
        </w:rPr>
        <w:t>brouillard dense gêne considérablement la circulation.</w:t>
      </w:r>
    </w:p>
    <w:p w:rsidR="00416865" w:rsidRDefault="00416865" w:rsidP="00416865">
      <w:pPr>
        <w:pStyle w:val="NormalnyWeb"/>
        <w:spacing w:before="0" w:beforeAutospacing="0" w:after="240" w:afterAutospacing="0" w:line="42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20. </w:t>
      </w:r>
      <w:r w:rsidRPr="002C0F02">
        <w:rPr>
          <w:rStyle w:val="h5p-input-wrapper"/>
          <w:rFonts w:ascii="Arial" w:hAnsi="Arial" w:cs="Arial"/>
          <w:color w:val="000000"/>
          <w:lang w:val="fr-FR"/>
        </w:rPr>
        <w:t>....</w:t>
      </w:r>
      <w:r>
        <w:rPr>
          <w:rStyle w:val="h5p-input-wrapper"/>
          <w:rFonts w:ascii="Arial" w:hAnsi="Arial" w:cs="Arial"/>
          <w:color w:val="000000"/>
          <w:lang w:val="fr-FR"/>
        </w:rPr>
        <w:t>...............</w:t>
      </w:r>
      <w:proofErr w:type="spellStart"/>
      <w:r>
        <w:rPr>
          <w:rFonts w:ascii="Arial" w:hAnsi="Arial" w:cs="Arial"/>
          <w:color w:val="000000"/>
        </w:rPr>
        <w:t>hamster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est</w:t>
      </w:r>
      <w:proofErr w:type="spellEnd"/>
      <w:r>
        <w:rPr>
          <w:rFonts w:ascii="Arial" w:hAnsi="Arial" w:cs="Arial"/>
          <w:color w:val="000000"/>
        </w:rPr>
        <w:t xml:space="preserve"> trop mignon.</w:t>
      </w:r>
    </w:p>
    <w:sectPr w:rsidR="00416865" w:rsidSect="00B62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6865"/>
    <w:rsid w:val="00006EA3"/>
    <w:rsid w:val="00416865"/>
    <w:rsid w:val="00B62A06"/>
    <w:rsid w:val="00E1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68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1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5p-input-wrapper">
    <w:name w:val="h5p-input-wrapper"/>
    <w:basedOn w:val="Domylnaczcionkaakapitu"/>
    <w:rsid w:val="004168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2020-10-07T08:46:00Z</dcterms:created>
  <dcterms:modified xsi:type="dcterms:W3CDTF">2025-09-15T06:52:00Z</dcterms:modified>
</cp:coreProperties>
</file>