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9834" w14:textId="042DDADF" w:rsidR="00DF3720" w:rsidRPr="00B169DF" w:rsidRDefault="00DF3720" w:rsidP="00DF3720">
      <w:pPr>
        <w:jc w:val="right"/>
        <w:rPr>
          <w:rFonts w:ascii="Corbel" w:hAnsi="Corbel"/>
          <w:bCs/>
          <w:i/>
        </w:rPr>
      </w:pPr>
      <w:bookmarkStart w:id="0" w:name="_GoBack"/>
      <w:bookmarkEnd w:id="0"/>
      <w:r w:rsidRPr="00B169DF">
        <w:rPr>
          <w:rFonts w:ascii="Corbel" w:hAnsi="Corbel"/>
          <w:bCs/>
          <w:i/>
        </w:rPr>
        <w:t>Załącznik nr 1.5</w:t>
      </w:r>
      <w:r w:rsidR="00165546">
        <w:rPr>
          <w:rFonts w:ascii="Corbel" w:hAnsi="Corbel"/>
          <w:bCs/>
          <w:i/>
        </w:rPr>
        <w:t xml:space="preserve"> do Zarządzenia Rektora UR  nr 12/2019</w:t>
      </w:r>
    </w:p>
    <w:p w14:paraId="38B6D084" w14:textId="77777777" w:rsidR="00DF3720" w:rsidRPr="00B169DF" w:rsidRDefault="00DF3720" w:rsidP="00DF3720">
      <w:pPr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E907CED" w14:textId="3611C4AF" w:rsidR="002A3A19" w:rsidRDefault="00DF3720" w:rsidP="00876F44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2A3A19">
        <w:rPr>
          <w:rFonts w:ascii="Corbel" w:hAnsi="Corbel"/>
          <w:b/>
          <w:smallCaps/>
          <w:sz w:val="24"/>
          <w:szCs w:val="24"/>
        </w:rPr>
        <w:t>dotyczy cyklu kształcenia</w:t>
      </w:r>
      <w:r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65546">
        <w:rPr>
          <w:rFonts w:ascii="Corbel" w:hAnsi="Corbel"/>
          <w:b/>
          <w:smallCaps/>
          <w:sz w:val="24"/>
          <w:szCs w:val="24"/>
        </w:rPr>
        <w:t>: 2022/2023-2024/2025</w:t>
      </w:r>
      <w:r w:rsidR="00165546" w:rsidRPr="00165546">
        <w:rPr>
          <w:rFonts w:ascii="Corbel" w:hAnsi="Corbel"/>
          <w:b/>
          <w:smallCaps/>
          <w:sz w:val="24"/>
          <w:szCs w:val="24"/>
        </w:rPr>
        <w:object w:dxaOrig="9638" w:dyaOrig="14406" w14:anchorId="76D62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0in" o:ole="">
            <v:imagedata r:id="rId8" o:title=""/>
          </v:shape>
          <o:OLEObject Type="Embed" ProgID="Word.Document.12" ShapeID="_x0000_i1025" DrawAspect="Content" ObjectID="_1770318615" r:id="rId9">
            <o:FieldCodes>\s</o:FieldCodes>
          </o:OLEObject>
        </w:object>
      </w:r>
      <w:r w:rsidR="00876F44">
        <w:rPr>
          <w:rFonts w:ascii="Corbel" w:hAnsi="Corbel"/>
          <w:sz w:val="20"/>
          <w:szCs w:val="20"/>
        </w:rPr>
        <w:tab/>
      </w:r>
    </w:p>
    <w:p w14:paraId="7DBB3882" w14:textId="06EFE494" w:rsidR="0085747A" w:rsidRPr="00540BB1" w:rsidRDefault="0085747A" w:rsidP="00437FB7">
      <w:pPr>
        <w:spacing w:line="240" w:lineRule="exact"/>
        <w:rPr>
          <w:rFonts w:ascii="Corbel" w:hAnsi="Corbel"/>
          <w:sz w:val="24"/>
          <w:szCs w:val="24"/>
        </w:rPr>
      </w:pP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484CFB06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3C56186A" w:rsidR="004C003C" w:rsidRPr="00540BB1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II/semestr trzeci i czwarty lub trzecim/semestr piąty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75E6E1D8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9E31CA">
              <w:rPr>
                <w:rFonts w:ascii="Corbel" w:hAnsi="Corbel"/>
                <w:b w:val="0"/>
                <w:color w:val="auto"/>
                <w:sz w:val="24"/>
                <w:szCs w:val="24"/>
              </w:rPr>
              <w:t>Procesy kulturowe w Europie Środkowo-Wschodniej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540BB1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540BB1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475710BD" w:rsidR="00015B8F" w:rsidRPr="00540BB1" w:rsidRDefault="0075146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Od trzeciego semestru studiów, zaliczenie w semestrze piątym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3F9D17FD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lastRenderedPageBreak/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7F63CDE0" w:rsidR="0085747A" w:rsidRPr="00540BB1" w:rsidRDefault="004934C9" w:rsidP="002A5CD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Wiedza zdobyta na pierwszym roku studiów, szczególnie z przedmiotów kierunkowych kończących się egzaminem (Wstęp do Kulturoznawstwa, Teoria kultury) oraz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2ABD18B7" w:rsidR="0085747A" w:rsidRPr="00540BB1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Weryfikacja i rozszerzenie wiedzy zdobytej w trakcie studiów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dotyczących instytucji kultury i </w:t>
            </w:r>
            <w:r w:rsidR="00696F3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podejmowanych przez nie działań w zakresie </w:t>
            </w:r>
            <w:r w:rsidR="00AB2E81">
              <w:rPr>
                <w:rFonts w:ascii="Corbel" w:hAnsi="Corbel"/>
                <w:b w:val="0"/>
                <w:bCs/>
                <w:sz w:val="24"/>
                <w:szCs w:val="24"/>
              </w:rPr>
              <w:t>dokumentowania procesów kulturowych Europy Środkowo-Wschodniej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66D36B74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ozwijanie umiejętności jej wykorzystania w działaniach praktycznych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dotyczących </w:t>
            </w:r>
            <w:r w:rsidR="00AB2E81">
              <w:rPr>
                <w:rFonts w:ascii="Corbel" w:hAnsi="Corbel"/>
                <w:b w:val="0"/>
                <w:sz w:val="24"/>
                <w:szCs w:val="24"/>
              </w:rPr>
              <w:t xml:space="preserve">gromadzenia, opracowywania, prezentowania i promowania </w:t>
            </w:r>
            <w:r w:rsidR="00D608FC">
              <w:rPr>
                <w:rFonts w:ascii="Corbel" w:hAnsi="Corbel"/>
                <w:b w:val="0"/>
                <w:sz w:val="24"/>
                <w:szCs w:val="24"/>
              </w:rPr>
              <w:t>dziedzictwa kultur</w:t>
            </w:r>
            <w:r w:rsidR="00D34040">
              <w:rPr>
                <w:rFonts w:ascii="Corbel" w:hAnsi="Corbel"/>
                <w:b w:val="0"/>
                <w:sz w:val="24"/>
                <w:szCs w:val="24"/>
              </w:rPr>
              <w:t>owe</w:t>
            </w:r>
            <w:r w:rsidR="00D608FC">
              <w:rPr>
                <w:rFonts w:ascii="Corbel" w:hAnsi="Corbel"/>
                <w:b w:val="0"/>
                <w:sz w:val="24"/>
                <w:szCs w:val="24"/>
              </w:rPr>
              <w:t>go tego regionu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3AE50EBD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ogólne zasady funkcjonowania instytucji, w której odbywa praktykę: jej strukturę organizacyjną, akty prawne regulujące jej działalność, formy współpracy ze środowiskiem</w:t>
            </w:r>
          </w:p>
        </w:tc>
        <w:tc>
          <w:tcPr>
            <w:tcW w:w="1865" w:type="dxa"/>
          </w:tcPr>
          <w:p w14:paraId="71B7425D" w14:textId="10E020EA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345CA121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zasady planowania, przygotowywania i przeprowadzania </w:t>
            </w:r>
            <w:r w:rsidR="00EB0494">
              <w:rPr>
                <w:rFonts w:ascii="Corbel" w:hAnsi="Corbel"/>
                <w:b w:val="0"/>
                <w:smallCaps w:val="0"/>
                <w:szCs w:val="24"/>
              </w:rPr>
              <w:t xml:space="preserve">działań mających na celu gromadzenie, opracowywanie, prezentowanie </w:t>
            </w:r>
            <w:r w:rsidR="00D608FC">
              <w:rPr>
                <w:rFonts w:ascii="Corbel" w:hAnsi="Corbel"/>
                <w:b w:val="0"/>
                <w:smallCaps w:val="0"/>
                <w:szCs w:val="24"/>
              </w:rPr>
              <w:t xml:space="preserve">i promowanie </w:t>
            </w:r>
            <w:r w:rsidR="00EB0494">
              <w:rPr>
                <w:rFonts w:ascii="Corbel" w:hAnsi="Corbel"/>
                <w:b w:val="0"/>
                <w:smallCaps w:val="0"/>
                <w:szCs w:val="24"/>
              </w:rPr>
              <w:t>materiałów związanych z dziedzictwem kulturowym materialnym i niematerialnym</w:t>
            </w:r>
            <w:r w:rsidR="00AB2E81">
              <w:rPr>
                <w:rFonts w:ascii="Corbel" w:hAnsi="Corbel"/>
                <w:b w:val="0"/>
                <w:smallCaps w:val="0"/>
                <w:szCs w:val="24"/>
              </w:rPr>
              <w:t xml:space="preserve"> Europy Środkowo-Wschodniej</w:t>
            </w:r>
            <w:r w:rsidR="00006273">
              <w:rPr>
                <w:rFonts w:ascii="Corbel" w:hAnsi="Corbel"/>
                <w:b w:val="0"/>
                <w:smallCaps w:val="0"/>
                <w:szCs w:val="24"/>
              </w:rPr>
              <w:t xml:space="preserve"> – z uwzględnieniem przestrzegania prawa autorskiego</w:t>
            </w:r>
            <w:r w:rsidR="00F2096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F2096A">
              <w:rPr>
                <w:rFonts w:ascii="Corbel" w:hAnsi="Corbel"/>
                <w:b w:val="0"/>
                <w:smallCaps w:val="0"/>
              </w:rPr>
              <w:t>i etyki zawodowej</w:t>
            </w:r>
          </w:p>
        </w:tc>
        <w:tc>
          <w:tcPr>
            <w:tcW w:w="1865" w:type="dxa"/>
          </w:tcPr>
          <w:p w14:paraId="36467E2E" w14:textId="30862661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645BC775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Pod kierunkiem opiekuna praktyki potrafi takie </w:t>
            </w:r>
            <w:r w:rsidR="00EB0494">
              <w:rPr>
                <w:rFonts w:ascii="Corbel" w:hAnsi="Corbel"/>
                <w:b w:val="0"/>
                <w:smallCaps w:val="0"/>
                <w:szCs w:val="24"/>
              </w:rPr>
              <w:t>działania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zaplanować, przygotować i przeprowadzić, działając indywidualnie lub jako członek zespołu</w:t>
            </w:r>
          </w:p>
        </w:tc>
        <w:tc>
          <w:tcPr>
            <w:tcW w:w="1865" w:type="dxa"/>
          </w:tcPr>
          <w:p w14:paraId="40B78F02" w14:textId="77C5DF0E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krytycznej oceny i weryfikacji posiadanej wiedzy i zasięgania opinii opiekuna praktyki oraz innych 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16EAEFEB" w:rsidR="002D1800" w:rsidRPr="00540BB1" w:rsidRDefault="00696F37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Ogólne informacje o instytucji, w której student odbywa praktykę - struktura organizacyjna, akty prawne (statut, regulamin BHP), współpraca ze środowiskiem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75534FBD" w:rsidR="00D416F6" w:rsidRPr="00540BB1" w:rsidRDefault="00EB0494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Działania podejmowane </w:t>
            </w:r>
            <w:r w:rsidR="00A90717">
              <w:rPr>
                <w:rFonts w:ascii="Corbel" w:hAnsi="Corbel"/>
                <w:sz w:val="24"/>
                <w:szCs w:val="24"/>
              </w:rPr>
              <w:t xml:space="preserve">przez instytucję </w:t>
            </w:r>
            <w:r>
              <w:rPr>
                <w:rFonts w:ascii="Corbel" w:hAnsi="Corbel"/>
                <w:sz w:val="24"/>
                <w:szCs w:val="24"/>
              </w:rPr>
              <w:t>w celu pozyskiwania materiałów związanych z materialnym i niematerialnym dziedzictwem kulturowym (np. tworzenie dokumentacji fotograficznej, przeprowadzanie wywiadów, inwentaryzacja cmentarzy)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7AF617D1" w14:textId="77777777" w:rsidTr="007820D6">
        <w:trPr>
          <w:trHeight w:val="262"/>
        </w:trPr>
        <w:tc>
          <w:tcPr>
            <w:tcW w:w="7225" w:type="dxa"/>
          </w:tcPr>
          <w:p w14:paraId="40CC78A8" w14:textId="0E5E9097" w:rsidR="002D1800" w:rsidRPr="00540BB1" w:rsidRDefault="009E424A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o</w:t>
            </w:r>
            <w:r w:rsidR="00EB0494">
              <w:rPr>
                <w:rFonts w:ascii="Corbel" w:hAnsi="Corbel"/>
                <w:sz w:val="24"/>
                <w:szCs w:val="24"/>
              </w:rPr>
              <w:t>pracowywani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="00EB0494">
              <w:rPr>
                <w:rFonts w:ascii="Corbel" w:hAnsi="Corbel"/>
                <w:sz w:val="24"/>
                <w:szCs w:val="24"/>
              </w:rPr>
              <w:t xml:space="preserve"> zebranych materiałów oraz formy ich prezentacji i promocji.</w:t>
            </w:r>
          </w:p>
        </w:tc>
        <w:tc>
          <w:tcPr>
            <w:tcW w:w="1588" w:type="dxa"/>
          </w:tcPr>
          <w:p w14:paraId="7F3DA529" w14:textId="318F204B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451A68" w14:textId="77777777" w:rsidTr="00AD5E16">
        <w:tc>
          <w:tcPr>
            <w:tcW w:w="7225" w:type="dxa"/>
          </w:tcPr>
          <w:p w14:paraId="4DFCABEE" w14:textId="34B60152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Pod kierunkiem opiekuna praktyki </w:t>
            </w:r>
            <w:r w:rsidR="009E424A">
              <w:rPr>
                <w:rFonts w:ascii="Corbel" w:hAnsi="Corbel"/>
                <w:sz w:val="24"/>
                <w:szCs w:val="24"/>
              </w:rPr>
              <w:t>włączanie się w projektowanie/zbieranie/opracowywanie/prezentację/promowanie pozyskanych materiałów związanych z dziedzictwem kulturowym Europy Środkowo-Wschodniej</w:t>
            </w:r>
          </w:p>
        </w:tc>
        <w:tc>
          <w:tcPr>
            <w:tcW w:w="1588" w:type="dxa"/>
          </w:tcPr>
          <w:p w14:paraId="715C9ECD" w14:textId="7963025C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40BB1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28C9579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1B18FDB2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niekontaktowe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(przygotowanie do zajęć)</w:t>
            </w:r>
          </w:p>
        </w:tc>
        <w:tc>
          <w:tcPr>
            <w:tcW w:w="4677" w:type="dxa"/>
          </w:tcPr>
          <w:p w14:paraId="3BF6A74B" w14:textId="4F3282C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7ED8DF4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3BC7CECA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372E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0E14" w14:textId="77777777" w:rsidR="00D713CE" w:rsidRDefault="00D713CE" w:rsidP="00C16ABF">
      <w:pPr>
        <w:spacing w:after="0" w:line="240" w:lineRule="auto"/>
      </w:pPr>
      <w:r>
        <w:separator/>
      </w:r>
    </w:p>
  </w:endnote>
  <w:endnote w:type="continuationSeparator" w:id="0">
    <w:p w14:paraId="7D7D9AB2" w14:textId="77777777" w:rsidR="00D713CE" w:rsidRDefault="00D713C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12081" w14:textId="77777777" w:rsidR="00D713CE" w:rsidRDefault="00D713CE" w:rsidP="00C16ABF">
      <w:pPr>
        <w:spacing w:after="0" w:line="240" w:lineRule="auto"/>
      </w:pPr>
      <w:r>
        <w:separator/>
      </w:r>
    </w:p>
  </w:footnote>
  <w:footnote w:type="continuationSeparator" w:id="0">
    <w:p w14:paraId="2FC900AE" w14:textId="77777777" w:rsidR="00D713CE" w:rsidRDefault="00D713CE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6273"/>
    <w:rsid w:val="000077B4"/>
    <w:rsid w:val="00015B8F"/>
    <w:rsid w:val="00015CB9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B7CC6"/>
    <w:rsid w:val="000D04B0"/>
    <w:rsid w:val="000E307F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5546"/>
    <w:rsid w:val="00166A03"/>
    <w:rsid w:val="001718A7"/>
    <w:rsid w:val="001737CF"/>
    <w:rsid w:val="00176083"/>
    <w:rsid w:val="001770C7"/>
    <w:rsid w:val="00187F8D"/>
    <w:rsid w:val="00190387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3A19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95F"/>
    <w:rsid w:val="00305C92"/>
    <w:rsid w:val="003151C5"/>
    <w:rsid w:val="0031708E"/>
    <w:rsid w:val="00323412"/>
    <w:rsid w:val="003343CF"/>
    <w:rsid w:val="00346FE9"/>
    <w:rsid w:val="0034759A"/>
    <w:rsid w:val="003503F6"/>
    <w:rsid w:val="003530DD"/>
    <w:rsid w:val="0035342B"/>
    <w:rsid w:val="00363F78"/>
    <w:rsid w:val="00372ED9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414E3C"/>
    <w:rsid w:val="0042244A"/>
    <w:rsid w:val="0042745A"/>
    <w:rsid w:val="00431D5C"/>
    <w:rsid w:val="004362C6"/>
    <w:rsid w:val="00437FA2"/>
    <w:rsid w:val="00437FB7"/>
    <w:rsid w:val="00445970"/>
    <w:rsid w:val="00450771"/>
    <w:rsid w:val="0045729E"/>
    <w:rsid w:val="00461EFC"/>
    <w:rsid w:val="004652C2"/>
    <w:rsid w:val="004706D1"/>
    <w:rsid w:val="00471326"/>
    <w:rsid w:val="0047598D"/>
    <w:rsid w:val="004837D1"/>
    <w:rsid w:val="004840FD"/>
    <w:rsid w:val="00487FA8"/>
    <w:rsid w:val="00490F7D"/>
    <w:rsid w:val="00491678"/>
    <w:rsid w:val="004934C9"/>
    <w:rsid w:val="004968E2"/>
    <w:rsid w:val="004A3EEA"/>
    <w:rsid w:val="004A4D1F"/>
    <w:rsid w:val="004B48AD"/>
    <w:rsid w:val="004C003C"/>
    <w:rsid w:val="004D5282"/>
    <w:rsid w:val="004F1551"/>
    <w:rsid w:val="004F55A3"/>
    <w:rsid w:val="0050496F"/>
    <w:rsid w:val="00507216"/>
    <w:rsid w:val="00513B6F"/>
    <w:rsid w:val="00517C63"/>
    <w:rsid w:val="005363C4"/>
    <w:rsid w:val="00536BDE"/>
    <w:rsid w:val="00540BB1"/>
    <w:rsid w:val="00543ACC"/>
    <w:rsid w:val="0056696D"/>
    <w:rsid w:val="00572467"/>
    <w:rsid w:val="005775A2"/>
    <w:rsid w:val="0059484D"/>
    <w:rsid w:val="005A0855"/>
    <w:rsid w:val="005A2442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35CD5"/>
    <w:rsid w:val="00647FA8"/>
    <w:rsid w:val="00650C5F"/>
    <w:rsid w:val="00654934"/>
    <w:rsid w:val="006620D9"/>
    <w:rsid w:val="00671764"/>
    <w:rsid w:val="00671958"/>
    <w:rsid w:val="00675843"/>
    <w:rsid w:val="00696477"/>
    <w:rsid w:val="00696F3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E27"/>
    <w:rsid w:val="007A027B"/>
    <w:rsid w:val="007A1983"/>
    <w:rsid w:val="007A2240"/>
    <w:rsid w:val="007A4022"/>
    <w:rsid w:val="007A6E6E"/>
    <w:rsid w:val="007C3299"/>
    <w:rsid w:val="007C3BCC"/>
    <w:rsid w:val="007C4546"/>
    <w:rsid w:val="007D10BF"/>
    <w:rsid w:val="007D1A57"/>
    <w:rsid w:val="007D5B9B"/>
    <w:rsid w:val="007D677A"/>
    <w:rsid w:val="007D6CB4"/>
    <w:rsid w:val="007D6E56"/>
    <w:rsid w:val="007E16E9"/>
    <w:rsid w:val="007F1652"/>
    <w:rsid w:val="007F4155"/>
    <w:rsid w:val="008002B9"/>
    <w:rsid w:val="008101C5"/>
    <w:rsid w:val="008118D3"/>
    <w:rsid w:val="0081554D"/>
    <w:rsid w:val="0081707E"/>
    <w:rsid w:val="00827BB2"/>
    <w:rsid w:val="008449B3"/>
    <w:rsid w:val="00852F46"/>
    <w:rsid w:val="0085747A"/>
    <w:rsid w:val="00876F44"/>
    <w:rsid w:val="008810FB"/>
    <w:rsid w:val="00884922"/>
    <w:rsid w:val="00885F64"/>
    <w:rsid w:val="008917F9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1708"/>
    <w:rsid w:val="009508DF"/>
    <w:rsid w:val="0095095D"/>
    <w:rsid w:val="00950DAC"/>
    <w:rsid w:val="00954A07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1CA"/>
    <w:rsid w:val="009E3469"/>
    <w:rsid w:val="009E3B41"/>
    <w:rsid w:val="009E424A"/>
    <w:rsid w:val="009E5B56"/>
    <w:rsid w:val="009F3C5C"/>
    <w:rsid w:val="009F4610"/>
    <w:rsid w:val="00A00ECC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4F10"/>
    <w:rsid w:val="00A82615"/>
    <w:rsid w:val="00A84C85"/>
    <w:rsid w:val="00A84EDD"/>
    <w:rsid w:val="00A90717"/>
    <w:rsid w:val="00A97DE1"/>
    <w:rsid w:val="00AB053C"/>
    <w:rsid w:val="00AB2E81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577A1"/>
    <w:rsid w:val="00B607DB"/>
    <w:rsid w:val="00B66529"/>
    <w:rsid w:val="00B66D23"/>
    <w:rsid w:val="00B73D04"/>
    <w:rsid w:val="00B75946"/>
    <w:rsid w:val="00B8056E"/>
    <w:rsid w:val="00B819C8"/>
    <w:rsid w:val="00B82308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591"/>
    <w:rsid w:val="00C324C1"/>
    <w:rsid w:val="00C36992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104B5"/>
    <w:rsid w:val="00D17C3C"/>
    <w:rsid w:val="00D26B2C"/>
    <w:rsid w:val="00D34040"/>
    <w:rsid w:val="00D35023"/>
    <w:rsid w:val="00D352C9"/>
    <w:rsid w:val="00D416F6"/>
    <w:rsid w:val="00D425B2"/>
    <w:rsid w:val="00D428D6"/>
    <w:rsid w:val="00D552B2"/>
    <w:rsid w:val="00D608D1"/>
    <w:rsid w:val="00D608FC"/>
    <w:rsid w:val="00D62CF4"/>
    <w:rsid w:val="00D70C1E"/>
    <w:rsid w:val="00D713CE"/>
    <w:rsid w:val="00D74119"/>
    <w:rsid w:val="00D8075B"/>
    <w:rsid w:val="00D8678B"/>
    <w:rsid w:val="00DA2114"/>
    <w:rsid w:val="00DB1D1F"/>
    <w:rsid w:val="00DB761E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53F1"/>
    <w:rsid w:val="00E77E88"/>
    <w:rsid w:val="00E8107D"/>
    <w:rsid w:val="00E9192C"/>
    <w:rsid w:val="00E960BB"/>
    <w:rsid w:val="00EA2074"/>
    <w:rsid w:val="00EA4832"/>
    <w:rsid w:val="00EA4E9D"/>
    <w:rsid w:val="00EB0494"/>
    <w:rsid w:val="00EC1AC5"/>
    <w:rsid w:val="00EC4899"/>
    <w:rsid w:val="00ED03AB"/>
    <w:rsid w:val="00ED32D2"/>
    <w:rsid w:val="00EE20CA"/>
    <w:rsid w:val="00EE32DE"/>
    <w:rsid w:val="00EE5457"/>
    <w:rsid w:val="00EF5D9C"/>
    <w:rsid w:val="00F070AB"/>
    <w:rsid w:val="00F17567"/>
    <w:rsid w:val="00F2096A"/>
    <w:rsid w:val="00F27A7B"/>
    <w:rsid w:val="00F526AF"/>
    <w:rsid w:val="00F617C3"/>
    <w:rsid w:val="00F7066B"/>
    <w:rsid w:val="00F77668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Word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9BC3-9B49-4EDB-8837-0747EF24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297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75</cp:revision>
  <cp:lastPrinted>2023-02-27T07:29:00Z</cp:lastPrinted>
  <dcterms:created xsi:type="dcterms:W3CDTF">2019-09-24T12:20:00Z</dcterms:created>
  <dcterms:modified xsi:type="dcterms:W3CDTF">2024-02-24T21:24:00Z</dcterms:modified>
</cp:coreProperties>
</file>