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CF" w:rsidRDefault="006A31CF" w:rsidP="006A31CF">
      <w:pPr>
        <w:autoSpaceDE w:val="0"/>
        <w:autoSpaceDN w:val="0"/>
        <w:adjustRightInd w:val="0"/>
        <w:spacing w:after="0" w:line="240" w:lineRule="auto"/>
        <w:jc w:val="both"/>
        <w:rPr>
          <w:rFonts w:ascii="Times New Roman" w:eastAsiaTheme="minorHAnsi" w:hAnsi="Times New Roman"/>
          <w:b/>
        </w:rPr>
      </w:pPr>
    </w:p>
    <w:tbl>
      <w:tblPr>
        <w:tblStyle w:val="Tabela-Siatka"/>
        <w:tblW w:w="0" w:type="auto"/>
        <w:tblLook w:val="04A0" w:firstRow="1" w:lastRow="0" w:firstColumn="1" w:lastColumn="0" w:noHBand="0" w:noVBand="1"/>
      </w:tblPr>
      <w:tblGrid>
        <w:gridCol w:w="9062"/>
      </w:tblGrid>
      <w:tr w:rsidR="006A31CF" w:rsidTr="006A31CF">
        <w:tc>
          <w:tcPr>
            <w:tcW w:w="9062" w:type="dxa"/>
          </w:tcPr>
          <w:p w:rsidR="006A31CF" w:rsidRDefault="006A31CF" w:rsidP="006A31CF">
            <w:pPr>
              <w:jc w:val="center"/>
            </w:pPr>
            <w:r w:rsidRPr="002C28E1">
              <w:rPr>
                <w:rFonts w:ascii="Times New Roman" w:eastAsiaTheme="minorHAnsi" w:hAnsi="Times New Roman"/>
                <w:b/>
              </w:rPr>
              <w:t>„Społeczeństwo Galicji na drodz</w:t>
            </w:r>
            <w:r w:rsidR="00183D9B">
              <w:rPr>
                <w:rFonts w:ascii="Times New Roman" w:eastAsiaTheme="minorHAnsi" w:hAnsi="Times New Roman"/>
                <w:b/>
              </w:rPr>
              <w:t>e ku nowoczesności (1772-1918)”</w:t>
            </w:r>
            <w:bookmarkStart w:id="0" w:name="_GoBack"/>
            <w:bookmarkEnd w:id="0"/>
          </w:p>
        </w:tc>
      </w:tr>
      <w:tr w:rsidR="006A31CF" w:rsidTr="006A31CF">
        <w:tc>
          <w:tcPr>
            <w:tcW w:w="9062" w:type="dxa"/>
          </w:tcPr>
          <w:p w:rsidR="006A31CF" w:rsidRDefault="006A31CF" w:rsidP="006A31CF">
            <w:pPr>
              <w:autoSpaceDE w:val="0"/>
              <w:autoSpaceDN w:val="0"/>
              <w:adjustRightInd w:val="0"/>
              <w:spacing w:after="0" w:line="240" w:lineRule="auto"/>
              <w:jc w:val="both"/>
              <w:rPr>
                <w:rFonts w:ascii="Times New Roman" w:hAnsi="Times New Roman"/>
              </w:rPr>
            </w:pPr>
            <w:r>
              <w:rPr>
                <w:rFonts w:ascii="Times New Roman" w:hAnsi="Times New Roman"/>
              </w:rPr>
              <w:t>Instytut Historii Uniwersytetu Rzeszowskiego zaprasza na</w:t>
            </w:r>
            <w:r w:rsidRPr="002C28E1">
              <w:rPr>
                <w:rFonts w:ascii="Times New Roman" w:hAnsi="Times New Roman"/>
              </w:rPr>
              <w:t xml:space="preserve"> Międzynarodow</w:t>
            </w:r>
            <w:r>
              <w:rPr>
                <w:rFonts w:ascii="Times New Roman" w:hAnsi="Times New Roman"/>
              </w:rPr>
              <w:t>ą</w:t>
            </w:r>
            <w:r w:rsidRPr="002C28E1">
              <w:rPr>
                <w:rFonts w:ascii="Times New Roman" w:hAnsi="Times New Roman"/>
              </w:rPr>
              <w:t xml:space="preserve"> Konferencj</w:t>
            </w:r>
            <w:r>
              <w:rPr>
                <w:rFonts w:ascii="Times New Roman" w:hAnsi="Times New Roman"/>
              </w:rPr>
              <w:t>ę</w:t>
            </w:r>
            <w:r w:rsidRPr="002C28E1">
              <w:rPr>
                <w:rFonts w:ascii="Times New Roman" w:hAnsi="Times New Roman"/>
              </w:rPr>
              <w:t xml:space="preserve"> Naukow</w:t>
            </w:r>
            <w:r>
              <w:rPr>
                <w:rFonts w:ascii="Times New Roman" w:hAnsi="Times New Roman"/>
              </w:rPr>
              <w:t>ą:</w:t>
            </w:r>
            <w:r w:rsidRPr="002C28E1">
              <w:rPr>
                <w:rFonts w:ascii="Times New Roman" w:hAnsi="Times New Roman"/>
              </w:rPr>
              <w:t xml:space="preserve"> </w:t>
            </w:r>
          </w:p>
          <w:p w:rsidR="006A31CF" w:rsidRPr="006A31CF" w:rsidRDefault="006A31CF" w:rsidP="006A31CF">
            <w:pPr>
              <w:autoSpaceDE w:val="0"/>
              <w:autoSpaceDN w:val="0"/>
              <w:adjustRightInd w:val="0"/>
              <w:spacing w:after="0" w:line="240" w:lineRule="auto"/>
              <w:jc w:val="both"/>
              <w:rPr>
                <w:rFonts w:ascii="Times New Roman" w:hAnsi="Times New Roman"/>
              </w:rPr>
            </w:pPr>
          </w:p>
          <w:p w:rsidR="006A31CF" w:rsidRPr="006A31CF" w:rsidRDefault="006A31CF" w:rsidP="006A31CF">
            <w:pPr>
              <w:autoSpaceDE w:val="0"/>
              <w:autoSpaceDN w:val="0"/>
              <w:adjustRightInd w:val="0"/>
              <w:spacing w:after="0" w:line="240" w:lineRule="auto"/>
              <w:jc w:val="center"/>
              <w:rPr>
                <w:rFonts w:ascii="Times New Roman" w:eastAsiaTheme="minorHAnsi" w:hAnsi="Times New Roman"/>
                <w:b/>
                <w:sz w:val="28"/>
                <w:szCs w:val="28"/>
              </w:rPr>
            </w:pPr>
            <w:r w:rsidRPr="006A31CF">
              <w:rPr>
                <w:rFonts w:ascii="Times New Roman" w:eastAsiaTheme="minorHAnsi" w:hAnsi="Times New Roman"/>
                <w:b/>
                <w:sz w:val="28"/>
                <w:szCs w:val="28"/>
              </w:rPr>
              <w:t>„Społeczeństwo Galicji na drodze ku nowoczesności (1772-1918)”,</w:t>
            </w:r>
          </w:p>
          <w:p w:rsidR="006A31CF" w:rsidRDefault="006A31CF" w:rsidP="006A31CF">
            <w:pPr>
              <w:autoSpaceDE w:val="0"/>
              <w:autoSpaceDN w:val="0"/>
              <w:adjustRightInd w:val="0"/>
              <w:spacing w:after="0" w:line="240" w:lineRule="auto"/>
              <w:jc w:val="center"/>
              <w:rPr>
                <w:rFonts w:ascii="Times New Roman" w:eastAsiaTheme="minorHAnsi" w:hAnsi="Times New Roman"/>
                <w:b/>
              </w:rPr>
            </w:pPr>
          </w:p>
          <w:p w:rsidR="006A31CF" w:rsidRPr="00C73D78" w:rsidRDefault="006A31CF" w:rsidP="006A31CF">
            <w:pPr>
              <w:autoSpaceDE w:val="0"/>
              <w:autoSpaceDN w:val="0"/>
              <w:adjustRightInd w:val="0"/>
              <w:spacing w:after="0" w:line="240" w:lineRule="auto"/>
              <w:jc w:val="both"/>
              <w:rPr>
                <w:rFonts w:ascii="Times New Roman" w:eastAsiaTheme="minorHAnsi" w:hAnsi="Times New Roman"/>
              </w:rPr>
            </w:pPr>
            <w:r w:rsidRPr="00C73D78">
              <w:rPr>
                <w:rFonts w:ascii="Times New Roman" w:eastAsiaTheme="minorHAnsi" w:hAnsi="Times New Roman"/>
              </w:rPr>
              <w:t>która</w:t>
            </w:r>
            <w:r>
              <w:rPr>
                <w:rFonts w:ascii="Times New Roman" w:eastAsiaTheme="minorHAnsi" w:hAnsi="Times New Roman"/>
                <w:b/>
              </w:rPr>
              <w:t xml:space="preserve"> </w:t>
            </w:r>
            <w:r w:rsidRPr="006A31CF">
              <w:rPr>
                <w:rFonts w:ascii="Times New Roman" w:hAnsi="Times New Roman"/>
              </w:rPr>
              <w:t xml:space="preserve">odbędzie się </w:t>
            </w:r>
            <w:r w:rsidRPr="006A31CF">
              <w:rPr>
                <w:rFonts w:ascii="Times New Roman" w:hAnsi="Times New Roman"/>
                <w:b/>
                <w:bCs/>
              </w:rPr>
              <w:t>w Rzeszowie</w:t>
            </w:r>
            <w:r w:rsidRPr="006A31CF">
              <w:rPr>
                <w:rFonts w:ascii="Times New Roman" w:hAnsi="Times New Roman"/>
              </w:rPr>
              <w:t xml:space="preserve">, w </w:t>
            </w:r>
            <w:r w:rsidRPr="006A31CF">
              <w:rPr>
                <w:rFonts w:ascii="Times New Roman" w:hAnsi="Times New Roman"/>
                <w:bCs/>
              </w:rPr>
              <w:t>dniach</w:t>
            </w:r>
            <w:r w:rsidRPr="006A31CF">
              <w:rPr>
                <w:rFonts w:ascii="Times New Roman" w:hAnsi="Times New Roman"/>
                <w:b/>
              </w:rPr>
              <w:t xml:space="preserve"> 24-25 września 2026 r.,</w:t>
            </w:r>
            <w:r w:rsidRPr="006A31CF">
              <w:rPr>
                <w:rFonts w:ascii="Times New Roman" w:hAnsi="Times New Roman"/>
              </w:rPr>
              <w:t xml:space="preserve"> w Instytucie Historii Uniwersytetu Rzeszowskiego.</w:t>
            </w:r>
            <w:r>
              <w:rPr>
                <w:rFonts w:ascii="Times New Roman" w:hAnsi="Times New Roman"/>
                <w:u w:val="single"/>
              </w:rPr>
              <w:t xml:space="preserve"> </w:t>
            </w:r>
            <w:r w:rsidRPr="002C28E1">
              <w:rPr>
                <w:rFonts w:ascii="Times New Roman" w:hAnsi="Times New Roman"/>
              </w:rPr>
              <w:t>Konferencja jest realizowana w ramach projektu</w:t>
            </w:r>
            <w:r>
              <w:rPr>
                <w:rFonts w:ascii="Times New Roman" w:hAnsi="Times New Roman"/>
              </w:rPr>
              <w:t xml:space="preserve"> </w:t>
            </w:r>
            <w:r w:rsidRPr="002C28E1">
              <w:rPr>
                <w:rFonts w:ascii="Times New Roman" w:hAnsi="Times New Roman"/>
              </w:rPr>
              <w:t>„</w:t>
            </w:r>
            <w:r w:rsidRPr="006A31CF">
              <w:rPr>
                <w:rFonts w:ascii="Times New Roman" w:hAnsi="Times New Roman"/>
                <w:i/>
                <w:iCs/>
              </w:rPr>
              <w:t>Wektory Nauki – konferencje naukowe</w:t>
            </w:r>
            <w:r>
              <w:rPr>
                <w:rFonts w:ascii="Times New Roman" w:hAnsi="Times New Roman"/>
              </w:rPr>
              <w:t>”,</w:t>
            </w:r>
            <w:r w:rsidRPr="002C28E1">
              <w:rPr>
                <w:rFonts w:ascii="Times New Roman" w:hAnsi="Times New Roman"/>
              </w:rPr>
              <w:t xml:space="preserve"> </w:t>
            </w:r>
            <w:r>
              <w:rPr>
                <w:rFonts w:ascii="Times New Roman" w:hAnsi="Times New Roman"/>
              </w:rPr>
              <w:t>współ</w:t>
            </w:r>
            <w:r w:rsidRPr="002C28E1">
              <w:rPr>
                <w:rFonts w:ascii="Times New Roman" w:hAnsi="Times New Roman"/>
              </w:rPr>
              <w:t xml:space="preserve">finansowanego </w:t>
            </w:r>
            <w:r>
              <w:rPr>
                <w:rFonts w:ascii="Times New Roman" w:hAnsi="Times New Roman"/>
              </w:rPr>
              <w:t xml:space="preserve">przez </w:t>
            </w:r>
            <w:r w:rsidRPr="006A31CF">
              <w:rPr>
                <w:rFonts w:ascii="Times New Roman" w:hAnsi="Times New Roman"/>
                <w:i/>
                <w:iCs/>
              </w:rPr>
              <w:t>Ministerstwa Nauki i Szkolnictwa Wyższego</w:t>
            </w:r>
            <w:r>
              <w:rPr>
                <w:rFonts w:ascii="Times New Roman" w:hAnsi="Times New Roman"/>
              </w:rPr>
              <w:t xml:space="preserve">, </w:t>
            </w:r>
            <w:r w:rsidRPr="002C28E1">
              <w:rPr>
                <w:rFonts w:ascii="Times New Roman" w:hAnsi="Times New Roman"/>
              </w:rPr>
              <w:t xml:space="preserve">w latach 2025-2026. </w:t>
            </w:r>
            <w:r w:rsidRPr="00C73D78">
              <w:rPr>
                <w:rFonts w:ascii="Times New Roman" w:eastAsiaTheme="minorHAnsi" w:hAnsi="Times New Roman"/>
              </w:rPr>
              <w:t xml:space="preserve">Głównym celem konferencji </w:t>
            </w:r>
            <w:r>
              <w:rPr>
                <w:rFonts w:ascii="Times New Roman" w:eastAsiaTheme="minorHAnsi" w:hAnsi="Times New Roman"/>
              </w:rPr>
              <w:t>jest</w:t>
            </w:r>
            <w:r w:rsidRPr="00C73D78">
              <w:rPr>
                <w:rFonts w:ascii="Times New Roman" w:eastAsiaTheme="minorHAnsi" w:hAnsi="Times New Roman"/>
              </w:rPr>
              <w:t xml:space="preserve"> uchwycenie zachodzących procesów modernizacyjnych w wielokulturowym społeczeństwie galicyjskim. Pragniemy wyróżnić charakterystyczne markery modernizacji w ramach szeroko rozumianych zagadnień dotyczących przemian tożsamościowych, demograficznych, społeczno-politycznych, gospodarczych i cywilizacyjnych zaboru austriackiego. </w:t>
            </w:r>
          </w:p>
          <w:p w:rsidR="006A31CF" w:rsidRDefault="006A31CF" w:rsidP="006A31CF">
            <w:pPr>
              <w:autoSpaceDE w:val="0"/>
              <w:autoSpaceDN w:val="0"/>
              <w:adjustRightInd w:val="0"/>
              <w:spacing w:after="0" w:line="240" w:lineRule="auto"/>
              <w:jc w:val="both"/>
              <w:rPr>
                <w:rFonts w:ascii="Times New Roman" w:eastAsiaTheme="minorHAnsi" w:hAnsi="Times New Roman"/>
                <w:b/>
              </w:rPr>
            </w:pPr>
          </w:p>
          <w:p w:rsidR="006A31CF" w:rsidRPr="002C28E1" w:rsidRDefault="006A31CF" w:rsidP="006A31CF">
            <w:pPr>
              <w:autoSpaceDE w:val="0"/>
              <w:autoSpaceDN w:val="0"/>
              <w:adjustRightInd w:val="0"/>
              <w:spacing w:after="0" w:line="240" w:lineRule="auto"/>
              <w:jc w:val="center"/>
              <w:rPr>
                <w:rFonts w:ascii="Times New Roman" w:eastAsiaTheme="minorHAnsi" w:hAnsi="Times New Roman"/>
                <w:b/>
              </w:rPr>
            </w:pPr>
            <w:r>
              <w:rPr>
                <w:rFonts w:ascii="Times New Roman" w:eastAsiaTheme="minorHAnsi" w:hAnsi="Times New Roman"/>
                <w:b/>
              </w:rPr>
              <w:t>PROBLEMATYKA KONFERENCJI</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stan badań nad modernizacją Galicji, problemy metodologiczne, potrzeby badawcze</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kształtowanie się nowoczesnych systemów społeczno-gospodarczych</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przemiany mentalnościowe społeczeństwa galicyjskiego</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przemiany demograficzne</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modernizacja struktury społeczno-zawodowej</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rola szkolnictwa w procesach modernizacyjnych</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profesjonalizacja instytucjonalna i zawodowa</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xml:space="preserve">- nowe trendy migracyjne </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kształtowanie się nowoczesnej kultury politycznej</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portret zbiorowy kobiet w modernizującym się społeczeństwie</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przestrzeń publiczna i prywatna wobec wyzwań nowoczesności</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w:t>
            </w:r>
            <w:r w:rsidRPr="002C28E1">
              <w:rPr>
                <w:rFonts w:ascii="Times New Roman" w:hAnsi="Times New Roman"/>
                <w:bCs/>
              </w:rPr>
              <w:t xml:space="preserve"> przemoc, konflikty i napięcia społeczne</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nowoczesna opieka społeczna a działalność filantropijna</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modernizacja systemu prawnego</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od tradycjonalizmu ku modernizmowi w kościołach i wspólnotach religijnych (katolicyzm, prawosławie, protestantyzm, judaizm)</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xml:space="preserve">- służba w armii austriackiej / austrowęgierskiej jako katalizator zmian mentalnościowych </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elity intelektualne Galicji wobec modernizacji</w:t>
            </w:r>
          </w:p>
          <w:p w:rsidR="006A31CF" w:rsidRPr="002C28E1" w:rsidRDefault="006A31CF" w:rsidP="006A31CF">
            <w:pPr>
              <w:autoSpaceDE w:val="0"/>
              <w:autoSpaceDN w:val="0"/>
              <w:adjustRightInd w:val="0"/>
              <w:spacing w:after="0" w:line="240" w:lineRule="auto"/>
              <w:jc w:val="both"/>
              <w:rPr>
                <w:rFonts w:ascii="Times New Roman" w:eastAsiaTheme="minorHAnsi" w:hAnsi="Times New Roman"/>
              </w:rPr>
            </w:pPr>
            <w:r w:rsidRPr="002C28E1">
              <w:rPr>
                <w:rFonts w:ascii="Times New Roman" w:eastAsiaTheme="minorHAnsi" w:hAnsi="Times New Roman"/>
              </w:rPr>
              <w:t>- kultura i sztuka, architektura w nowoczesnej odsłonie</w:t>
            </w:r>
          </w:p>
          <w:p w:rsidR="006A31CF" w:rsidRPr="002C28E1" w:rsidRDefault="006A31CF" w:rsidP="006A31CF">
            <w:pPr>
              <w:autoSpaceDE w:val="0"/>
              <w:autoSpaceDN w:val="0"/>
              <w:adjustRightInd w:val="0"/>
              <w:spacing w:after="0" w:line="240" w:lineRule="auto"/>
              <w:jc w:val="both"/>
              <w:rPr>
                <w:rFonts w:ascii="Times New Roman" w:hAnsi="Times New Roman"/>
              </w:rPr>
            </w:pPr>
            <w:r w:rsidRPr="002C28E1">
              <w:rPr>
                <w:rFonts w:ascii="Times New Roman" w:eastAsiaTheme="minorHAnsi" w:hAnsi="Times New Roman"/>
              </w:rPr>
              <w:t xml:space="preserve">- </w:t>
            </w:r>
            <w:proofErr w:type="spellStart"/>
            <w:r w:rsidRPr="002C28E1">
              <w:rPr>
                <w:rFonts w:ascii="Times New Roman" w:eastAsiaTheme="minorHAnsi" w:hAnsi="Times New Roman"/>
              </w:rPr>
              <w:t>samomodernizacja</w:t>
            </w:r>
            <w:proofErr w:type="spellEnd"/>
            <w:r w:rsidRPr="002C28E1">
              <w:rPr>
                <w:rFonts w:ascii="Times New Roman" w:eastAsiaTheme="minorHAnsi" w:hAnsi="Times New Roman"/>
              </w:rPr>
              <w:t xml:space="preserve"> Galicji jako przedmiot badań</w:t>
            </w:r>
          </w:p>
          <w:p w:rsidR="006A31CF" w:rsidRPr="002C28E1" w:rsidRDefault="006A31CF" w:rsidP="006A31CF">
            <w:pPr>
              <w:autoSpaceDE w:val="0"/>
              <w:autoSpaceDN w:val="0"/>
              <w:adjustRightInd w:val="0"/>
              <w:spacing w:after="0" w:line="240" w:lineRule="auto"/>
              <w:jc w:val="both"/>
              <w:rPr>
                <w:rFonts w:ascii="Times New Roman" w:hAnsi="Times New Roman"/>
              </w:rPr>
            </w:pPr>
            <w:r w:rsidRPr="002C28E1">
              <w:rPr>
                <w:rFonts w:ascii="Times New Roman" w:hAnsi="Times New Roman"/>
              </w:rPr>
              <w:t>- motoryzacja, kolej, turystyka jako wyznaczniki modernizacji</w:t>
            </w:r>
          </w:p>
          <w:p w:rsidR="006A31CF" w:rsidRPr="006A31CF" w:rsidRDefault="006A31CF" w:rsidP="006A31CF">
            <w:pPr>
              <w:rPr>
                <w:rFonts w:ascii="Times New Roman" w:hAnsi="Times New Roman"/>
                <w:bCs/>
              </w:rPr>
            </w:pPr>
            <w:r w:rsidRPr="002C28E1">
              <w:rPr>
                <w:rFonts w:ascii="Times New Roman" w:hAnsi="Times New Roman"/>
              </w:rPr>
              <w:t>-</w:t>
            </w:r>
            <w:r w:rsidRPr="002C28E1">
              <w:rPr>
                <w:rFonts w:ascii="Times New Roman" w:hAnsi="Times New Roman"/>
                <w:bCs/>
              </w:rPr>
              <w:t xml:space="preserve"> proces ujarzmiania i zagospodarowywania środo</w:t>
            </w:r>
            <w:r>
              <w:rPr>
                <w:rFonts w:ascii="Times New Roman" w:hAnsi="Times New Roman"/>
                <w:bCs/>
              </w:rPr>
              <w:t>wiska jako przejaw modernizacji</w:t>
            </w:r>
          </w:p>
          <w:p w:rsidR="006A31CF" w:rsidRPr="006A31CF" w:rsidRDefault="006A31CF" w:rsidP="006A31CF">
            <w:pPr>
              <w:spacing w:after="0" w:line="240" w:lineRule="auto"/>
              <w:jc w:val="both"/>
              <w:rPr>
                <w:rFonts w:ascii="Times New Roman" w:hAnsi="Times New Roman"/>
              </w:rPr>
            </w:pPr>
            <w:r w:rsidRPr="002C28E1">
              <w:rPr>
                <w:rFonts w:ascii="Times New Roman" w:hAnsi="Times New Roman"/>
              </w:rPr>
              <w:t>Zgłoszenia na konferencje</w:t>
            </w:r>
            <w:r>
              <w:rPr>
                <w:rFonts w:ascii="Times New Roman" w:hAnsi="Times New Roman"/>
              </w:rPr>
              <w:t xml:space="preserve">, należy składać </w:t>
            </w:r>
            <w:r w:rsidRPr="006A31CF">
              <w:rPr>
                <w:rFonts w:ascii="Times New Roman" w:hAnsi="Times New Roman"/>
              </w:rPr>
              <w:t xml:space="preserve">na </w:t>
            </w:r>
            <w:r w:rsidRPr="00183D9B">
              <w:rPr>
                <w:rFonts w:ascii="Times New Roman" w:hAnsi="Times New Roman"/>
              </w:rPr>
              <w:t xml:space="preserve">formularzu, </w:t>
            </w:r>
            <w:r w:rsidRPr="00183D9B">
              <w:rPr>
                <w:rFonts w:ascii="Times New Roman" w:hAnsi="Times New Roman"/>
                <w:b/>
              </w:rPr>
              <w:t>do</w:t>
            </w:r>
            <w:r>
              <w:rPr>
                <w:rFonts w:ascii="Times New Roman" w:hAnsi="Times New Roman"/>
                <w:b/>
              </w:rPr>
              <w:t xml:space="preserve"> połowy maja</w:t>
            </w:r>
            <w:r w:rsidRPr="002C28E1">
              <w:rPr>
                <w:rFonts w:ascii="Times New Roman" w:hAnsi="Times New Roman"/>
                <w:b/>
              </w:rPr>
              <w:t xml:space="preserve"> 2026 r.</w:t>
            </w:r>
            <w:r w:rsidRPr="002C28E1">
              <w:rPr>
                <w:rFonts w:ascii="Times New Roman" w:hAnsi="Times New Roman"/>
              </w:rPr>
              <w:t xml:space="preserve"> na adres:</w:t>
            </w:r>
          </w:p>
          <w:p w:rsidR="006A31CF" w:rsidRDefault="005B41A7" w:rsidP="006A31CF">
            <w:pPr>
              <w:autoSpaceDE w:val="0"/>
              <w:autoSpaceDN w:val="0"/>
              <w:adjustRightInd w:val="0"/>
              <w:spacing w:after="0" w:line="240" w:lineRule="auto"/>
              <w:jc w:val="both"/>
              <w:rPr>
                <w:rFonts w:ascii="Times New Roman" w:eastAsiaTheme="minorHAnsi" w:hAnsi="Times New Roman"/>
              </w:rPr>
            </w:pPr>
            <w:hyperlink r:id="rId5" w:history="1">
              <w:r w:rsidR="006A31CF" w:rsidRPr="002C28E1">
                <w:rPr>
                  <w:rStyle w:val="Hipercze"/>
                  <w:rFonts w:ascii="Times New Roman" w:eastAsiaTheme="minorHAnsi" w:hAnsi="Times New Roman"/>
                </w:rPr>
                <w:t>akawalec@ur.edu.pl</w:t>
              </w:r>
            </w:hyperlink>
            <w:r w:rsidR="006A31CF" w:rsidRPr="002C28E1">
              <w:rPr>
                <w:rFonts w:ascii="Times New Roman" w:eastAsiaTheme="minorHAnsi" w:hAnsi="Times New Roman"/>
              </w:rPr>
              <w:t xml:space="preserve"> (jako tytuł maila: Galicja konferencja)</w:t>
            </w:r>
          </w:p>
          <w:p w:rsidR="006A31CF" w:rsidRPr="006A31CF" w:rsidRDefault="006A31CF" w:rsidP="006A31CF">
            <w:pPr>
              <w:autoSpaceDE w:val="0"/>
              <w:autoSpaceDN w:val="0"/>
              <w:adjustRightInd w:val="0"/>
              <w:spacing w:after="0" w:line="240" w:lineRule="auto"/>
              <w:jc w:val="both"/>
              <w:rPr>
                <w:rFonts w:ascii="Times New Roman" w:eastAsiaTheme="minorHAnsi" w:hAnsi="Times New Roman"/>
              </w:rPr>
            </w:pPr>
          </w:p>
          <w:p w:rsidR="006A31CF" w:rsidRDefault="006A31CF" w:rsidP="006A31CF">
            <w:pPr>
              <w:autoSpaceDE w:val="0"/>
              <w:autoSpaceDN w:val="0"/>
              <w:adjustRightInd w:val="0"/>
              <w:snapToGrid w:val="0"/>
              <w:spacing w:after="0" w:line="240" w:lineRule="auto"/>
              <w:contextualSpacing/>
              <w:rPr>
                <w:rFonts w:ascii="Times New Roman" w:eastAsiaTheme="minorHAnsi" w:hAnsi="Times New Roman"/>
              </w:rPr>
            </w:pPr>
            <w:r w:rsidRPr="002C28E1">
              <w:rPr>
                <w:rFonts w:ascii="Times New Roman" w:eastAsiaTheme="minorHAnsi" w:hAnsi="Times New Roman"/>
              </w:rPr>
              <w:t>w imieniu Komitetu Organizacyjnego</w:t>
            </w:r>
          </w:p>
          <w:p w:rsidR="006A31CF" w:rsidRDefault="006A31CF" w:rsidP="006A31CF">
            <w:pPr>
              <w:autoSpaceDE w:val="0"/>
              <w:autoSpaceDN w:val="0"/>
              <w:adjustRightInd w:val="0"/>
              <w:snapToGrid w:val="0"/>
              <w:spacing w:after="0" w:line="240" w:lineRule="auto"/>
              <w:contextualSpacing/>
              <w:rPr>
                <w:rFonts w:ascii="Times New Roman" w:eastAsiaTheme="minorHAnsi" w:hAnsi="Times New Roman"/>
              </w:rPr>
            </w:pPr>
            <w:r>
              <w:rPr>
                <w:rFonts w:ascii="Times New Roman" w:eastAsiaTheme="minorHAnsi" w:hAnsi="Times New Roman"/>
              </w:rPr>
              <w:t>dr Agnieszka Kawalec</w:t>
            </w:r>
          </w:p>
          <w:p w:rsidR="006A31CF" w:rsidRDefault="006A31CF" w:rsidP="006A31CF">
            <w:pPr>
              <w:autoSpaceDE w:val="0"/>
              <w:autoSpaceDN w:val="0"/>
              <w:adjustRightInd w:val="0"/>
              <w:snapToGrid w:val="0"/>
              <w:spacing w:after="0" w:line="240" w:lineRule="auto"/>
              <w:contextualSpacing/>
              <w:rPr>
                <w:rFonts w:ascii="Times New Roman" w:eastAsiaTheme="minorHAnsi" w:hAnsi="Times New Roman"/>
              </w:rPr>
            </w:pPr>
          </w:p>
          <w:p w:rsidR="006A31CF" w:rsidRPr="006A31CF" w:rsidRDefault="006A31CF" w:rsidP="006A31CF">
            <w:pPr>
              <w:autoSpaceDE w:val="0"/>
              <w:autoSpaceDN w:val="0"/>
              <w:adjustRightInd w:val="0"/>
              <w:snapToGrid w:val="0"/>
              <w:spacing w:after="0" w:line="240" w:lineRule="auto"/>
              <w:contextualSpacing/>
              <w:jc w:val="right"/>
              <w:rPr>
                <w:rFonts w:ascii="Times New Roman" w:eastAsiaTheme="minorHAnsi" w:hAnsi="Times New Roman"/>
                <w:sz w:val="20"/>
                <w:szCs w:val="20"/>
              </w:rPr>
            </w:pPr>
            <w:r w:rsidRPr="006A31CF">
              <w:rPr>
                <w:rFonts w:ascii="Times New Roman" w:eastAsiaTheme="minorHAnsi" w:hAnsi="Times New Roman"/>
                <w:sz w:val="20"/>
                <w:szCs w:val="20"/>
              </w:rPr>
              <w:t>FORMULARZ ZGŁOSZENIA</w:t>
            </w:r>
          </w:p>
          <w:p w:rsidR="006A31CF" w:rsidRDefault="006A31CF" w:rsidP="006A31CF">
            <w:pPr>
              <w:spacing w:after="0" w:line="240" w:lineRule="auto"/>
            </w:pPr>
          </w:p>
        </w:tc>
      </w:tr>
    </w:tbl>
    <w:p w:rsidR="008800BB" w:rsidRDefault="008800BB"/>
    <w:p w:rsidR="00C73D78" w:rsidRDefault="00C73D78"/>
    <w:p w:rsidR="00AE2BE3" w:rsidRDefault="00AE2BE3"/>
    <w:tbl>
      <w:tblPr>
        <w:tblStyle w:val="Tabela-Siatka"/>
        <w:tblW w:w="0" w:type="auto"/>
        <w:tblLook w:val="04A0" w:firstRow="1" w:lastRow="0" w:firstColumn="1" w:lastColumn="0" w:noHBand="0" w:noVBand="1"/>
      </w:tblPr>
      <w:tblGrid>
        <w:gridCol w:w="9062"/>
      </w:tblGrid>
      <w:tr w:rsidR="00563C61" w:rsidRPr="00563C61" w:rsidTr="00563C61">
        <w:tc>
          <w:tcPr>
            <w:tcW w:w="9062" w:type="dxa"/>
          </w:tcPr>
          <w:p w:rsidR="00563C61" w:rsidRPr="00563C61" w:rsidRDefault="00563C61" w:rsidP="00563C61">
            <w:pPr>
              <w:jc w:val="center"/>
              <w:rPr>
                <w:lang w:val="en-US"/>
              </w:rPr>
            </w:pPr>
            <w:r w:rsidRPr="00563C61">
              <w:rPr>
                <w:b/>
                <w:bCs/>
                <w:lang w:val="en-US"/>
              </w:rPr>
              <w:lastRenderedPageBreak/>
              <w:t>“Galician Society on the Path to Modernity (1772–1918)”</w:t>
            </w:r>
          </w:p>
        </w:tc>
      </w:tr>
      <w:tr w:rsidR="00563C61" w:rsidTr="00563C61">
        <w:tc>
          <w:tcPr>
            <w:tcW w:w="9062" w:type="dxa"/>
          </w:tcPr>
          <w:p w:rsidR="00563C61" w:rsidRPr="00563C61" w:rsidRDefault="00563C61" w:rsidP="00563C61">
            <w:pPr>
              <w:spacing w:after="0" w:line="240" w:lineRule="auto"/>
              <w:rPr>
                <w:lang w:val="en-US"/>
              </w:rPr>
            </w:pPr>
            <w:r w:rsidRPr="00563C61">
              <w:rPr>
                <w:b/>
                <w:bCs/>
                <w:lang w:val="en-US"/>
              </w:rPr>
              <w:t xml:space="preserve">The Institute of History of the University of </w:t>
            </w:r>
            <w:proofErr w:type="spellStart"/>
            <w:r w:rsidRPr="00563C61">
              <w:rPr>
                <w:b/>
                <w:bCs/>
                <w:lang w:val="en-US"/>
              </w:rPr>
              <w:t>Rzeszów</w:t>
            </w:r>
            <w:proofErr w:type="spellEnd"/>
            <w:r w:rsidRPr="00563C61">
              <w:rPr>
                <w:b/>
                <w:bCs/>
                <w:lang w:val="en-US"/>
              </w:rPr>
              <w:t xml:space="preserve"> hereby invites submissions to the International Scientific Conference:</w:t>
            </w:r>
          </w:p>
          <w:p w:rsidR="00563C61" w:rsidRPr="00563C61" w:rsidRDefault="00563C61" w:rsidP="00563C61">
            <w:pPr>
              <w:spacing w:after="0" w:line="240" w:lineRule="auto"/>
              <w:jc w:val="center"/>
              <w:rPr>
                <w:sz w:val="28"/>
                <w:szCs w:val="28"/>
                <w:lang w:val="en-US"/>
              </w:rPr>
            </w:pPr>
            <w:r w:rsidRPr="00563C61">
              <w:rPr>
                <w:b/>
                <w:bCs/>
                <w:sz w:val="28"/>
                <w:szCs w:val="28"/>
                <w:lang w:val="en-US"/>
              </w:rPr>
              <w:t>“Galician Society on the Path to Modernity (1772–1918)”</w:t>
            </w:r>
          </w:p>
          <w:p w:rsidR="00563C61" w:rsidRPr="00563C61" w:rsidRDefault="00563C61" w:rsidP="00563C61">
            <w:pPr>
              <w:spacing w:after="0" w:line="240" w:lineRule="auto"/>
              <w:rPr>
                <w:lang w:val="en-US"/>
              </w:rPr>
            </w:pPr>
            <w:r w:rsidRPr="00563C61">
              <w:rPr>
                <w:lang w:val="en-US"/>
              </w:rPr>
              <w:t xml:space="preserve">to be held in </w:t>
            </w:r>
            <w:proofErr w:type="spellStart"/>
            <w:r w:rsidRPr="00563C61">
              <w:rPr>
                <w:lang w:val="en-US"/>
              </w:rPr>
              <w:t>Rzeszów</w:t>
            </w:r>
            <w:proofErr w:type="spellEnd"/>
            <w:r w:rsidRPr="00563C61">
              <w:rPr>
                <w:lang w:val="en-US"/>
              </w:rPr>
              <w:t xml:space="preserve"> on </w:t>
            </w:r>
            <w:r w:rsidRPr="00563C61">
              <w:rPr>
                <w:b/>
                <w:bCs/>
                <w:lang w:val="en-US"/>
              </w:rPr>
              <w:t>24–25 September 2026</w:t>
            </w:r>
            <w:r w:rsidRPr="00563C61">
              <w:rPr>
                <w:lang w:val="en-US"/>
              </w:rPr>
              <w:t xml:space="preserve"> at the Institute of History of the University of </w:t>
            </w:r>
            <w:proofErr w:type="spellStart"/>
            <w:r w:rsidRPr="00563C61">
              <w:rPr>
                <w:lang w:val="en-US"/>
              </w:rPr>
              <w:t>Rzeszów</w:t>
            </w:r>
            <w:proofErr w:type="spellEnd"/>
            <w:r w:rsidRPr="00563C61">
              <w:rPr>
                <w:lang w:val="en-US"/>
              </w:rPr>
              <w:t>.</w:t>
            </w:r>
          </w:p>
          <w:p w:rsidR="00563C61" w:rsidRPr="00563C61" w:rsidRDefault="00563C61" w:rsidP="00563C61">
            <w:pPr>
              <w:spacing w:after="0" w:line="240" w:lineRule="auto"/>
              <w:rPr>
                <w:lang w:val="en-US"/>
              </w:rPr>
            </w:pPr>
            <w:r w:rsidRPr="00563C61">
              <w:rPr>
                <w:lang w:val="en-US"/>
              </w:rPr>
              <w:t>The conference is organized within the framework of the project </w:t>
            </w:r>
            <w:r w:rsidRPr="00563C61">
              <w:rPr>
                <w:i/>
                <w:iCs/>
                <w:lang w:val="en-US"/>
              </w:rPr>
              <w:t>“Science Vectors – Scientific Conferences”</w:t>
            </w:r>
            <w:r w:rsidRPr="00563C61">
              <w:rPr>
                <w:lang w:val="en-US"/>
              </w:rPr>
              <w:t>, co-financed by the Ministry of Science and Higher Education in the years 2025–2026.</w:t>
            </w:r>
          </w:p>
          <w:p w:rsidR="00563C61" w:rsidRPr="00563C61" w:rsidRDefault="00563C61" w:rsidP="00563C61">
            <w:pPr>
              <w:spacing w:after="0" w:line="240" w:lineRule="auto"/>
              <w:rPr>
                <w:lang w:val="en-US"/>
              </w:rPr>
            </w:pPr>
            <w:r w:rsidRPr="00563C61">
              <w:rPr>
                <w:lang w:val="en-US"/>
              </w:rPr>
              <w:t>The primary objective of the conference is to examine the processes of modernization occurring within the multicultural society of Galicia. Particular emphasis will be placed on identifying and analyzing key markers of modernization across a broad spectrum of issues, including identity-related, demographic, socio-political, economic, and civilizational transformations within the Austrian Partition.</w:t>
            </w:r>
          </w:p>
          <w:p w:rsidR="00563C61" w:rsidRDefault="00563C61" w:rsidP="00563C61">
            <w:pPr>
              <w:spacing w:after="0" w:line="240" w:lineRule="auto"/>
              <w:jc w:val="center"/>
              <w:rPr>
                <w:b/>
                <w:bCs/>
                <w:lang w:val="en-US"/>
              </w:rPr>
            </w:pPr>
            <w:r w:rsidRPr="00563C61">
              <w:rPr>
                <w:b/>
                <w:bCs/>
                <w:lang w:val="en-US"/>
              </w:rPr>
              <w:t>THEMATIC SCOPE OF THE CONFERENCE</w:t>
            </w:r>
          </w:p>
          <w:p w:rsidR="00563C61" w:rsidRPr="00563C61" w:rsidRDefault="00563C61" w:rsidP="00563C61">
            <w:pPr>
              <w:spacing w:after="0" w:line="240" w:lineRule="auto"/>
              <w:jc w:val="center"/>
              <w:rPr>
                <w:b/>
                <w:bCs/>
                <w:lang w:val="en-US"/>
              </w:rPr>
            </w:pPr>
          </w:p>
          <w:p w:rsidR="00563C61" w:rsidRPr="00563C61" w:rsidRDefault="00563C61" w:rsidP="00563C61">
            <w:pPr>
              <w:spacing w:after="0" w:line="240" w:lineRule="auto"/>
              <w:rPr>
                <w:lang w:val="en-US"/>
              </w:rPr>
            </w:pPr>
            <w:r w:rsidRPr="00563C61">
              <w:rPr>
                <w:lang w:val="en-US"/>
              </w:rPr>
              <w:t>Proposed contributions may address, but are not limited to, the following areas:</w:t>
            </w:r>
          </w:p>
          <w:p w:rsidR="00563C61" w:rsidRPr="00563C61" w:rsidRDefault="00563C61" w:rsidP="00563C61">
            <w:pPr>
              <w:spacing w:after="0" w:line="240" w:lineRule="auto"/>
              <w:ind w:left="360"/>
              <w:rPr>
                <w:lang w:val="en-US"/>
              </w:rPr>
            </w:pPr>
            <w:r>
              <w:rPr>
                <w:lang w:val="en-US"/>
              </w:rPr>
              <w:t>-</w:t>
            </w:r>
            <w:r w:rsidRPr="00563C61">
              <w:rPr>
                <w:lang w:val="en-US"/>
              </w:rPr>
              <w:t>The current state of research on the modernization of Galicia, including methodological challenges and research perspectives</w:t>
            </w:r>
          </w:p>
          <w:p w:rsidR="00563C61" w:rsidRPr="00563C61" w:rsidRDefault="00563C61" w:rsidP="00563C61">
            <w:pPr>
              <w:spacing w:after="0" w:line="240" w:lineRule="auto"/>
              <w:ind w:left="360"/>
              <w:rPr>
                <w:lang w:val="en-US"/>
              </w:rPr>
            </w:pPr>
            <w:r>
              <w:rPr>
                <w:lang w:val="en-US"/>
              </w:rPr>
              <w:t>-</w:t>
            </w:r>
            <w:r w:rsidRPr="00563C61">
              <w:rPr>
                <w:lang w:val="en-US"/>
              </w:rPr>
              <w:t>The formation and development of modern socio-economic systems</w:t>
            </w:r>
          </w:p>
          <w:p w:rsidR="00563C61" w:rsidRPr="00563C61" w:rsidRDefault="00563C61" w:rsidP="00563C61">
            <w:pPr>
              <w:spacing w:after="0" w:line="240" w:lineRule="auto"/>
              <w:ind w:left="360"/>
              <w:rPr>
                <w:lang w:val="en-US"/>
              </w:rPr>
            </w:pPr>
            <w:r>
              <w:rPr>
                <w:lang w:val="en-US"/>
              </w:rPr>
              <w:t>-</w:t>
            </w:r>
            <w:r w:rsidRPr="00563C61">
              <w:rPr>
                <w:lang w:val="en-US"/>
              </w:rPr>
              <w:t>Transformations in the mentality of Galician society</w:t>
            </w:r>
          </w:p>
          <w:p w:rsidR="00563C61" w:rsidRPr="00563C61" w:rsidRDefault="00563C61" w:rsidP="00563C61">
            <w:pPr>
              <w:spacing w:after="0" w:line="240" w:lineRule="auto"/>
              <w:ind w:left="360"/>
              <w:rPr>
                <w:lang w:val="en-US"/>
              </w:rPr>
            </w:pPr>
            <w:r w:rsidRPr="00563C61">
              <w:rPr>
                <w:lang w:val="en-US"/>
              </w:rPr>
              <w:t>-Demographic processes and changes</w:t>
            </w:r>
          </w:p>
          <w:p w:rsidR="00563C61" w:rsidRPr="00563C61" w:rsidRDefault="00563C61" w:rsidP="00563C61">
            <w:pPr>
              <w:spacing w:after="0" w:line="240" w:lineRule="auto"/>
              <w:ind w:left="360"/>
              <w:rPr>
                <w:lang w:val="en-US"/>
              </w:rPr>
            </w:pPr>
            <w:r>
              <w:rPr>
                <w:lang w:val="en-US"/>
              </w:rPr>
              <w:t>-</w:t>
            </w:r>
            <w:r w:rsidRPr="00563C61">
              <w:rPr>
                <w:lang w:val="en-US"/>
              </w:rPr>
              <w:t>The modernization of socio-professional structures</w:t>
            </w:r>
          </w:p>
          <w:p w:rsidR="00563C61" w:rsidRPr="00563C61" w:rsidRDefault="00563C61" w:rsidP="00563C61">
            <w:pPr>
              <w:spacing w:after="0" w:line="240" w:lineRule="auto"/>
              <w:ind w:left="360"/>
              <w:rPr>
                <w:lang w:val="en-US"/>
              </w:rPr>
            </w:pPr>
            <w:r>
              <w:rPr>
                <w:lang w:val="en-US"/>
              </w:rPr>
              <w:t>-</w:t>
            </w:r>
            <w:r w:rsidRPr="00563C61">
              <w:rPr>
                <w:lang w:val="en-US"/>
              </w:rPr>
              <w:t>The role of education in modernization processes</w:t>
            </w:r>
          </w:p>
          <w:p w:rsidR="00563C61" w:rsidRPr="00563C61" w:rsidRDefault="00563C61" w:rsidP="00563C61">
            <w:pPr>
              <w:spacing w:after="0" w:line="240" w:lineRule="auto"/>
              <w:ind w:left="360"/>
              <w:rPr>
                <w:lang w:val="en-US"/>
              </w:rPr>
            </w:pPr>
            <w:r w:rsidRPr="00563C61">
              <w:rPr>
                <w:lang w:val="en-US"/>
              </w:rPr>
              <w:t>-Institutional and professional development</w:t>
            </w:r>
          </w:p>
          <w:p w:rsidR="00563C61" w:rsidRPr="00563C61" w:rsidRDefault="00563C61" w:rsidP="00563C61">
            <w:pPr>
              <w:spacing w:after="0" w:line="240" w:lineRule="auto"/>
              <w:ind w:left="360"/>
              <w:rPr>
                <w:lang w:val="en-US"/>
              </w:rPr>
            </w:pPr>
            <w:r>
              <w:rPr>
                <w:lang w:val="en-US"/>
              </w:rPr>
              <w:t>-</w:t>
            </w:r>
            <w:r w:rsidRPr="00563C61">
              <w:rPr>
                <w:lang w:val="en-US"/>
              </w:rPr>
              <w:t>Emerging migration trends</w:t>
            </w:r>
          </w:p>
          <w:p w:rsidR="00563C61" w:rsidRPr="00563C61" w:rsidRDefault="00563C61" w:rsidP="00563C61">
            <w:pPr>
              <w:spacing w:after="0" w:line="240" w:lineRule="auto"/>
              <w:ind w:left="360"/>
              <w:rPr>
                <w:lang w:val="en-US"/>
              </w:rPr>
            </w:pPr>
            <w:r>
              <w:rPr>
                <w:lang w:val="en-US"/>
              </w:rPr>
              <w:t>-</w:t>
            </w:r>
            <w:r w:rsidRPr="00563C61">
              <w:rPr>
                <w:lang w:val="en-US"/>
              </w:rPr>
              <w:t>The formation of modern political culture</w:t>
            </w:r>
          </w:p>
          <w:p w:rsidR="00563C61" w:rsidRPr="00563C61" w:rsidRDefault="00563C61" w:rsidP="00563C61">
            <w:pPr>
              <w:spacing w:after="0" w:line="240" w:lineRule="auto"/>
              <w:ind w:left="360"/>
              <w:rPr>
                <w:lang w:val="en-US"/>
              </w:rPr>
            </w:pPr>
            <w:r>
              <w:rPr>
                <w:lang w:val="en-US"/>
              </w:rPr>
              <w:t>-</w:t>
            </w:r>
            <w:r w:rsidRPr="00563C61">
              <w:rPr>
                <w:lang w:val="en-US"/>
              </w:rPr>
              <w:t>A collective portrait of women in a modernizing society</w:t>
            </w:r>
          </w:p>
          <w:p w:rsidR="00563C61" w:rsidRPr="00563C61" w:rsidRDefault="00563C61" w:rsidP="00563C61">
            <w:pPr>
              <w:spacing w:after="0" w:line="240" w:lineRule="auto"/>
              <w:ind w:left="360"/>
              <w:rPr>
                <w:lang w:val="en-US"/>
              </w:rPr>
            </w:pPr>
            <w:r>
              <w:rPr>
                <w:lang w:val="en-US"/>
              </w:rPr>
              <w:t>-</w:t>
            </w:r>
            <w:r w:rsidRPr="00563C61">
              <w:rPr>
                <w:lang w:val="en-US"/>
              </w:rPr>
              <w:t>Public and private spheres in the context of modernity</w:t>
            </w:r>
          </w:p>
          <w:p w:rsidR="00563C61" w:rsidRPr="00563C61" w:rsidRDefault="00563C61" w:rsidP="00563C61">
            <w:pPr>
              <w:spacing w:after="0" w:line="240" w:lineRule="auto"/>
              <w:ind w:left="360"/>
              <w:rPr>
                <w:lang w:val="en-US"/>
              </w:rPr>
            </w:pPr>
            <w:r>
              <w:rPr>
                <w:lang w:val="en-US"/>
              </w:rPr>
              <w:t>-</w:t>
            </w:r>
            <w:r w:rsidRPr="00563C61">
              <w:rPr>
                <w:lang w:val="en-US"/>
              </w:rPr>
              <w:t>Violence, conflict, and social tensions</w:t>
            </w:r>
          </w:p>
          <w:p w:rsidR="00563C61" w:rsidRPr="00563C61" w:rsidRDefault="00563C61" w:rsidP="00563C61">
            <w:pPr>
              <w:spacing w:after="0" w:line="240" w:lineRule="auto"/>
              <w:ind w:left="360"/>
              <w:rPr>
                <w:lang w:val="en-US"/>
              </w:rPr>
            </w:pPr>
            <w:r>
              <w:rPr>
                <w:lang w:val="en-US"/>
              </w:rPr>
              <w:t>-</w:t>
            </w:r>
            <w:r w:rsidRPr="00563C61">
              <w:rPr>
                <w:lang w:val="en-US"/>
              </w:rPr>
              <w:t>Modern social welfare in relation to philanthropic activity</w:t>
            </w:r>
          </w:p>
          <w:p w:rsidR="00563C61" w:rsidRPr="00563C61" w:rsidRDefault="00563C61" w:rsidP="00563C61">
            <w:pPr>
              <w:spacing w:after="0" w:line="240" w:lineRule="auto"/>
              <w:ind w:left="360"/>
              <w:rPr>
                <w:lang w:val="en-US"/>
              </w:rPr>
            </w:pPr>
            <w:r>
              <w:rPr>
                <w:lang w:val="en-US"/>
              </w:rPr>
              <w:t>-</w:t>
            </w:r>
            <w:r w:rsidRPr="00563C61">
              <w:rPr>
                <w:lang w:val="en-US"/>
              </w:rPr>
              <w:t>The modernization of legal systems</w:t>
            </w:r>
          </w:p>
          <w:p w:rsidR="00563C61" w:rsidRPr="00563C61" w:rsidRDefault="00563C61" w:rsidP="00563C61">
            <w:pPr>
              <w:spacing w:after="0" w:line="240" w:lineRule="auto"/>
              <w:ind w:left="360"/>
              <w:rPr>
                <w:lang w:val="en-US"/>
              </w:rPr>
            </w:pPr>
            <w:r>
              <w:rPr>
                <w:lang w:val="en-US"/>
              </w:rPr>
              <w:t>-</w:t>
            </w:r>
            <w:r w:rsidRPr="00563C61">
              <w:rPr>
                <w:lang w:val="en-US"/>
              </w:rPr>
              <w:t>The transition from traditionalism to modernism in churches and religious communities (Catholicism, Orthodoxy, Protestantism, Judaism)</w:t>
            </w:r>
          </w:p>
          <w:p w:rsidR="00563C61" w:rsidRPr="00563C61" w:rsidRDefault="00563C61" w:rsidP="00563C61">
            <w:pPr>
              <w:spacing w:after="0" w:line="240" w:lineRule="auto"/>
              <w:ind w:left="360"/>
              <w:rPr>
                <w:lang w:val="en-US"/>
              </w:rPr>
            </w:pPr>
            <w:r>
              <w:rPr>
                <w:lang w:val="en-US"/>
              </w:rPr>
              <w:t>-</w:t>
            </w:r>
            <w:r w:rsidRPr="00563C61">
              <w:rPr>
                <w:lang w:val="en-US"/>
              </w:rPr>
              <w:t>Service in the Austrian/Austro-Hungarian army as a catalyst for transformations in mentality</w:t>
            </w:r>
          </w:p>
          <w:p w:rsidR="00563C61" w:rsidRPr="00563C61" w:rsidRDefault="00563C61" w:rsidP="00563C61">
            <w:pPr>
              <w:spacing w:after="0" w:line="240" w:lineRule="auto"/>
              <w:ind w:left="360"/>
              <w:rPr>
                <w:lang w:val="en-US"/>
              </w:rPr>
            </w:pPr>
            <w:r>
              <w:rPr>
                <w:lang w:val="en-US"/>
              </w:rPr>
              <w:t>-</w:t>
            </w:r>
            <w:r w:rsidRPr="00563C61">
              <w:rPr>
                <w:lang w:val="en-US"/>
              </w:rPr>
              <w:t>The intellectual elites of Galicia in the context of modernization</w:t>
            </w:r>
          </w:p>
          <w:p w:rsidR="00563C61" w:rsidRPr="00563C61" w:rsidRDefault="00563C61" w:rsidP="00563C61">
            <w:pPr>
              <w:spacing w:after="0" w:line="240" w:lineRule="auto"/>
              <w:ind w:left="360"/>
              <w:rPr>
                <w:lang w:val="en-US"/>
              </w:rPr>
            </w:pPr>
            <w:r>
              <w:rPr>
                <w:lang w:val="en-US"/>
              </w:rPr>
              <w:t>-</w:t>
            </w:r>
            <w:r w:rsidRPr="00563C61">
              <w:rPr>
                <w:lang w:val="en-US"/>
              </w:rPr>
              <w:t>Culture, art, and architecture in their modern dimensions</w:t>
            </w:r>
          </w:p>
          <w:p w:rsidR="00563C61" w:rsidRPr="00563C61" w:rsidRDefault="00563C61" w:rsidP="00563C61">
            <w:pPr>
              <w:spacing w:after="0" w:line="240" w:lineRule="auto"/>
              <w:ind w:left="360"/>
              <w:rPr>
                <w:lang w:val="en-US"/>
              </w:rPr>
            </w:pPr>
            <w:r>
              <w:rPr>
                <w:lang w:val="en-US"/>
              </w:rPr>
              <w:t>-</w:t>
            </w:r>
            <w:r w:rsidRPr="00563C61">
              <w:rPr>
                <w:lang w:val="en-US"/>
              </w:rPr>
              <w:t>The self-modernization of Galicia as a subject of scholarly inquiry</w:t>
            </w:r>
          </w:p>
          <w:p w:rsidR="00563C61" w:rsidRPr="00563C61" w:rsidRDefault="00563C61" w:rsidP="00563C61">
            <w:pPr>
              <w:spacing w:after="0" w:line="240" w:lineRule="auto"/>
              <w:ind w:left="360"/>
              <w:rPr>
                <w:lang w:val="en-US"/>
              </w:rPr>
            </w:pPr>
            <w:r>
              <w:rPr>
                <w:lang w:val="en-US"/>
              </w:rPr>
              <w:t>-</w:t>
            </w:r>
            <w:r w:rsidRPr="00563C61">
              <w:rPr>
                <w:lang w:val="en-US"/>
              </w:rPr>
              <w:t>Motorization, railways, and tourism as indicators of modernization</w:t>
            </w:r>
          </w:p>
          <w:p w:rsidR="00563C61" w:rsidRDefault="00563C61" w:rsidP="00563C61">
            <w:pPr>
              <w:spacing w:after="0" w:line="240" w:lineRule="auto"/>
              <w:ind w:left="360"/>
              <w:rPr>
                <w:lang w:val="en-US"/>
              </w:rPr>
            </w:pPr>
            <w:r>
              <w:rPr>
                <w:lang w:val="en-US"/>
              </w:rPr>
              <w:t>-</w:t>
            </w:r>
            <w:r w:rsidRPr="00563C61">
              <w:rPr>
                <w:lang w:val="en-US"/>
              </w:rPr>
              <w:t>The processes of mastering and managing the environment as manifestations of modernization</w:t>
            </w:r>
          </w:p>
          <w:p w:rsidR="00563C61" w:rsidRPr="00563C61" w:rsidRDefault="00563C61" w:rsidP="00563C61">
            <w:pPr>
              <w:spacing w:after="0" w:line="240" w:lineRule="auto"/>
              <w:ind w:left="360"/>
              <w:rPr>
                <w:lang w:val="en-US"/>
              </w:rPr>
            </w:pPr>
          </w:p>
          <w:p w:rsidR="00563C61" w:rsidRPr="00563C61" w:rsidRDefault="00563C61" w:rsidP="00563C61">
            <w:pPr>
              <w:spacing w:after="0" w:line="240" w:lineRule="auto"/>
              <w:rPr>
                <w:lang w:val="en-US"/>
              </w:rPr>
            </w:pPr>
            <w:r w:rsidRPr="00563C61">
              <w:rPr>
                <w:lang w:val="en-US"/>
              </w:rPr>
              <w:t>Submissions should be made using the application form by </w:t>
            </w:r>
            <w:r w:rsidRPr="00563C61">
              <w:rPr>
                <w:b/>
                <w:bCs/>
                <w:lang w:val="en-US"/>
              </w:rPr>
              <w:t>mid-May 2026</w:t>
            </w:r>
            <w:r w:rsidRPr="00563C61">
              <w:rPr>
                <w:lang w:val="en-US"/>
              </w:rPr>
              <w:t> and sent to:</w:t>
            </w:r>
            <w:r w:rsidRPr="00563C61">
              <w:rPr>
                <w:lang w:val="en-US"/>
              </w:rPr>
              <w:br/>
            </w:r>
            <w:r w:rsidRPr="00563C61">
              <w:rPr>
                <w:b/>
                <w:bCs/>
                <w:lang w:val="en-US"/>
              </w:rPr>
              <w:t>akawalec@ur.edu.pl</w:t>
            </w:r>
            <w:r w:rsidRPr="00563C61">
              <w:rPr>
                <w:lang w:val="en-US"/>
              </w:rPr>
              <w:t> </w:t>
            </w:r>
            <w:r w:rsidRPr="00563C61">
              <w:rPr>
                <w:i/>
                <w:iCs/>
                <w:lang w:val="en-US"/>
              </w:rPr>
              <w:t>(email subject: “Galicia Conference”)</w:t>
            </w:r>
          </w:p>
          <w:p w:rsidR="00563C61" w:rsidRDefault="00563C61" w:rsidP="00563C61">
            <w:pPr>
              <w:spacing w:after="0" w:line="240" w:lineRule="auto"/>
              <w:rPr>
                <w:lang w:val="en-US"/>
              </w:rPr>
            </w:pPr>
          </w:p>
          <w:p w:rsidR="00563C61" w:rsidRPr="00563C61" w:rsidRDefault="00563C61" w:rsidP="00563C61">
            <w:pPr>
              <w:spacing w:after="0" w:line="240" w:lineRule="auto"/>
              <w:rPr>
                <w:lang w:val="en-US"/>
              </w:rPr>
            </w:pPr>
            <w:r w:rsidRPr="00563C61">
              <w:rPr>
                <w:lang w:val="en-US"/>
              </w:rPr>
              <w:t>On behalf of the Organizing Committee,</w:t>
            </w:r>
            <w:r w:rsidRPr="00563C61">
              <w:rPr>
                <w:lang w:val="en-US"/>
              </w:rPr>
              <w:br/>
            </w:r>
            <w:proofErr w:type="spellStart"/>
            <w:r w:rsidRPr="00563C61">
              <w:rPr>
                <w:b/>
                <w:bCs/>
                <w:lang w:val="en-US"/>
              </w:rPr>
              <w:t>Dr</w:t>
            </w:r>
            <w:proofErr w:type="spellEnd"/>
            <w:r w:rsidRPr="00563C61">
              <w:rPr>
                <w:b/>
                <w:bCs/>
                <w:lang w:val="en-US"/>
              </w:rPr>
              <w:t xml:space="preserve"> </w:t>
            </w:r>
            <w:proofErr w:type="spellStart"/>
            <w:r w:rsidRPr="00563C61">
              <w:rPr>
                <w:b/>
                <w:bCs/>
                <w:lang w:val="en-US"/>
              </w:rPr>
              <w:t>Agnieszka</w:t>
            </w:r>
            <w:proofErr w:type="spellEnd"/>
            <w:r w:rsidRPr="00563C61">
              <w:rPr>
                <w:b/>
                <w:bCs/>
                <w:lang w:val="en-US"/>
              </w:rPr>
              <w:t xml:space="preserve"> </w:t>
            </w:r>
            <w:proofErr w:type="spellStart"/>
            <w:r w:rsidRPr="00563C61">
              <w:rPr>
                <w:b/>
                <w:bCs/>
                <w:lang w:val="en-US"/>
              </w:rPr>
              <w:t>Kawalec</w:t>
            </w:r>
            <w:proofErr w:type="spellEnd"/>
          </w:p>
          <w:p w:rsidR="00563C61" w:rsidRDefault="00563C61" w:rsidP="00563C61">
            <w:pPr>
              <w:spacing w:after="0" w:line="240" w:lineRule="auto"/>
              <w:jc w:val="right"/>
            </w:pPr>
            <w:r w:rsidRPr="00563C61">
              <w:rPr>
                <w:b/>
                <w:bCs/>
              </w:rPr>
              <w:t>APPLICATION FORM</w:t>
            </w:r>
          </w:p>
        </w:tc>
      </w:tr>
    </w:tbl>
    <w:p w:rsidR="00563C61" w:rsidRDefault="00563C61"/>
    <w:p w:rsidR="00563C61" w:rsidRPr="00563C61" w:rsidRDefault="00563C61">
      <w:pPr>
        <w:rPr>
          <w:lang w:val="en-US"/>
        </w:rPr>
      </w:pPr>
    </w:p>
    <w:sectPr w:rsidR="00563C61" w:rsidRPr="00563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F4D89"/>
    <w:multiLevelType w:val="multilevel"/>
    <w:tmpl w:val="A9E6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78"/>
    <w:rsid w:val="00183D9B"/>
    <w:rsid w:val="004113B7"/>
    <w:rsid w:val="00563C61"/>
    <w:rsid w:val="005B41A7"/>
    <w:rsid w:val="006A31CF"/>
    <w:rsid w:val="008800BB"/>
    <w:rsid w:val="00AE2BE3"/>
    <w:rsid w:val="00C73D78"/>
    <w:rsid w:val="00C979CC"/>
    <w:rsid w:val="00CE5B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251DA"/>
  <w15:chartTrackingRefBased/>
  <w15:docId w15:val="{0655B7B5-564B-465B-87DE-3709F62A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3D78"/>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113B7"/>
    <w:rPr>
      <w:color w:val="0000FF"/>
      <w:u w:val="single"/>
    </w:rPr>
  </w:style>
  <w:style w:type="table" w:styleId="Tabela-Siatka">
    <w:name w:val="Table Grid"/>
    <w:basedOn w:val="Standardowy"/>
    <w:uiPriority w:val="39"/>
    <w:rsid w:val="006A3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057010">
      <w:bodyDiv w:val="1"/>
      <w:marLeft w:val="0"/>
      <w:marRight w:val="0"/>
      <w:marTop w:val="0"/>
      <w:marBottom w:val="0"/>
      <w:divBdr>
        <w:top w:val="none" w:sz="0" w:space="0" w:color="auto"/>
        <w:left w:val="none" w:sz="0" w:space="0" w:color="auto"/>
        <w:bottom w:val="none" w:sz="0" w:space="0" w:color="auto"/>
        <w:right w:val="none" w:sz="0" w:space="0" w:color="auto"/>
      </w:divBdr>
    </w:div>
    <w:div w:id="814108102">
      <w:bodyDiv w:val="1"/>
      <w:marLeft w:val="0"/>
      <w:marRight w:val="0"/>
      <w:marTop w:val="0"/>
      <w:marBottom w:val="0"/>
      <w:divBdr>
        <w:top w:val="none" w:sz="0" w:space="0" w:color="auto"/>
        <w:left w:val="none" w:sz="0" w:space="0" w:color="auto"/>
        <w:bottom w:val="none" w:sz="0" w:space="0" w:color="auto"/>
        <w:right w:val="none" w:sz="0" w:space="0" w:color="auto"/>
      </w:divBdr>
    </w:div>
    <w:div w:id="904799544">
      <w:bodyDiv w:val="1"/>
      <w:marLeft w:val="0"/>
      <w:marRight w:val="0"/>
      <w:marTop w:val="0"/>
      <w:marBottom w:val="0"/>
      <w:divBdr>
        <w:top w:val="none" w:sz="0" w:space="0" w:color="auto"/>
        <w:left w:val="none" w:sz="0" w:space="0" w:color="auto"/>
        <w:bottom w:val="none" w:sz="0" w:space="0" w:color="auto"/>
        <w:right w:val="none" w:sz="0" w:space="0" w:color="auto"/>
      </w:divBdr>
    </w:div>
    <w:div w:id="1698234455">
      <w:bodyDiv w:val="1"/>
      <w:marLeft w:val="0"/>
      <w:marRight w:val="0"/>
      <w:marTop w:val="0"/>
      <w:marBottom w:val="0"/>
      <w:divBdr>
        <w:top w:val="none" w:sz="0" w:space="0" w:color="auto"/>
        <w:left w:val="none" w:sz="0" w:space="0" w:color="auto"/>
        <w:bottom w:val="none" w:sz="0" w:space="0" w:color="auto"/>
        <w:right w:val="none" w:sz="0" w:space="0" w:color="auto"/>
      </w:divBdr>
    </w:div>
    <w:div w:id="1974631197">
      <w:bodyDiv w:val="1"/>
      <w:marLeft w:val="0"/>
      <w:marRight w:val="0"/>
      <w:marTop w:val="0"/>
      <w:marBottom w:val="0"/>
      <w:divBdr>
        <w:top w:val="none" w:sz="0" w:space="0" w:color="auto"/>
        <w:left w:val="none" w:sz="0" w:space="0" w:color="auto"/>
        <w:bottom w:val="none" w:sz="0" w:space="0" w:color="auto"/>
        <w:right w:val="none" w:sz="0" w:space="0" w:color="auto"/>
      </w:divBdr>
    </w:div>
    <w:div w:id="198327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kawalec@ur.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713</Words>
  <Characters>4279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Aga</cp:lastModifiedBy>
  <cp:revision>2</cp:revision>
  <dcterms:created xsi:type="dcterms:W3CDTF">2026-04-20T20:26:00Z</dcterms:created>
  <dcterms:modified xsi:type="dcterms:W3CDTF">2026-04-20T20:26:00Z</dcterms:modified>
</cp:coreProperties>
</file>