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6B" w:rsidRPr="00C12AD2" w:rsidRDefault="00E92D23" w:rsidP="00D34A8F">
      <w:pPr>
        <w:spacing w:after="0"/>
        <w:jc w:val="center"/>
        <w:rPr>
          <w:u w:val="single"/>
        </w:rPr>
      </w:pPr>
      <w:r w:rsidRPr="00C12AD2">
        <w:rPr>
          <w:u w:val="single"/>
        </w:rPr>
        <w:t>Procedura tworzenia wniosków o pozwolenie na utworzenie nowego kierunku studiów</w:t>
      </w:r>
    </w:p>
    <w:p w:rsidR="00E92D23" w:rsidRPr="00F37557" w:rsidRDefault="00E92D23" w:rsidP="00E92D23">
      <w:pPr>
        <w:jc w:val="center"/>
        <w:rPr>
          <w:sz w:val="20"/>
          <w:szCs w:val="20"/>
        </w:rPr>
      </w:pPr>
      <w:r w:rsidRPr="00F37557">
        <w:rPr>
          <w:sz w:val="20"/>
          <w:szCs w:val="20"/>
        </w:rPr>
        <w:t>(obowiązuje od 1 maja 2019r. do 31 grudnia 202</w:t>
      </w:r>
      <w:r w:rsidR="001151C1">
        <w:rPr>
          <w:sz w:val="20"/>
          <w:szCs w:val="20"/>
        </w:rPr>
        <w:t>2</w:t>
      </w:r>
      <w:bookmarkStart w:id="0" w:name="_GoBack"/>
      <w:bookmarkEnd w:id="0"/>
      <w:r w:rsidRPr="00F37557">
        <w:rPr>
          <w:sz w:val="20"/>
          <w:szCs w:val="20"/>
        </w:rPr>
        <w:t>r.)</w:t>
      </w:r>
    </w:p>
    <w:p w:rsidR="00E92D23" w:rsidRDefault="00E92D23" w:rsidP="00EF0119">
      <w:pPr>
        <w:pStyle w:val="Akapitzlist"/>
        <w:numPr>
          <w:ilvl w:val="0"/>
          <w:numId w:val="1"/>
        </w:numPr>
        <w:jc w:val="both"/>
      </w:pPr>
      <w:r>
        <w:t>Uczelnia, która posiada uprawnienia do nadawania stopnia</w:t>
      </w:r>
      <w:r w:rsidR="00757BDF">
        <w:t xml:space="preserve"> doktora w dyscyplinie lub dyscyplinie wiodącej, do której  jest przyporządkowany kierunek studiów, może uzyskać pozwolenie na prowadzenie studiów o profilu praktycznym i ogólnoakademickim,</w:t>
      </w:r>
    </w:p>
    <w:p w:rsidR="00757BDF" w:rsidRDefault="00757BDF" w:rsidP="00EF0119">
      <w:pPr>
        <w:pStyle w:val="Akapitzlist"/>
        <w:numPr>
          <w:ilvl w:val="0"/>
          <w:numId w:val="1"/>
        </w:numPr>
        <w:jc w:val="both"/>
      </w:pPr>
      <w:r>
        <w:t>Uczelnia, która nie posiada uprawnienia do nadawania stopnia doktora w dyscyplinie lub dyscyplinie wiodącej, do której jest przyporządkowany kierunek studiów może uzyskać pozwolenie na prowadzenie studiów o profilu praktycznym, z wyłączeniem studiów przygotowujących do wykonywania zawodu nauczyciela,</w:t>
      </w:r>
    </w:p>
    <w:p w:rsidR="00757BDF" w:rsidRDefault="00757BDF" w:rsidP="00EF0119">
      <w:pPr>
        <w:pStyle w:val="Akapitzlist"/>
        <w:numPr>
          <w:ilvl w:val="0"/>
          <w:numId w:val="1"/>
        </w:numPr>
        <w:jc w:val="both"/>
      </w:pPr>
      <w:r>
        <w:t xml:space="preserve">Uczelnia, o której mowa w pkt 2 może uzyskać pozwolenie na utworzenie studiów przygotowujących do wykonywania zawodu nauczyciela, jeżeli zawarła porozumienie, </w:t>
      </w:r>
      <w:r w:rsidR="00EF0119">
        <w:br/>
      </w:r>
      <w:r>
        <w:t>o współpracy przy prowadzeniu tych studiów z uczelnią, która posiada uprawnienie do nadawania stopnia doktora w dyscyplinie, do której jest przyporządkowany kierunek studiów,</w:t>
      </w:r>
    </w:p>
    <w:p w:rsidR="00EF0119" w:rsidRDefault="00757BDF" w:rsidP="00EF0119">
      <w:pPr>
        <w:pStyle w:val="Akapitzlist"/>
        <w:numPr>
          <w:ilvl w:val="0"/>
          <w:numId w:val="1"/>
        </w:numPr>
        <w:jc w:val="both"/>
      </w:pPr>
      <w:r>
        <w:t>Pozwolenia Ministra nie wymaga utworzenie studiów na kierunku przyporządkowanym do dyscypliny lub dyscypliny wiodącej, w której Uczelnia posiada uprawnienia do nadawania stopnia doktora habilitowanego.</w:t>
      </w:r>
    </w:p>
    <w:p w:rsidR="00C12AD2" w:rsidRDefault="00C12AD2" w:rsidP="00C12AD2">
      <w:pPr>
        <w:jc w:val="center"/>
        <w:rPr>
          <w:u w:val="single"/>
        </w:rPr>
      </w:pPr>
      <w:r w:rsidRPr="00C12AD2">
        <w:rPr>
          <w:u w:val="single"/>
        </w:rPr>
        <w:t>Procedura składania wniosku o pozwolenie na utworzenie nowego kierunku studiów</w:t>
      </w:r>
    </w:p>
    <w:p w:rsidR="00C12AD2" w:rsidRDefault="00C12AD2" w:rsidP="00EF0119">
      <w:pPr>
        <w:pStyle w:val="Akapitzlist"/>
        <w:numPr>
          <w:ilvl w:val="0"/>
          <w:numId w:val="2"/>
        </w:numPr>
        <w:jc w:val="both"/>
      </w:pPr>
      <w:r>
        <w:t xml:space="preserve">Pismo przewodnie Dziekana skierowane do Rektora Uniwersytetu Rzeszowskiego  z prośbą </w:t>
      </w:r>
      <w:r w:rsidR="00EF0119">
        <w:br/>
      </w:r>
      <w:r>
        <w:t>o utworzenie studiów na określonym kierunku, poziomie i profilu wraz dokumentacją</w:t>
      </w:r>
      <w:r w:rsidR="0065516F">
        <w:t>:</w:t>
      </w:r>
    </w:p>
    <w:p w:rsidR="0065516F" w:rsidRDefault="0065516F" w:rsidP="0065516F">
      <w:pPr>
        <w:pStyle w:val="Akapitzlist"/>
        <w:numPr>
          <w:ilvl w:val="0"/>
          <w:numId w:val="5"/>
        </w:numPr>
        <w:jc w:val="both"/>
      </w:pPr>
      <w:r>
        <w:t>wniosek o utworzenie kierunku studiów,</w:t>
      </w:r>
    </w:p>
    <w:p w:rsidR="0065516F" w:rsidRDefault="0065516F" w:rsidP="0065516F">
      <w:pPr>
        <w:pStyle w:val="Akapitzlist"/>
        <w:numPr>
          <w:ilvl w:val="0"/>
          <w:numId w:val="5"/>
        </w:numPr>
        <w:jc w:val="both"/>
      </w:pPr>
      <w:r>
        <w:t>uchwała rady jednostki w sprawie przyjęcia proponowanego programu studiów,</w:t>
      </w:r>
    </w:p>
    <w:p w:rsidR="0065516F" w:rsidRDefault="0065516F" w:rsidP="0065516F">
      <w:pPr>
        <w:pStyle w:val="Akapitzlist"/>
        <w:numPr>
          <w:ilvl w:val="0"/>
          <w:numId w:val="5"/>
        </w:numPr>
        <w:jc w:val="both"/>
      </w:pPr>
      <w:r>
        <w:t xml:space="preserve">zaparafowany w Dziale Organizacyjno-Prawnym </w:t>
      </w:r>
      <w:r w:rsidR="00D34A8F">
        <w:t xml:space="preserve">projekt </w:t>
      </w:r>
      <w:r>
        <w:t>uchwały senatu w sprawie ustalenia programu studiów na określonym kierunku, poziomie i profilu wraz tym programem,</w:t>
      </w:r>
    </w:p>
    <w:p w:rsidR="0065516F" w:rsidRDefault="0065516F" w:rsidP="0065516F">
      <w:pPr>
        <w:pStyle w:val="Akapitzlist"/>
        <w:numPr>
          <w:ilvl w:val="0"/>
          <w:numId w:val="5"/>
        </w:numPr>
        <w:jc w:val="both"/>
      </w:pPr>
      <w:r>
        <w:t>oświadczenie dziekana,</w:t>
      </w:r>
    </w:p>
    <w:p w:rsidR="00C12AD2" w:rsidRDefault="00EF0119" w:rsidP="0065516F">
      <w:pPr>
        <w:pStyle w:val="Akapitzlist"/>
        <w:numPr>
          <w:ilvl w:val="0"/>
          <w:numId w:val="5"/>
        </w:numPr>
        <w:jc w:val="both"/>
      </w:pPr>
      <w:r>
        <w:t>kosztorys studiów stacjonarnych i preliminarz studiów ni</w:t>
      </w:r>
      <w:r w:rsidR="0065516F">
        <w:t>estacjonarnych (jeżeli dotyczy).</w:t>
      </w:r>
    </w:p>
    <w:p w:rsidR="0065516F" w:rsidRPr="0065516F" w:rsidRDefault="0065516F" w:rsidP="0065516F">
      <w:pPr>
        <w:pStyle w:val="Akapitzlist"/>
        <w:ind w:left="1080"/>
        <w:jc w:val="both"/>
        <w:rPr>
          <w:i/>
        </w:rPr>
      </w:pPr>
      <w:r w:rsidRPr="0065516F">
        <w:rPr>
          <w:i/>
        </w:rPr>
        <w:t xml:space="preserve">Wymagana jest wersja papierowa dokumentacji oraz w zakresie pp. a i c również wersja elektroniczna. </w:t>
      </w:r>
    </w:p>
    <w:p w:rsidR="00EF0119" w:rsidRDefault="00EF0119" w:rsidP="00EF0119">
      <w:pPr>
        <w:pStyle w:val="Akapitzlist"/>
        <w:numPr>
          <w:ilvl w:val="0"/>
          <w:numId w:val="2"/>
        </w:numPr>
        <w:jc w:val="both"/>
      </w:pPr>
      <w:r>
        <w:t>Rektor kieruje dokumentację wniosku do zaopiniowania przez właściwe rzeczowo komisje senackie;</w:t>
      </w:r>
    </w:p>
    <w:p w:rsidR="00EF0119" w:rsidRDefault="00EF0119" w:rsidP="00EF0119">
      <w:pPr>
        <w:pStyle w:val="Akapitzlist"/>
        <w:numPr>
          <w:ilvl w:val="0"/>
          <w:numId w:val="2"/>
        </w:numPr>
        <w:jc w:val="both"/>
      </w:pPr>
      <w:r>
        <w:t>Senat podejmuje uchwałę w sprawie ustalenia programu studiów dla nowotworzonego kierunku studiów,</w:t>
      </w:r>
    </w:p>
    <w:p w:rsidR="00EF0119" w:rsidRDefault="00EF0119" w:rsidP="00EF0119">
      <w:pPr>
        <w:pStyle w:val="Akapitzlist"/>
        <w:numPr>
          <w:ilvl w:val="0"/>
          <w:numId w:val="2"/>
        </w:numPr>
        <w:jc w:val="both"/>
      </w:pPr>
      <w:r>
        <w:t>Rektor w drodze zarządzenia tworzy studia na określonym kierunku, poziomie i profilu.</w:t>
      </w:r>
    </w:p>
    <w:p w:rsidR="00EF0119" w:rsidRDefault="00EF0119" w:rsidP="00C12AD2">
      <w:pPr>
        <w:pStyle w:val="Akapitzlist"/>
      </w:pPr>
    </w:p>
    <w:p w:rsidR="0065516F" w:rsidRDefault="0065516F" w:rsidP="00C12AD2">
      <w:pPr>
        <w:pStyle w:val="Akapitzlist"/>
      </w:pPr>
      <w:r>
        <w:t xml:space="preserve">Po zakończonej procedurze tworzenia kierunku wersja papierowa wniosku oraz wersja elektroniczna (spójna z wersją papierową) jednostka przekazywane są do </w:t>
      </w:r>
      <w:proofErr w:type="spellStart"/>
      <w:r>
        <w:t>DJiA</w:t>
      </w:r>
      <w:proofErr w:type="spellEnd"/>
      <w:r>
        <w:t xml:space="preserve">. </w:t>
      </w:r>
    </w:p>
    <w:p w:rsidR="0065516F" w:rsidRDefault="0065516F" w:rsidP="00C12AD2">
      <w:pPr>
        <w:pStyle w:val="Akapitzlist"/>
      </w:pPr>
    </w:p>
    <w:p w:rsidR="00D202D9" w:rsidRPr="00F37557" w:rsidRDefault="00D202D9" w:rsidP="00C12AD2">
      <w:pPr>
        <w:pStyle w:val="Akapitzlist"/>
        <w:rPr>
          <w:sz w:val="20"/>
          <w:szCs w:val="20"/>
          <w:u w:val="single"/>
        </w:rPr>
      </w:pPr>
      <w:r w:rsidRPr="00F37557">
        <w:rPr>
          <w:sz w:val="20"/>
          <w:szCs w:val="20"/>
          <w:u w:val="single"/>
        </w:rPr>
        <w:t>Załączniki do pobrania:</w:t>
      </w:r>
    </w:p>
    <w:p w:rsidR="00D202D9" w:rsidRPr="00F37557" w:rsidRDefault="00D202D9" w:rsidP="00C12AD2">
      <w:pPr>
        <w:pStyle w:val="Akapitzlist"/>
        <w:rPr>
          <w:sz w:val="20"/>
          <w:szCs w:val="20"/>
        </w:rPr>
      </w:pPr>
      <w:r w:rsidRPr="00F37557">
        <w:rPr>
          <w:sz w:val="20"/>
          <w:szCs w:val="20"/>
        </w:rPr>
        <w:t>- wniosek,</w:t>
      </w:r>
    </w:p>
    <w:p w:rsidR="00066765" w:rsidRPr="00F37557" w:rsidRDefault="00066765" w:rsidP="00C12AD2">
      <w:pPr>
        <w:pStyle w:val="Akapitzlist"/>
        <w:rPr>
          <w:sz w:val="20"/>
          <w:szCs w:val="20"/>
        </w:rPr>
      </w:pPr>
      <w:r w:rsidRPr="00F37557">
        <w:rPr>
          <w:sz w:val="20"/>
          <w:szCs w:val="20"/>
        </w:rPr>
        <w:t>- oświadczenie Dziekana</w:t>
      </w:r>
      <w:r w:rsidR="0065516F" w:rsidRPr="00F37557">
        <w:rPr>
          <w:sz w:val="20"/>
          <w:szCs w:val="20"/>
        </w:rPr>
        <w:t>,</w:t>
      </w:r>
    </w:p>
    <w:p w:rsidR="00D202D9" w:rsidRPr="00F37557" w:rsidRDefault="00D202D9" w:rsidP="00C12AD2">
      <w:pPr>
        <w:pStyle w:val="Akapitzlist"/>
        <w:rPr>
          <w:sz w:val="20"/>
          <w:szCs w:val="20"/>
        </w:rPr>
      </w:pPr>
      <w:r w:rsidRPr="00F37557">
        <w:rPr>
          <w:sz w:val="20"/>
          <w:szCs w:val="20"/>
        </w:rPr>
        <w:t>- oświadczenie Rektora,</w:t>
      </w:r>
    </w:p>
    <w:p w:rsidR="00D202D9" w:rsidRPr="00F37557" w:rsidRDefault="00D202D9" w:rsidP="00C12AD2">
      <w:pPr>
        <w:pStyle w:val="Akapitzlist"/>
        <w:rPr>
          <w:sz w:val="20"/>
          <w:szCs w:val="20"/>
        </w:rPr>
      </w:pPr>
      <w:r w:rsidRPr="00F37557">
        <w:rPr>
          <w:sz w:val="20"/>
          <w:szCs w:val="20"/>
        </w:rPr>
        <w:t>- oświadczenie dla nauczycieli akademickich o terminie zatrudnienia w Uczelni,</w:t>
      </w:r>
    </w:p>
    <w:p w:rsidR="00D202D9" w:rsidRPr="00F37557" w:rsidRDefault="00D202D9" w:rsidP="00C12AD2">
      <w:pPr>
        <w:pStyle w:val="Akapitzlist"/>
        <w:rPr>
          <w:sz w:val="20"/>
          <w:szCs w:val="20"/>
        </w:rPr>
      </w:pPr>
      <w:r w:rsidRPr="00F37557">
        <w:rPr>
          <w:sz w:val="20"/>
          <w:szCs w:val="20"/>
        </w:rPr>
        <w:t>- oświadczenie dla innych osób o terminie rozpoczęcia prowadzenia zajęć.</w:t>
      </w:r>
    </w:p>
    <w:sectPr w:rsidR="00D202D9" w:rsidRPr="00F3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2808"/>
    <w:multiLevelType w:val="hybridMultilevel"/>
    <w:tmpl w:val="4C48F2EE"/>
    <w:lvl w:ilvl="0" w:tplc="1020E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143EC"/>
    <w:multiLevelType w:val="hybridMultilevel"/>
    <w:tmpl w:val="35349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AA0"/>
    <w:multiLevelType w:val="hybridMultilevel"/>
    <w:tmpl w:val="113EE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492E72"/>
    <w:multiLevelType w:val="hybridMultilevel"/>
    <w:tmpl w:val="33688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F4101F"/>
    <w:multiLevelType w:val="hybridMultilevel"/>
    <w:tmpl w:val="03203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9A"/>
    <w:rsid w:val="00026965"/>
    <w:rsid w:val="000527EB"/>
    <w:rsid w:val="00066765"/>
    <w:rsid w:val="000939FC"/>
    <w:rsid w:val="00103BB6"/>
    <w:rsid w:val="001151C1"/>
    <w:rsid w:val="001441F7"/>
    <w:rsid w:val="001843FD"/>
    <w:rsid w:val="002E46E6"/>
    <w:rsid w:val="002F01C9"/>
    <w:rsid w:val="003C0B0D"/>
    <w:rsid w:val="003D3341"/>
    <w:rsid w:val="00530123"/>
    <w:rsid w:val="00540FDE"/>
    <w:rsid w:val="005B0C30"/>
    <w:rsid w:val="005D7524"/>
    <w:rsid w:val="0064645C"/>
    <w:rsid w:val="0065516F"/>
    <w:rsid w:val="00743B7E"/>
    <w:rsid w:val="00747261"/>
    <w:rsid w:val="00757BDF"/>
    <w:rsid w:val="007750C1"/>
    <w:rsid w:val="00790000"/>
    <w:rsid w:val="007D6B34"/>
    <w:rsid w:val="008A5ACA"/>
    <w:rsid w:val="00916762"/>
    <w:rsid w:val="00985432"/>
    <w:rsid w:val="009C236B"/>
    <w:rsid w:val="00A1400C"/>
    <w:rsid w:val="00A225A5"/>
    <w:rsid w:val="00A22DA3"/>
    <w:rsid w:val="00AE129A"/>
    <w:rsid w:val="00B13FEC"/>
    <w:rsid w:val="00B50688"/>
    <w:rsid w:val="00B7696B"/>
    <w:rsid w:val="00BF3EDD"/>
    <w:rsid w:val="00C12AD2"/>
    <w:rsid w:val="00C518E5"/>
    <w:rsid w:val="00C53551"/>
    <w:rsid w:val="00CC2D0F"/>
    <w:rsid w:val="00CF55C5"/>
    <w:rsid w:val="00D202D9"/>
    <w:rsid w:val="00D34A8F"/>
    <w:rsid w:val="00D70541"/>
    <w:rsid w:val="00DB52BD"/>
    <w:rsid w:val="00E12D6A"/>
    <w:rsid w:val="00E35B46"/>
    <w:rsid w:val="00E52A5A"/>
    <w:rsid w:val="00E92D23"/>
    <w:rsid w:val="00EB297E"/>
    <w:rsid w:val="00EF0119"/>
    <w:rsid w:val="00F05471"/>
    <w:rsid w:val="00F32A82"/>
    <w:rsid w:val="00F37557"/>
    <w:rsid w:val="00F64B6E"/>
    <w:rsid w:val="00F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8EDA"/>
  <w15:docId w15:val="{55693468-FBFC-422E-A13D-972FA4B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2019-04-26T12:02:00Z</cp:lastPrinted>
  <dcterms:created xsi:type="dcterms:W3CDTF">2022-10-21T12:58:00Z</dcterms:created>
  <dcterms:modified xsi:type="dcterms:W3CDTF">2022-10-21T12:58:00Z</dcterms:modified>
</cp:coreProperties>
</file>