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422CB" w14:textId="43FA3CEE" w:rsidR="004F047F" w:rsidRDefault="00E45A39" w:rsidP="0016169B">
      <w:pPr>
        <w:pStyle w:val="Akapitzlist"/>
        <w:ind w:left="1080"/>
        <w:jc w:val="right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i/>
        </w:rPr>
        <w:t xml:space="preserve">Zał. nr </w:t>
      </w:r>
      <w:r w:rsidR="00FC5F05">
        <w:rPr>
          <w:rFonts w:ascii="Corbel" w:hAnsi="Corbel"/>
          <w:i/>
        </w:rPr>
        <w:t>21</w:t>
      </w:r>
      <w:r>
        <w:rPr>
          <w:rFonts w:ascii="Corbel" w:hAnsi="Corbel"/>
          <w:i/>
        </w:rPr>
        <w:t>.</w:t>
      </w:r>
      <w:r w:rsidR="00D3083C">
        <w:rPr>
          <w:rFonts w:ascii="Corbel" w:hAnsi="Corbel"/>
          <w:i/>
        </w:rPr>
        <w:t>3</w:t>
      </w:r>
      <w:r w:rsidR="000B4021">
        <w:rPr>
          <w:rFonts w:ascii="Corbel" w:hAnsi="Corbel"/>
          <w:i/>
        </w:rPr>
        <w:t>.</w:t>
      </w:r>
      <w:r>
        <w:rPr>
          <w:rFonts w:ascii="Corbel" w:hAnsi="Corbel"/>
          <w:i/>
        </w:rPr>
        <w:t xml:space="preserve"> do </w:t>
      </w:r>
      <w:r w:rsidR="000B4021">
        <w:rPr>
          <w:rFonts w:ascii="Corbel" w:hAnsi="Corbel"/>
          <w:i/>
        </w:rPr>
        <w:t>Uchwały nr …/05/2023 Senatu UR</w:t>
      </w:r>
      <w:r w:rsidR="000B4021">
        <w:rPr>
          <w:rFonts w:ascii="Corbel" w:hAnsi="Corbel"/>
          <w:i/>
        </w:rPr>
        <w:br/>
        <w:t>z dnia 23 maja 2024 r.</w:t>
      </w:r>
    </w:p>
    <w:p w14:paraId="7D9CFCD3" w14:textId="77777777" w:rsidR="00E45A39" w:rsidRDefault="00E45A39" w:rsidP="00A31DEA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4F17545E" w14:textId="43465E50" w:rsidR="00873D0A" w:rsidRPr="00A31DEA" w:rsidRDefault="00873D0A" w:rsidP="00A31DEA">
      <w:pPr>
        <w:pStyle w:val="Akapitzlist"/>
        <w:ind w:left="1080"/>
        <w:jc w:val="center"/>
        <w:rPr>
          <w:rFonts w:ascii="Corbel" w:hAnsi="Corbel"/>
          <w:sz w:val="24"/>
          <w:szCs w:val="24"/>
        </w:rPr>
      </w:pPr>
      <w:r w:rsidRPr="00873D0A">
        <w:rPr>
          <w:rFonts w:ascii="Corbel" w:hAnsi="Corbel"/>
          <w:b/>
          <w:sz w:val="24"/>
          <w:szCs w:val="24"/>
        </w:rPr>
        <w:t>CHARAKTERYSTYKA I WARUNKI REALIZACJI PROGRAMU STUDIÓW</w:t>
      </w:r>
      <w:r w:rsidRPr="00873D0A">
        <w:rPr>
          <w:rFonts w:ascii="Corbel" w:hAnsi="Corbel"/>
          <w:sz w:val="24"/>
          <w:szCs w:val="24"/>
        </w:rPr>
        <w:t xml:space="preserve"> </w:t>
      </w:r>
      <w:r w:rsidR="00A31DEA">
        <w:rPr>
          <w:rFonts w:ascii="Corbel" w:hAnsi="Corbel"/>
          <w:sz w:val="24"/>
          <w:szCs w:val="24"/>
        </w:rPr>
        <w:t>Obowiązuje od roku akademickiego 20</w:t>
      </w:r>
      <w:r w:rsidR="004059F4">
        <w:rPr>
          <w:rFonts w:ascii="Corbel" w:hAnsi="Corbel"/>
          <w:sz w:val="24"/>
          <w:szCs w:val="24"/>
        </w:rPr>
        <w:t>2</w:t>
      </w:r>
      <w:r w:rsidR="00CF62F9">
        <w:rPr>
          <w:rFonts w:ascii="Corbel" w:hAnsi="Corbel"/>
          <w:sz w:val="24"/>
          <w:szCs w:val="24"/>
        </w:rPr>
        <w:t>4</w:t>
      </w:r>
      <w:r w:rsidR="00A31DEA">
        <w:rPr>
          <w:rFonts w:ascii="Corbel" w:hAnsi="Corbel"/>
          <w:sz w:val="24"/>
          <w:szCs w:val="24"/>
        </w:rPr>
        <w:t>/202</w:t>
      </w:r>
      <w:r w:rsidR="00CF62F9">
        <w:rPr>
          <w:rFonts w:ascii="Corbel" w:hAnsi="Corbel"/>
          <w:sz w:val="24"/>
          <w:szCs w:val="24"/>
        </w:rPr>
        <w:t>5</w:t>
      </w:r>
    </w:p>
    <w:p w14:paraId="0C82D9D8" w14:textId="0FA3EBCB" w:rsidR="006F0329" w:rsidRPr="000F2670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61"/>
        <w:gridCol w:w="2523"/>
        <w:gridCol w:w="2013"/>
        <w:gridCol w:w="1106"/>
        <w:gridCol w:w="6"/>
        <w:gridCol w:w="1128"/>
        <w:gridCol w:w="145"/>
        <w:gridCol w:w="30"/>
        <w:gridCol w:w="1271"/>
        <w:gridCol w:w="1247"/>
      </w:tblGrid>
      <w:tr w:rsidR="00873D0A" w:rsidRPr="000F2670" w14:paraId="689779A9" w14:textId="77777777" w:rsidTr="006D352F">
        <w:tc>
          <w:tcPr>
            <w:tcW w:w="5098" w:type="dxa"/>
            <w:gridSpan w:val="4"/>
          </w:tcPr>
          <w:p w14:paraId="235CB351" w14:textId="5CBF64F6" w:rsidR="00873D0A" w:rsidRPr="00873D0A" w:rsidRDefault="00873D0A" w:rsidP="00873D0A">
            <w:pPr>
              <w:rPr>
                <w:rFonts w:ascii="Corbel" w:hAnsi="Corbel"/>
                <w:b/>
              </w:rPr>
            </w:pPr>
            <w:r w:rsidRPr="00873D0A">
              <w:rPr>
                <w:rFonts w:ascii="Corbel" w:hAnsi="Corbel"/>
                <w:b/>
              </w:rPr>
              <w:t>Nazwa kierunku studiów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3657FD26" w14:textId="371D031A" w:rsidR="00873D0A" w:rsidRPr="00873D0A" w:rsidRDefault="00873D0A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873D0A">
              <w:rPr>
                <w:rFonts w:ascii="Corbel" w:hAnsi="Corbel"/>
                <w:b/>
              </w:rPr>
              <w:t>Socjologia</w:t>
            </w:r>
          </w:p>
        </w:tc>
      </w:tr>
      <w:tr w:rsidR="00873D0A" w:rsidRPr="000F2670" w14:paraId="3C653001" w14:textId="77777777" w:rsidTr="006D352F">
        <w:tc>
          <w:tcPr>
            <w:tcW w:w="5098" w:type="dxa"/>
            <w:gridSpan w:val="4"/>
          </w:tcPr>
          <w:p w14:paraId="4D0AF7C9" w14:textId="359128E1" w:rsidR="00873D0A" w:rsidRPr="00873D0A" w:rsidRDefault="00873D0A" w:rsidP="00873D0A">
            <w:pPr>
              <w:rPr>
                <w:rFonts w:ascii="Corbel" w:hAnsi="Corbel"/>
                <w:b/>
              </w:rPr>
            </w:pPr>
            <w:r w:rsidRPr="00873D0A">
              <w:rPr>
                <w:rFonts w:ascii="Corbel" w:hAnsi="Corbel"/>
                <w:b/>
              </w:rPr>
              <w:t>Poziom studiów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38D0C6BE" w14:textId="5FF0B56E" w:rsidR="00873D0A" w:rsidRPr="00873D0A" w:rsidRDefault="00873D0A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873D0A">
              <w:rPr>
                <w:rFonts w:ascii="Corbel" w:hAnsi="Corbel"/>
                <w:b/>
              </w:rPr>
              <w:t>II stopnia</w:t>
            </w:r>
          </w:p>
        </w:tc>
      </w:tr>
      <w:tr w:rsidR="00873D0A" w:rsidRPr="000F2670" w14:paraId="6DB141D3" w14:textId="77777777" w:rsidTr="006D352F">
        <w:tc>
          <w:tcPr>
            <w:tcW w:w="5098" w:type="dxa"/>
            <w:gridSpan w:val="4"/>
          </w:tcPr>
          <w:p w14:paraId="1B4D974D" w14:textId="1CDA0EB7" w:rsidR="00873D0A" w:rsidRPr="00873D0A" w:rsidRDefault="00873D0A" w:rsidP="00873D0A">
            <w:pPr>
              <w:rPr>
                <w:rFonts w:ascii="Corbel" w:hAnsi="Corbel"/>
                <w:b/>
              </w:rPr>
            </w:pPr>
            <w:r w:rsidRPr="00873D0A">
              <w:rPr>
                <w:rFonts w:ascii="Corbel" w:hAnsi="Corbel"/>
                <w:b/>
              </w:rPr>
              <w:t>Profil studiów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0AB21A8D" w14:textId="28F5606B" w:rsidR="00873D0A" w:rsidRPr="00873D0A" w:rsidRDefault="00873D0A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873D0A">
              <w:rPr>
                <w:rFonts w:ascii="Corbel" w:hAnsi="Corbel"/>
                <w:b/>
              </w:rPr>
              <w:t>Ogólnoakademicki</w:t>
            </w:r>
          </w:p>
        </w:tc>
      </w:tr>
      <w:tr w:rsidR="005E44C5" w:rsidRPr="000F2670" w14:paraId="7F1183A0" w14:textId="24B28B97" w:rsidTr="005E44C5">
        <w:trPr>
          <w:trHeight w:val="412"/>
        </w:trPr>
        <w:tc>
          <w:tcPr>
            <w:tcW w:w="562" w:type="dxa"/>
            <w:gridSpan w:val="2"/>
            <w:vMerge w:val="restart"/>
          </w:tcPr>
          <w:p w14:paraId="56801717" w14:textId="4710E7BC" w:rsidR="005E44C5" w:rsidRPr="00C22CAE" w:rsidRDefault="005E44C5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2"/>
            <w:vMerge w:val="restart"/>
          </w:tcPr>
          <w:p w14:paraId="46867BD4" w14:textId="09BB543B" w:rsidR="005E44C5" w:rsidRPr="005E44C5" w:rsidRDefault="005E44C5" w:rsidP="005E44C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E44C5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385" w:type="dxa"/>
            <w:gridSpan w:val="4"/>
            <w:shd w:val="clear" w:color="auto" w:fill="auto"/>
          </w:tcPr>
          <w:p w14:paraId="4B61BAAC" w14:textId="77777777" w:rsidR="005E44C5" w:rsidRDefault="005E44C5" w:rsidP="005E44C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  <w:p w14:paraId="0B02A21A" w14:textId="577F580C" w:rsidR="005E44C5" w:rsidRPr="00C22CAE" w:rsidRDefault="005E44C5" w:rsidP="005E44C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shd w:val="clear" w:color="auto" w:fill="auto"/>
          </w:tcPr>
          <w:p w14:paraId="70A1F2CC" w14:textId="05D3059E" w:rsidR="005E44C5" w:rsidRPr="00C22CAE" w:rsidRDefault="005E44C5" w:rsidP="005E44C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5E44C5" w:rsidRPr="000F2670" w14:paraId="2F7394F8" w14:textId="77777777" w:rsidTr="005E44C5">
        <w:trPr>
          <w:trHeight w:val="378"/>
        </w:trPr>
        <w:tc>
          <w:tcPr>
            <w:tcW w:w="562" w:type="dxa"/>
            <w:gridSpan w:val="2"/>
            <w:vMerge/>
          </w:tcPr>
          <w:p w14:paraId="1E8AB033" w14:textId="77777777" w:rsidR="005E44C5" w:rsidRDefault="005E44C5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</w:tcPr>
          <w:p w14:paraId="4996515E" w14:textId="77777777" w:rsidR="005E44C5" w:rsidRPr="005E44C5" w:rsidRDefault="005E44C5" w:rsidP="005E44C5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85" w:type="dxa"/>
            <w:gridSpan w:val="4"/>
            <w:shd w:val="clear" w:color="auto" w:fill="auto"/>
          </w:tcPr>
          <w:p w14:paraId="582ACD3A" w14:textId="77777777" w:rsidR="00354537" w:rsidRPr="00B9111F" w:rsidRDefault="00354537" w:rsidP="00F02D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3A2FAD9" w14:textId="70647008" w:rsidR="00F02D9B" w:rsidRPr="00B9111F" w:rsidRDefault="00F02D9B" w:rsidP="00F02D9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B9111F">
              <w:rPr>
                <w:rFonts w:ascii="Corbel" w:hAnsi="Corbel"/>
                <w:sz w:val="24"/>
                <w:szCs w:val="24"/>
              </w:rPr>
              <w:t>900</w:t>
            </w:r>
          </w:p>
          <w:p w14:paraId="26BC6FDF" w14:textId="0B8B39E5" w:rsidR="005E44C5" w:rsidRPr="00B9111F" w:rsidRDefault="005E44C5" w:rsidP="0035453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48" w:type="dxa"/>
            <w:gridSpan w:val="3"/>
            <w:shd w:val="clear" w:color="auto" w:fill="auto"/>
          </w:tcPr>
          <w:p w14:paraId="6EC2A1A7" w14:textId="77777777" w:rsidR="00354537" w:rsidRPr="00B9111F" w:rsidRDefault="00354537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663B465F" w14:textId="637C12A6" w:rsidR="0086049C" w:rsidRPr="00B9111F" w:rsidRDefault="0086049C" w:rsidP="0086049C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B9111F">
              <w:rPr>
                <w:rFonts w:ascii="Corbel" w:hAnsi="Corbel"/>
                <w:sz w:val="24"/>
                <w:szCs w:val="24"/>
              </w:rPr>
              <w:t>648</w:t>
            </w:r>
          </w:p>
          <w:p w14:paraId="261C86FE" w14:textId="050730DB" w:rsidR="005E44C5" w:rsidRPr="00B9111F" w:rsidRDefault="005E44C5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4"/>
                <w:szCs w:val="24"/>
              </w:rPr>
            </w:pPr>
          </w:p>
        </w:tc>
      </w:tr>
      <w:tr w:rsidR="00C22CAE" w:rsidRPr="000F2670" w14:paraId="62D3C056" w14:textId="77777777" w:rsidTr="00C22CAE">
        <w:tc>
          <w:tcPr>
            <w:tcW w:w="562" w:type="dxa"/>
            <w:gridSpan w:val="2"/>
          </w:tcPr>
          <w:p w14:paraId="2E43E06F" w14:textId="30F82E84" w:rsidR="00C22CAE" w:rsidRPr="00C22CAE" w:rsidRDefault="00C22CAE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2"/>
          </w:tcPr>
          <w:p w14:paraId="05D096C4" w14:textId="520B73B4" w:rsidR="00C22CAE" w:rsidRPr="005E44C5" w:rsidRDefault="005E44C5" w:rsidP="005E44C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E44C5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016FCD9E" w14:textId="77777777" w:rsidR="005E44C5" w:rsidRDefault="005E44C5" w:rsidP="00873D0A">
            <w:pPr>
              <w:tabs>
                <w:tab w:val="left" w:leader="dot" w:pos="3969"/>
              </w:tabs>
              <w:jc w:val="center"/>
            </w:pPr>
          </w:p>
          <w:p w14:paraId="63EB3D3F" w14:textId="77777777" w:rsidR="005E44C5" w:rsidRDefault="005E44C5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D05CE99" w14:textId="684616F2" w:rsidR="00C22CAE" w:rsidRPr="005E44C5" w:rsidRDefault="005E44C5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5E44C5">
              <w:rPr>
                <w:rFonts w:ascii="Corbel" w:hAnsi="Corbel"/>
                <w:sz w:val="24"/>
                <w:szCs w:val="24"/>
              </w:rPr>
              <w:t>Nauki socjologiczne: 120 pkt ECTS</w:t>
            </w:r>
          </w:p>
        </w:tc>
      </w:tr>
      <w:tr w:rsidR="005E44C5" w:rsidRPr="000F2670" w14:paraId="1F896B4C" w14:textId="2B9D3A81" w:rsidTr="005E44C5">
        <w:trPr>
          <w:trHeight w:val="690"/>
        </w:trPr>
        <w:tc>
          <w:tcPr>
            <w:tcW w:w="562" w:type="dxa"/>
            <w:gridSpan w:val="2"/>
            <w:vMerge w:val="restart"/>
          </w:tcPr>
          <w:p w14:paraId="5A0F6FC2" w14:textId="4AA73079" w:rsidR="005E44C5" w:rsidRPr="00C22CAE" w:rsidRDefault="005E44C5" w:rsidP="005E44C5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2"/>
            <w:vMerge w:val="restart"/>
          </w:tcPr>
          <w:p w14:paraId="71A6F94E" w14:textId="6356F8CD" w:rsidR="005E44C5" w:rsidRPr="005E44C5" w:rsidRDefault="005E44C5" w:rsidP="005E44C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E44C5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2415" w:type="dxa"/>
            <w:gridSpan w:val="5"/>
            <w:shd w:val="clear" w:color="auto" w:fill="auto"/>
          </w:tcPr>
          <w:p w14:paraId="1D3F46BC" w14:textId="31E2823F" w:rsidR="005E44C5" w:rsidRPr="00C22CAE" w:rsidRDefault="005E44C5" w:rsidP="005E44C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59AB706B" w14:textId="77777777" w:rsidR="005E44C5" w:rsidRDefault="005E44C5" w:rsidP="005E44C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  <w:p w14:paraId="49DA3503" w14:textId="77777777" w:rsidR="005E44C5" w:rsidRPr="00C22CAE" w:rsidRDefault="005E44C5" w:rsidP="005E44C5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5E44C5" w:rsidRPr="000F2670" w14:paraId="1B572ED7" w14:textId="77777777" w:rsidTr="005E44C5">
        <w:trPr>
          <w:trHeight w:val="645"/>
        </w:trPr>
        <w:tc>
          <w:tcPr>
            <w:tcW w:w="562" w:type="dxa"/>
            <w:gridSpan w:val="2"/>
            <w:vMerge/>
          </w:tcPr>
          <w:p w14:paraId="13F5463E" w14:textId="77777777" w:rsidR="005E44C5" w:rsidRDefault="005E44C5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</w:tcPr>
          <w:p w14:paraId="439481BB" w14:textId="77777777" w:rsidR="005E44C5" w:rsidRPr="005E44C5" w:rsidRDefault="005E44C5" w:rsidP="005E44C5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5" w:type="dxa"/>
            <w:gridSpan w:val="5"/>
            <w:shd w:val="clear" w:color="auto" w:fill="auto"/>
          </w:tcPr>
          <w:p w14:paraId="6B38EA30" w14:textId="77777777" w:rsidR="005E44C5" w:rsidRDefault="005E44C5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341BF2C" w14:textId="752EEEF9" w:rsidR="005E44C5" w:rsidRPr="00566C14" w:rsidRDefault="00566C14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</w:pPr>
            <w:r w:rsidRPr="00566C14"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  <w:t>6</w:t>
            </w:r>
            <w:r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22EB00B0" w14:textId="77777777" w:rsidR="005E44C5" w:rsidRDefault="005E44C5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C4FC576" w14:textId="2CDAB284" w:rsidR="005E44C5" w:rsidRPr="00566C14" w:rsidRDefault="00566C14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</w:pPr>
            <w:r w:rsidRPr="00566C14">
              <w:rPr>
                <w:rFonts w:ascii="Corbel" w:hAnsi="Corbel"/>
                <w:b/>
                <w:bCs/>
                <w:i/>
                <w:iCs/>
                <w:sz w:val="24"/>
                <w:szCs w:val="24"/>
              </w:rPr>
              <w:t>42</w:t>
            </w:r>
          </w:p>
        </w:tc>
      </w:tr>
      <w:tr w:rsidR="00C22CAE" w:rsidRPr="000F2670" w14:paraId="183141D9" w14:textId="77777777" w:rsidTr="00C22CAE">
        <w:tc>
          <w:tcPr>
            <w:tcW w:w="562" w:type="dxa"/>
            <w:gridSpan w:val="2"/>
          </w:tcPr>
          <w:p w14:paraId="44F115B1" w14:textId="6A3544D9" w:rsidR="00C22CAE" w:rsidRPr="00C22CAE" w:rsidRDefault="00C22CAE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2"/>
          </w:tcPr>
          <w:p w14:paraId="0F224E00" w14:textId="79F4D7C4" w:rsidR="00C22CAE" w:rsidRPr="005E44C5" w:rsidRDefault="005E44C5" w:rsidP="005E44C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E44C5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45456BAB" w14:textId="77777777" w:rsidR="00DD2E2D" w:rsidRDefault="00DD2E2D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55FB587" w14:textId="77777777" w:rsidR="00DD2E2D" w:rsidRDefault="00DD2E2D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654E11B1" w14:textId="77777777" w:rsidR="00DD2E2D" w:rsidRDefault="00DD2E2D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6FD9F8F8" w14:textId="63C3B044" w:rsidR="00C22CAE" w:rsidRPr="00C22CAE" w:rsidRDefault="00DD2E2D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C22CAE" w:rsidRPr="000F2670" w14:paraId="0DBED8D3" w14:textId="77777777" w:rsidTr="00C22CAE">
        <w:tc>
          <w:tcPr>
            <w:tcW w:w="562" w:type="dxa"/>
            <w:gridSpan w:val="2"/>
          </w:tcPr>
          <w:p w14:paraId="357A1956" w14:textId="2DACB357" w:rsidR="00C22CAE" w:rsidRPr="00C22CAE" w:rsidRDefault="00C22CAE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2"/>
          </w:tcPr>
          <w:p w14:paraId="2089B2CE" w14:textId="31B3E25F" w:rsidR="00C22CAE" w:rsidRPr="005E44C5" w:rsidRDefault="005E44C5" w:rsidP="005E44C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E44C5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31B9B33A" w14:textId="77777777" w:rsidR="00C22CAE" w:rsidRDefault="00C22CAE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82AD1C9" w14:textId="3CCE8769" w:rsidR="00DD2E2D" w:rsidRPr="00C22CAE" w:rsidRDefault="00DD2E2D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  <w:r w:rsidR="0055329C"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C22CAE" w:rsidRPr="000F2670" w14:paraId="0A352246" w14:textId="77777777" w:rsidTr="00C22CAE">
        <w:tc>
          <w:tcPr>
            <w:tcW w:w="562" w:type="dxa"/>
            <w:gridSpan w:val="2"/>
          </w:tcPr>
          <w:p w14:paraId="7F2149ED" w14:textId="358C625D" w:rsidR="00C22CAE" w:rsidRPr="00C22CAE" w:rsidRDefault="00C22CAE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536" w:type="dxa"/>
            <w:gridSpan w:val="2"/>
          </w:tcPr>
          <w:p w14:paraId="04E6AC38" w14:textId="3D478673" w:rsidR="00C22CAE" w:rsidRPr="005E44C5" w:rsidRDefault="005E44C5" w:rsidP="005E44C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E44C5">
              <w:rPr>
                <w:rFonts w:ascii="Corbel" w:hAnsi="Corbel"/>
                <w:sz w:val="24"/>
                <w:szCs w:val="24"/>
              </w:rPr>
              <w:t>Liczba godzin zajęć z wychowania fizycznego (w przypadku studiów pierwszego stopnia i jednolitych studiów magisterskich prowadzonych w formie studiów stacjonarnych)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70DCFFF3" w14:textId="77777777" w:rsidR="00C22CAE" w:rsidRDefault="00C22CAE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7BB8342" w14:textId="77777777" w:rsidR="00DD2E2D" w:rsidRDefault="00DD2E2D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B1E0867" w14:textId="6FCC2D46" w:rsidR="00DD2E2D" w:rsidRPr="00C22CAE" w:rsidRDefault="00DD2E2D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N/D</w:t>
            </w:r>
          </w:p>
        </w:tc>
      </w:tr>
      <w:tr w:rsidR="00C22CAE" w:rsidRPr="000F2670" w14:paraId="11962326" w14:textId="77777777" w:rsidTr="00C22CAE">
        <w:tc>
          <w:tcPr>
            <w:tcW w:w="562" w:type="dxa"/>
            <w:gridSpan w:val="2"/>
          </w:tcPr>
          <w:p w14:paraId="11EC09D1" w14:textId="37D92A5F" w:rsidR="00C22CAE" w:rsidRPr="00C22CAE" w:rsidRDefault="00C22CAE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2"/>
          </w:tcPr>
          <w:p w14:paraId="4C68E0B1" w14:textId="166EBDD0" w:rsidR="00C22CAE" w:rsidRPr="005E44C5" w:rsidRDefault="005E44C5" w:rsidP="005E44C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E44C5">
              <w:rPr>
                <w:rFonts w:ascii="Corbel" w:hAnsi="Corbel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03208081" w14:textId="77777777" w:rsidR="00C22CAE" w:rsidRDefault="00C22CAE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7415CE9" w14:textId="0E1B8A9C" w:rsidR="00DD2E2D" w:rsidRPr="00C22CAE" w:rsidRDefault="00DD2E2D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N/D</w:t>
            </w:r>
          </w:p>
        </w:tc>
      </w:tr>
      <w:tr w:rsidR="00C22CAE" w:rsidRPr="000F2670" w14:paraId="2D0459F2" w14:textId="77777777" w:rsidTr="00C22CAE">
        <w:tc>
          <w:tcPr>
            <w:tcW w:w="562" w:type="dxa"/>
            <w:gridSpan w:val="2"/>
          </w:tcPr>
          <w:p w14:paraId="443103EF" w14:textId="7613B6D5" w:rsidR="00C22CAE" w:rsidRPr="00C22CAE" w:rsidRDefault="00C22CAE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536" w:type="dxa"/>
            <w:gridSpan w:val="2"/>
          </w:tcPr>
          <w:p w14:paraId="307E18CD" w14:textId="7D863787" w:rsidR="00C22CAE" w:rsidRPr="00DA6F73" w:rsidRDefault="00DA6F73" w:rsidP="005E44C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DA6F73">
              <w:rPr>
                <w:rFonts w:ascii="Corbel" w:hAnsi="Corbel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</w:t>
            </w:r>
            <w:r w:rsidRPr="00DA6F73">
              <w:rPr>
                <w:rFonts w:ascii="Corbel" w:hAnsi="Corbel"/>
                <w:sz w:val="24"/>
                <w:szCs w:val="24"/>
              </w:rPr>
              <w:lastRenderedPageBreak/>
              <w:t>przygotowanie studentów do prowadzenia działalności naukowej lub udział w tej działalności – dotyczy profilu ogólnoakademickiego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124BA79F" w14:textId="77777777" w:rsidR="00C22CAE" w:rsidRDefault="00C22CAE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33EB01C6" w14:textId="174F761B" w:rsidR="00DA6F73" w:rsidRDefault="00DA6F73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5E72AD05" w14:textId="77777777" w:rsidR="00354537" w:rsidRDefault="00354537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2770CA0F" w14:textId="645F0388" w:rsidR="00651113" w:rsidRPr="00057758" w:rsidRDefault="00E45A39" w:rsidP="0035453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68</w:t>
            </w:r>
          </w:p>
        </w:tc>
      </w:tr>
      <w:tr w:rsidR="00C22CAE" w:rsidRPr="000F2670" w14:paraId="7F2FC79B" w14:textId="77777777" w:rsidTr="00C22CAE">
        <w:tc>
          <w:tcPr>
            <w:tcW w:w="562" w:type="dxa"/>
            <w:gridSpan w:val="2"/>
          </w:tcPr>
          <w:p w14:paraId="123F02EE" w14:textId="654D4790" w:rsidR="00C22CAE" w:rsidRPr="00C22CAE" w:rsidRDefault="00C22CAE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536" w:type="dxa"/>
            <w:gridSpan w:val="2"/>
          </w:tcPr>
          <w:p w14:paraId="358BC120" w14:textId="17B93DFD" w:rsidR="00C22CAE" w:rsidRPr="001164CD" w:rsidRDefault="001164CD" w:rsidP="001164C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164CD">
              <w:rPr>
                <w:rFonts w:ascii="Corbel" w:hAnsi="Corbel"/>
                <w:sz w:val="24"/>
                <w:szCs w:val="24"/>
              </w:rPr>
              <w:t>Wymiar, zasady i formy odbywania praktyk zawodowych oraz liczba punktów ECTS przypisana do praktyk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166015C4" w14:textId="15578D06" w:rsidR="00C22CAE" w:rsidRPr="001164CD" w:rsidRDefault="001164CD" w:rsidP="001164C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164CD">
              <w:rPr>
                <w:rFonts w:ascii="Corbel" w:hAnsi="Corbel"/>
                <w:sz w:val="24"/>
                <w:szCs w:val="24"/>
              </w:rPr>
              <w:t>Liczba godzin: N/D Czas trwania: N/D Punkty ECTS: N/D Sposób realizacji oraz warunki przystąpienia do realizacji praktyk: N/D</w:t>
            </w:r>
          </w:p>
        </w:tc>
      </w:tr>
      <w:tr w:rsidR="00C22CAE" w:rsidRPr="000F2670" w14:paraId="5DD19614" w14:textId="77777777" w:rsidTr="00C22CAE">
        <w:tc>
          <w:tcPr>
            <w:tcW w:w="562" w:type="dxa"/>
            <w:gridSpan w:val="2"/>
          </w:tcPr>
          <w:p w14:paraId="14150866" w14:textId="69877199" w:rsidR="00C22CAE" w:rsidRPr="00C22CAE" w:rsidRDefault="00C22CAE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536" w:type="dxa"/>
            <w:gridSpan w:val="2"/>
          </w:tcPr>
          <w:p w14:paraId="72EC03EE" w14:textId="212D4C49" w:rsidR="00C22CAE" w:rsidRPr="001164CD" w:rsidRDefault="001164CD" w:rsidP="001164C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164CD">
              <w:rPr>
                <w:rFonts w:ascii="Corbel" w:hAnsi="Corbel"/>
                <w:sz w:val="24"/>
                <w:szCs w:val="24"/>
              </w:rPr>
              <w:t>Opis sposobów weryfikacji i oceny efektów uczenia się osiągniętych przez studenta w trakcie całego cyklu kształcenia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05EFDBD8" w14:textId="3F671759" w:rsidR="00C22CAE" w:rsidRPr="001164CD" w:rsidRDefault="001164CD" w:rsidP="001164C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164CD">
              <w:rPr>
                <w:rFonts w:ascii="Corbel" w:hAnsi="Corbel"/>
                <w:sz w:val="24"/>
                <w:szCs w:val="24"/>
              </w:rPr>
              <w:t>Dla wszystkich efektów uczenia się przewidziano zróżnicowane metody weryfikacji (kolokwia pisemne, kolokwia ustne, przygotowanie pracy pisemnej, opracowanie prezentacji indywidualnej lub w grupie, opracowanie planu działania z klientem, przygotowanie pracy dyplomowej). Szczegółowe informacje dotyczące sposobów weryfikacji i oceny efektów uczenia się zawarte są w poszczególnych sylabusach przedmiotów.</w:t>
            </w:r>
          </w:p>
        </w:tc>
      </w:tr>
      <w:tr w:rsidR="00C22CAE" w:rsidRPr="000F2670" w14:paraId="69EEAA3B" w14:textId="77777777" w:rsidTr="00C22CAE">
        <w:tc>
          <w:tcPr>
            <w:tcW w:w="562" w:type="dxa"/>
            <w:gridSpan w:val="2"/>
          </w:tcPr>
          <w:p w14:paraId="6F418A26" w14:textId="47B3871B" w:rsidR="00C22CAE" w:rsidRPr="00C22CAE" w:rsidRDefault="00C22CAE" w:rsidP="00873D0A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11.</w:t>
            </w:r>
          </w:p>
        </w:tc>
        <w:tc>
          <w:tcPr>
            <w:tcW w:w="4536" w:type="dxa"/>
            <w:gridSpan w:val="2"/>
          </w:tcPr>
          <w:p w14:paraId="20A0F4B0" w14:textId="48A482A5" w:rsidR="00C22CAE" w:rsidRPr="001164CD" w:rsidRDefault="001164CD" w:rsidP="001164C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1164CD">
              <w:rPr>
                <w:rFonts w:ascii="Corbel" w:hAnsi="Corbel"/>
                <w:sz w:val="24"/>
                <w:szCs w:val="24"/>
              </w:rPr>
              <w:t>Warunki ukończenia studiów</w:t>
            </w:r>
          </w:p>
        </w:tc>
        <w:tc>
          <w:tcPr>
            <w:tcW w:w="4933" w:type="dxa"/>
            <w:gridSpan w:val="7"/>
            <w:shd w:val="clear" w:color="auto" w:fill="auto"/>
          </w:tcPr>
          <w:p w14:paraId="405DCF83" w14:textId="2306F5B5" w:rsidR="00C22CAE" w:rsidRPr="001164CD" w:rsidRDefault="001164CD" w:rsidP="001164CD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1164CD">
              <w:rPr>
                <w:rFonts w:ascii="Corbel" w:hAnsi="Corbel"/>
                <w:sz w:val="24"/>
                <w:szCs w:val="24"/>
              </w:rPr>
              <w:t>Warunkiem ukończenia studiów jest uzyskanie 120 pkt. ECTS z zaliczeń przedmiotów, ukończenia przewidzianych w programie studiów praktyk oraz złożenie pracy dyplomowej i pozytywne zdanie egzaminu dyplomowego.</w:t>
            </w:r>
          </w:p>
        </w:tc>
      </w:tr>
      <w:tr w:rsidR="00A86C92" w:rsidRPr="000F2670" w14:paraId="74142879" w14:textId="77777777" w:rsidTr="00A86C92">
        <w:tc>
          <w:tcPr>
            <w:tcW w:w="10031" w:type="dxa"/>
            <w:gridSpan w:val="11"/>
          </w:tcPr>
          <w:p w14:paraId="468B3BC5" w14:textId="77777777" w:rsidR="00A86C92" w:rsidRDefault="00A86C92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428B4649" w14:textId="4EFC77C2" w:rsidR="00A86C92" w:rsidRPr="00A86C92" w:rsidRDefault="00A86C92" w:rsidP="00873D0A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86C92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0F2670" w14:paraId="6FEC44D2" w14:textId="77777777" w:rsidTr="00386BAD">
        <w:trPr>
          <w:trHeight w:val="608"/>
        </w:trPr>
        <w:tc>
          <w:tcPr>
            <w:tcW w:w="501" w:type="dxa"/>
            <w:vMerge w:val="restart"/>
            <w:vAlign w:val="center"/>
          </w:tcPr>
          <w:p w14:paraId="26F26BD4" w14:textId="77777777" w:rsidR="006F0329" w:rsidRPr="000F2670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0F2670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3D1F6B7F" w14:textId="77777777" w:rsidR="006F0329" w:rsidRPr="000F2670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F2670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2013" w:type="dxa"/>
            <w:vMerge w:val="restart"/>
            <w:vAlign w:val="center"/>
          </w:tcPr>
          <w:p w14:paraId="796BCBE9" w14:textId="77777777" w:rsidR="006F0329" w:rsidRPr="000F2670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F2670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240" w:type="dxa"/>
            <w:gridSpan w:val="3"/>
            <w:vAlign w:val="center"/>
          </w:tcPr>
          <w:p w14:paraId="377AB59D" w14:textId="77777777" w:rsidR="006F0329" w:rsidRPr="000F2670" w:rsidRDefault="006F0329" w:rsidP="00CB663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F2670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</w:tc>
        <w:tc>
          <w:tcPr>
            <w:tcW w:w="1446" w:type="dxa"/>
            <w:gridSpan w:val="3"/>
            <w:vMerge w:val="restart"/>
            <w:vAlign w:val="center"/>
          </w:tcPr>
          <w:p w14:paraId="79960732" w14:textId="77777777" w:rsidR="006F0329" w:rsidRPr="000F2670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F2670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47" w:type="dxa"/>
            <w:vMerge w:val="restart"/>
            <w:vAlign w:val="center"/>
          </w:tcPr>
          <w:p w14:paraId="0B9F0E17" w14:textId="77777777" w:rsidR="006F0329" w:rsidRPr="000F2670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0F2670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0F2670" w14:paraId="2126A5A2" w14:textId="77777777" w:rsidTr="00386BAD">
        <w:trPr>
          <w:trHeight w:val="607"/>
        </w:trPr>
        <w:tc>
          <w:tcPr>
            <w:tcW w:w="501" w:type="dxa"/>
            <w:vMerge/>
            <w:vAlign w:val="center"/>
          </w:tcPr>
          <w:p w14:paraId="56191C88" w14:textId="77777777" w:rsidR="006F0329" w:rsidRPr="000F2670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1C686B25" w14:textId="77777777" w:rsidR="006F0329" w:rsidRPr="000F2670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013" w:type="dxa"/>
            <w:vMerge/>
            <w:vAlign w:val="center"/>
          </w:tcPr>
          <w:p w14:paraId="6CE326D5" w14:textId="77777777" w:rsidR="006F0329" w:rsidRPr="000F2670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155A2A7" w14:textId="77777777" w:rsidR="006F0329" w:rsidRPr="00CB663C" w:rsidRDefault="00CB663C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>
              <w:rPr>
                <w:rFonts w:ascii="Corbel" w:hAnsi="Corbel" w:cs="TimesNewRomanPSMT"/>
                <w:sz w:val="20"/>
                <w:szCs w:val="20"/>
              </w:rPr>
              <w:t>stac</w:t>
            </w:r>
            <w:proofErr w:type="spellEnd"/>
            <w:r w:rsidR="006F0329" w:rsidRPr="00CB663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14:paraId="2D4DC273" w14:textId="77777777" w:rsidR="006F0329" w:rsidRPr="00CB663C" w:rsidRDefault="00CB663C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CB663C"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CB663C">
              <w:rPr>
                <w:rFonts w:ascii="Corbel" w:hAnsi="Corbel" w:cs="TimesNewRomanPSMT"/>
                <w:sz w:val="20"/>
                <w:szCs w:val="20"/>
              </w:rPr>
              <w:t>t</w:t>
            </w:r>
            <w:r w:rsidRPr="00CB663C">
              <w:rPr>
                <w:rFonts w:ascii="Corbel" w:hAnsi="Corbel" w:cs="TimesNewRomanPSMT"/>
                <w:sz w:val="20"/>
                <w:szCs w:val="20"/>
              </w:rPr>
              <w:t xml:space="preserve">. </w:t>
            </w:r>
            <w:proofErr w:type="spellStart"/>
            <w:r w:rsidRPr="00CB663C">
              <w:rPr>
                <w:rFonts w:ascii="Corbel" w:hAnsi="Corbel" w:cs="TimesNewRomanPSMT"/>
                <w:sz w:val="20"/>
                <w:szCs w:val="20"/>
              </w:rPr>
              <w:t>niestac</w:t>
            </w:r>
            <w:proofErr w:type="spellEnd"/>
            <w:r w:rsidR="006F0329" w:rsidRPr="00CB663C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46" w:type="dxa"/>
            <w:gridSpan w:val="3"/>
            <w:vMerge/>
            <w:vAlign w:val="center"/>
          </w:tcPr>
          <w:p w14:paraId="1B299131" w14:textId="77777777" w:rsidR="006F0329" w:rsidRPr="000F2670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14:paraId="24B3CF5B" w14:textId="77777777" w:rsidR="006F0329" w:rsidRPr="000F2670" w:rsidRDefault="006F0329" w:rsidP="00752EB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RPr="000F2670" w14:paraId="23FCCB71" w14:textId="77777777" w:rsidTr="00752EBA">
        <w:trPr>
          <w:trHeight w:val="227"/>
        </w:trPr>
        <w:tc>
          <w:tcPr>
            <w:tcW w:w="10031" w:type="dxa"/>
            <w:gridSpan w:val="11"/>
          </w:tcPr>
          <w:p w14:paraId="62AD0DF1" w14:textId="77777777" w:rsidR="006F0329" w:rsidRPr="0071607E" w:rsidRDefault="006F0329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Przedmioty ogólne</w:t>
            </w:r>
          </w:p>
        </w:tc>
      </w:tr>
      <w:tr w:rsidR="00AA3DD0" w:rsidRPr="00586B2D" w14:paraId="0E8E2056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34156F50" w14:textId="77777777" w:rsidR="00AA3DD0" w:rsidRPr="00586B2D" w:rsidRDefault="00AA3DD0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355C31EB" w14:textId="77777777" w:rsidR="00AA3DD0" w:rsidRPr="00586B2D" w:rsidRDefault="00AA3DD0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Język obcy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CF3E6C1" w14:textId="381C11C3" w:rsidR="00AA3DD0" w:rsidRPr="00586B2D" w:rsidRDefault="00AA3DD0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6C0F79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U09, K</w:t>
            </w:r>
            <w:r w:rsidR="006C0F79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U10, K</w:t>
            </w:r>
            <w:r w:rsidR="006C0F79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U11, </w:t>
            </w:r>
            <w:r w:rsidR="00F6266C" w:rsidRPr="00586B2D">
              <w:rPr>
                <w:rFonts w:ascii="Corbel" w:hAnsi="Corbel"/>
              </w:rPr>
              <w:t>K</w:t>
            </w:r>
            <w:r w:rsidR="006C0F79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U12</w:t>
            </w:r>
          </w:p>
        </w:tc>
        <w:tc>
          <w:tcPr>
            <w:tcW w:w="1106" w:type="dxa"/>
            <w:vAlign w:val="center"/>
          </w:tcPr>
          <w:p w14:paraId="23E8408C" w14:textId="77777777" w:rsidR="00AA3DD0" w:rsidRPr="00586B2D" w:rsidRDefault="00AA3DD0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60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0010ACF" w14:textId="77777777" w:rsidR="00AA3DD0" w:rsidRPr="00586B2D" w:rsidRDefault="00AA3DD0" w:rsidP="00AA3DD0">
            <w:pPr>
              <w:jc w:val="center"/>
            </w:pPr>
            <w:r w:rsidRPr="00586B2D">
              <w:t>36</w:t>
            </w:r>
          </w:p>
        </w:tc>
        <w:tc>
          <w:tcPr>
            <w:tcW w:w="1446" w:type="dxa"/>
            <w:gridSpan w:val="3"/>
            <w:vAlign w:val="center"/>
          </w:tcPr>
          <w:p w14:paraId="630879C5" w14:textId="77777777" w:rsidR="00AA3DD0" w:rsidRPr="00586B2D" w:rsidRDefault="00AA3DD0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E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7345AD9" w14:textId="77777777" w:rsidR="00AA3DD0" w:rsidRPr="00586B2D" w:rsidRDefault="00AA3DD0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AA3DD0" w:rsidRPr="00586B2D" w14:paraId="0E855987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7D7B2D20" w14:textId="77777777" w:rsidR="00AA3DD0" w:rsidRPr="00586B2D" w:rsidRDefault="00AA3DD0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797F1311" w14:textId="77777777" w:rsidR="00AA3DD0" w:rsidRPr="00586B2D" w:rsidRDefault="00AA3DD0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Przedmiot ogólnouczelniany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B0B697D" w14:textId="77777777" w:rsidR="00AA3DD0" w:rsidRPr="00586B2D" w:rsidRDefault="00AA3DD0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</w:p>
        </w:tc>
        <w:tc>
          <w:tcPr>
            <w:tcW w:w="1106" w:type="dxa"/>
            <w:vAlign w:val="center"/>
          </w:tcPr>
          <w:p w14:paraId="1FDAB30F" w14:textId="77777777" w:rsidR="00AA3DD0" w:rsidRPr="00586B2D" w:rsidRDefault="00AA3DD0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4140757" w14:textId="77777777" w:rsidR="00AA3DD0" w:rsidRPr="00586B2D" w:rsidRDefault="00AA3DD0" w:rsidP="00AA3DD0">
            <w:pPr>
              <w:jc w:val="center"/>
            </w:pPr>
            <w:r w:rsidRPr="00586B2D">
              <w:t>18</w:t>
            </w:r>
          </w:p>
        </w:tc>
        <w:tc>
          <w:tcPr>
            <w:tcW w:w="1446" w:type="dxa"/>
            <w:gridSpan w:val="3"/>
            <w:vAlign w:val="center"/>
          </w:tcPr>
          <w:p w14:paraId="2F6A539F" w14:textId="77777777" w:rsidR="00AA3DD0" w:rsidRPr="00586B2D" w:rsidRDefault="00AA3DD0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</w:t>
            </w:r>
          </w:p>
        </w:tc>
        <w:tc>
          <w:tcPr>
            <w:tcW w:w="1247" w:type="dxa"/>
            <w:vAlign w:val="center"/>
          </w:tcPr>
          <w:p w14:paraId="1D16CB63" w14:textId="77777777" w:rsidR="00AA3DD0" w:rsidRPr="00586B2D" w:rsidRDefault="00AA3DD0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2</w:t>
            </w:r>
          </w:p>
        </w:tc>
      </w:tr>
      <w:tr w:rsidR="006F0329" w:rsidRPr="00586B2D" w14:paraId="16025566" w14:textId="77777777" w:rsidTr="00386BAD">
        <w:trPr>
          <w:trHeight w:val="227"/>
        </w:trPr>
        <w:tc>
          <w:tcPr>
            <w:tcW w:w="501" w:type="dxa"/>
          </w:tcPr>
          <w:p w14:paraId="2CC84B3D" w14:textId="77777777" w:rsidR="006F0329" w:rsidRPr="00586B2D" w:rsidRDefault="003559DC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1AFB29AC" w14:textId="77777777" w:rsidR="006F0329" w:rsidRPr="00586B2D" w:rsidRDefault="003559DC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307A5C0A" w14:textId="77777777" w:rsidR="006F0329" w:rsidRPr="00586B2D" w:rsidRDefault="003559DC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vAlign w:val="center"/>
          </w:tcPr>
          <w:p w14:paraId="6129BA15" w14:textId="77777777" w:rsidR="006F0329" w:rsidRPr="00586B2D" w:rsidRDefault="006F0329" w:rsidP="001A3C5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586B2D">
              <w:rPr>
                <w:rFonts w:ascii="Corbel" w:hAnsi="Corbel" w:cs="TimesNewRomanPSMT"/>
                <w:b/>
              </w:rPr>
              <w:t>Σ</w:t>
            </w:r>
            <w:r w:rsidR="003559DC" w:rsidRPr="00586B2D">
              <w:rPr>
                <w:rFonts w:ascii="Corbel" w:hAnsi="Corbel" w:cs="TimesNewRomanPSMT"/>
                <w:b/>
              </w:rPr>
              <w:t xml:space="preserve"> </w:t>
            </w:r>
            <w:r w:rsidR="001A3C5C" w:rsidRPr="00586B2D">
              <w:rPr>
                <w:rFonts w:ascii="Corbel" w:hAnsi="Corbel" w:cs="TimesNewRomanPSMT"/>
                <w:b/>
              </w:rPr>
              <w:t>90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8D4984A" w14:textId="77777777" w:rsidR="006F0329" w:rsidRPr="00586B2D" w:rsidRDefault="006F0329" w:rsidP="00AA3DD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586B2D">
              <w:rPr>
                <w:rFonts w:ascii="Corbel" w:hAnsi="Corbel" w:cs="TimesNewRomanPSMT"/>
                <w:b/>
              </w:rPr>
              <w:t>Σ</w:t>
            </w:r>
            <w:r w:rsidR="001A3C5C" w:rsidRPr="00586B2D">
              <w:rPr>
                <w:rFonts w:ascii="Corbel" w:hAnsi="Corbel" w:cs="TimesNewRomanPSMT"/>
                <w:b/>
              </w:rPr>
              <w:t xml:space="preserve"> </w:t>
            </w:r>
            <w:r w:rsidR="00AA3DD0" w:rsidRPr="00586B2D">
              <w:rPr>
                <w:rFonts w:ascii="Corbel" w:hAnsi="Corbel" w:cs="TimesNewRomanPSMT"/>
                <w:b/>
              </w:rPr>
              <w:t>54</w:t>
            </w:r>
          </w:p>
        </w:tc>
        <w:tc>
          <w:tcPr>
            <w:tcW w:w="1446" w:type="dxa"/>
            <w:gridSpan w:val="3"/>
            <w:vAlign w:val="center"/>
          </w:tcPr>
          <w:p w14:paraId="2EE30E80" w14:textId="77777777" w:rsidR="006F0329" w:rsidRPr="00586B2D" w:rsidRDefault="003559DC" w:rsidP="00DA50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-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7B00024" w14:textId="77777777" w:rsidR="006F0329" w:rsidRPr="00586B2D" w:rsidRDefault="006F0329" w:rsidP="001A3C5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586B2D">
              <w:rPr>
                <w:rFonts w:ascii="Corbel" w:hAnsi="Corbel" w:cs="TimesNewRomanPSMT"/>
                <w:b/>
              </w:rPr>
              <w:t>Σ</w:t>
            </w:r>
            <w:r w:rsidR="003559DC" w:rsidRPr="00586B2D">
              <w:rPr>
                <w:rFonts w:ascii="Corbel" w:hAnsi="Corbel" w:cs="TimesNewRomanPSMT"/>
                <w:b/>
              </w:rPr>
              <w:t xml:space="preserve"> </w:t>
            </w:r>
            <w:r w:rsidR="001A3C5C" w:rsidRPr="00586B2D">
              <w:rPr>
                <w:rFonts w:ascii="Corbel" w:hAnsi="Corbel" w:cs="TimesNewRomanPSMT"/>
                <w:b/>
              </w:rPr>
              <w:t>6</w:t>
            </w:r>
          </w:p>
        </w:tc>
      </w:tr>
      <w:tr w:rsidR="006F0329" w:rsidRPr="00586B2D" w14:paraId="08E48997" w14:textId="77777777" w:rsidTr="00BD0794">
        <w:trPr>
          <w:trHeight w:val="227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7292E83E" w14:textId="77777777" w:rsidR="006F0329" w:rsidRPr="00586B2D" w:rsidRDefault="006F0329" w:rsidP="00DA5026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586B2D">
              <w:rPr>
                <w:rFonts w:ascii="Corbel" w:hAnsi="Corbel" w:cs="TimesNewRomanPSMT"/>
                <w:b/>
              </w:rPr>
              <w:t>Grupa przedmiotów podstawowych</w:t>
            </w:r>
            <w:r w:rsidR="00685222" w:rsidRPr="00586B2D">
              <w:rPr>
                <w:rFonts w:ascii="Corbel" w:hAnsi="Corbel" w:cs="TimesNewRomanPSMT"/>
                <w:b/>
              </w:rPr>
              <w:t xml:space="preserve"> i kierunkowych</w:t>
            </w:r>
          </w:p>
        </w:tc>
      </w:tr>
      <w:tr w:rsidR="00AA3DD0" w:rsidRPr="00586B2D" w14:paraId="01F3DD73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427F0B18" w14:textId="77777777" w:rsidR="00AA3DD0" w:rsidRPr="00586B2D" w:rsidRDefault="00AA3DD0" w:rsidP="00AA3DD0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187B9A64" w14:textId="1F3B4CB3" w:rsidR="00AA3DD0" w:rsidRPr="00586B2D" w:rsidRDefault="00AA3DD0" w:rsidP="00C82806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bCs/>
                <w:color w:val="000000"/>
              </w:rPr>
              <w:t xml:space="preserve">Logika 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8DE9BBC" w14:textId="7CB45BEF" w:rsidR="00AA3DD0" w:rsidRPr="00586B2D" w:rsidRDefault="00AA3DD0" w:rsidP="00BC5B43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W01,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W07,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U02,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 xml:space="preserve">U05, </w:t>
            </w:r>
            <w:r w:rsidR="00BC5B43"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="00BC5B43" w:rsidRPr="00586B2D">
              <w:rPr>
                <w:rFonts w:ascii="Corbel" w:hAnsi="Corbel" w:cs="Calibri"/>
                <w:color w:val="000000"/>
              </w:rPr>
              <w:t>K03</w:t>
            </w:r>
            <w:r w:rsidRPr="00586B2D">
              <w:rPr>
                <w:rFonts w:ascii="Corbel" w:hAnsi="Corbel" w:cs="Calibri"/>
                <w:color w:val="000000"/>
              </w:rPr>
              <w:t xml:space="preserve">, </w:t>
            </w:r>
            <w:r w:rsidR="00BC5B43"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="00BC5B43" w:rsidRPr="00586B2D">
              <w:rPr>
                <w:rFonts w:ascii="Corbel" w:hAnsi="Corbel" w:cs="Calibri"/>
                <w:color w:val="000000"/>
              </w:rPr>
              <w:t>K05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D00F265" w14:textId="77777777" w:rsidR="00354537" w:rsidRPr="00586B2D" w:rsidRDefault="00354537" w:rsidP="003B179B">
            <w:pPr>
              <w:jc w:val="center"/>
              <w:rPr>
                <w:rFonts w:ascii="Corbel" w:hAnsi="Corbel" w:cs="Calibri"/>
              </w:rPr>
            </w:pPr>
          </w:p>
          <w:p w14:paraId="18436EEC" w14:textId="6707F5A2" w:rsidR="00651113" w:rsidRPr="00586B2D" w:rsidRDefault="00C82806" w:rsidP="003B179B">
            <w:pPr>
              <w:jc w:val="center"/>
              <w:rPr>
                <w:rFonts w:ascii="Corbel" w:hAnsi="Corbel" w:cs="Calibri"/>
              </w:rPr>
            </w:pPr>
            <w:r w:rsidRPr="00586B2D">
              <w:rPr>
                <w:rFonts w:ascii="Corbel" w:hAnsi="Corbel" w:cs="Calibri"/>
              </w:rPr>
              <w:t>1</w:t>
            </w:r>
            <w:r w:rsidR="00651113" w:rsidRPr="00586B2D">
              <w:rPr>
                <w:rFonts w:ascii="Corbel" w:hAnsi="Corbel" w:cs="Calibri"/>
              </w:rPr>
              <w:t xml:space="preserve">5 </w:t>
            </w:r>
          </w:p>
          <w:p w14:paraId="6F0957FB" w14:textId="3BC079FB" w:rsidR="00AA3DD0" w:rsidRPr="00586B2D" w:rsidRDefault="00AA3DD0" w:rsidP="003B179B">
            <w:pPr>
              <w:jc w:val="center"/>
              <w:rPr>
                <w:rFonts w:ascii="Corbel" w:hAnsi="Corbel" w:cs="Calibri"/>
                <w:strike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4812C79" w14:textId="4A099769" w:rsidR="00AA3DD0" w:rsidRPr="00586B2D" w:rsidRDefault="00C82806" w:rsidP="00354537">
            <w:pPr>
              <w:jc w:val="center"/>
              <w:rPr>
                <w:color w:val="FF0000"/>
              </w:rPr>
            </w:pPr>
            <w:r w:rsidRPr="00586B2D">
              <w:t>1</w:t>
            </w:r>
            <w:r w:rsidR="00C1339B" w:rsidRPr="00586B2D">
              <w:t>5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A93F432" w14:textId="78E62C77" w:rsidR="00AA3DD0" w:rsidRPr="00586B2D" w:rsidRDefault="00C82806" w:rsidP="00354537">
            <w:pPr>
              <w:jc w:val="center"/>
              <w:rPr>
                <w:rFonts w:ascii="Corbel" w:hAnsi="Corbel" w:cs="Calibri"/>
                <w:color w:val="FF0000"/>
              </w:rPr>
            </w:pPr>
            <w:r w:rsidRPr="00586B2D">
              <w:rPr>
                <w:rFonts w:ascii="Corbel" w:hAnsi="Corbel" w:cs="Calibri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0C24FE" w14:textId="3873DD73" w:rsidR="00AA3DD0" w:rsidRPr="00586B2D" w:rsidRDefault="00C82806" w:rsidP="003B179B">
            <w:pPr>
              <w:jc w:val="center"/>
              <w:rPr>
                <w:rFonts w:ascii="Corbel" w:hAnsi="Corbel"/>
                <w:bCs/>
              </w:rPr>
            </w:pPr>
            <w:r w:rsidRPr="00586B2D">
              <w:rPr>
                <w:rFonts w:ascii="Corbel" w:hAnsi="Corbel"/>
                <w:bCs/>
              </w:rPr>
              <w:t>2</w:t>
            </w:r>
          </w:p>
        </w:tc>
      </w:tr>
      <w:tr w:rsidR="00AA3DD0" w:rsidRPr="00586B2D" w14:paraId="6ADCCFF5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03832899" w14:textId="77777777" w:rsidR="00AA3DD0" w:rsidRPr="00586B2D" w:rsidRDefault="00AA3DD0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59B92251" w14:textId="7777777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Zróżnicowanie społeczne [</w:t>
            </w:r>
            <w:proofErr w:type="spellStart"/>
            <w:r w:rsidRPr="00586B2D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586B2D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E6658C1" w14:textId="3087538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W02,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W03,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 xml:space="preserve">U05, </w:t>
            </w:r>
            <w:r w:rsidR="00F6266C"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="00F6266C" w:rsidRPr="00586B2D">
              <w:rPr>
                <w:rFonts w:ascii="Corbel" w:hAnsi="Corbel" w:cs="Calibri"/>
                <w:color w:val="000000"/>
              </w:rPr>
              <w:t>U13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767BEC7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20EA9E4" w14:textId="77777777" w:rsidR="00AA3DD0" w:rsidRPr="00586B2D" w:rsidRDefault="00AA3DD0" w:rsidP="00AA3DD0">
            <w:pPr>
              <w:jc w:val="center"/>
            </w:pPr>
            <w:r w:rsidRPr="00586B2D">
              <w:t>30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17986241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BFE0399" w14:textId="77777777" w:rsidR="00AA3DD0" w:rsidRPr="00586B2D" w:rsidRDefault="00AA3DD0" w:rsidP="003B179B">
            <w:pPr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5</w:t>
            </w:r>
          </w:p>
        </w:tc>
      </w:tr>
      <w:tr w:rsidR="00AA3DD0" w:rsidRPr="00586B2D" w14:paraId="2E0594A8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3422DFDE" w14:textId="77777777" w:rsidR="00AA3DD0" w:rsidRPr="00586B2D" w:rsidRDefault="00AA3DD0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8F316D9" w14:textId="7777777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 xml:space="preserve">Komputerowa analiza statystyczna </w:t>
            </w:r>
          </w:p>
          <w:p w14:paraId="60C05C72" w14:textId="7777777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586B2D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586B2D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EA7648B" w14:textId="5A0F093C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W07,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U02,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U03,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 xml:space="preserve">U08, </w:t>
            </w:r>
            <w:r w:rsidR="00BC5B43"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="00BC5B43" w:rsidRPr="00586B2D">
              <w:rPr>
                <w:rFonts w:ascii="Corbel" w:hAnsi="Corbel" w:cs="Calibri"/>
                <w:color w:val="000000"/>
              </w:rPr>
              <w:t xml:space="preserve">K02, </w:t>
            </w:r>
            <w:r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K04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6C90E41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A347A59" w14:textId="77777777" w:rsidR="00AA3DD0" w:rsidRPr="00586B2D" w:rsidRDefault="00AA3DD0" w:rsidP="00AA3DD0">
            <w:pPr>
              <w:jc w:val="center"/>
            </w:pPr>
            <w:r w:rsidRPr="00586B2D">
              <w:t>30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A46A502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3354786" w14:textId="77777777" w:rsidR="00AA3DD0" w:rsidRPr="00586B2D" w:rsidRDefault="00AA3DD0" w:rsidP="003B179B">
            <w:pPr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6</w:t>
            </w:r>
          </w:p>
        </w:tc>
      </w:tr>
      <w:tr w:rsidR="00651113" w:rsidRPr="00586B2D" w14:paraId="6FCF62F8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58BA24AB" w14:textId="6EE42A26" w:rsidR="00651113" w:rsidRPr="00586B2D" w:rsidRDefault="00651113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FF0000"/>
              </w:rPr>
            </w:pPr>
            <w:r w:rsidRPr="00586B2D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81D9107" w14:textId="6027EF0E" w:rsidR="00651113" w:rsidRPr="00586B2D" w:rsidRDefault="00651113" w:rsidP="0071607E">
            <w:pPr>
              <w:rPr>
                <w:rFonts w:ascii="Corbel" w:hAnsi="Corbel" w:cs="Calibri"/>
                <w:bCs/>
                <w:color w:val="FF0000"/>
              </w:rPr>
            </w:pPr>
            <w:r w:rsidRPr="00586B2D">
              <w:rPr>
                <w:rFonts w:ascii="Corbel" w:hAnsi="Corbel" w:cs="Calibri"/>
                <w:bCs/>
              </w:rPr>
              <w:t>Teorie socjologiczne wobec wyzwań XXI wieku [</w:t>
            </w:r>
            <w:proofErr w:type="spellStart"/>
            <w:r w:rsidRPr="00586B2D">
              <w:rPr>
                <w:rFonts w:ascii="Corbel" w:hAnsi="Corbel" w:cs="Calibri"/>
                <w:bCs/>
              </w:rPr>
              <w:t>bn</w:t>
            </w:r>
            <w:proofErr w:type="spellEnd"/>
            <w:r w:rsidRPr="00586B2D">
              <w:rPr>
                <w:rFonts w:ascii="Corbel" w:hAnsi="Corbel" w:cs="Calibri"/>
                <w:bCs/>
              </w:rPr>
              <w:t>]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151C2BD" w14:textId="176463AD" w:rsidR="00651113" w:rsidRPr="00586B2D" w:rsidRDefault="00C82806" w:rsidP="0071607E">
            <w:pPr>
              <w:rPr>
                <w:rFonts w:ascii="Corbel" w:hAnsi="Corbel" w:cs="Calibri"/>
                <w:color w:val="FF0000"/>
              </w:rPr>
            </w:pPr>
            <w:r w:rsidRPr="00586B2D">
              <w:rPr>
                <w:rFonts w:ascii="Corbel" w:hAnsi="Corbel" w:cs="Calibri"/>
              </w:rPr>
              <w:t>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W06,K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W09, 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W10, 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U01, 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U02, 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U08, 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K02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8A8969D" w14:textId="1D22CEC9" w:rsidR="00651113" w:rsidRPr="00586B2D" w:rsidRDefault="00651113" w:rsidP="00354537">
            <w:pPr>
              <w:jc w:val="center"/>
              <w:rPr>
                <w:rFonts w:ascii="Corbel" w:hAnsi="Corbel" w:cs="Calibri"/>
              </w:rPr>
            </w:pPr>
            <w:r w:rsidRPr="00586B2D">
              <w:rPr>
                <w:rFonts w:ascii="Corbel" w:hAnsi="Corbel" w:cs="Calibri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A6E996" w14:textId="3D8E74C7" w:rsidR="000C3AF0" w:rsidRPr="00586B2D" w:rsidRDefault="000C3AF0" w:rsidP="00354537">
            <w:pPr>
              <w:jc w:val="center"/>
            </w:pPr>
            <w:r w:rsidRPr="00586B2D">
              <w:t>36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5C5C168D" w14:textId="5BDA1B9F" w:rsidR="00651113" w:rsidRPr="00586B2D" w:rsidRDefault="00651113" w:rsidP="003B179B">
            <w:pPr>
              <w:jc w:val="center"/>
              <w:rPr>
                <w:rFonts w:ascii="Corbel" w:hAnsi="Corbel" w:cs="Calibri"/>
              </w:rPr>
            </w:pPr>
            <w:r w:rsidRPr="00586B2D">
              <w:rPr>
                <w:rFonts w:ascii="Corbel" w:hAnsi="Corbel" w:cs="Calibri"/>
              </w:rPr>
              <w:t>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3DA111D" w14:textId="770ADE33" w:rsidR="00651113" w:rsidRPr="00586B2D" w:rsidRDefault="00651113" w:rsidP="003B179B">
            <w:pPr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6</w:t>
            </w:r>
          </w:p>
        </w:tc>
      </w:tr>
      <w:tr w:rsidR="00C82806" w:rsidRPr="00586B2D" w14:paraId="31C08AAA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186A45C0" w14:textId="52149B69" w:rsidR="00C82806" w:rsidRPr="00586B2D" w:rsidRDefault="00C82806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lastRenderedPageBreak/>
              <w:t>5.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0029B16" w14:textId="0D106C10" w:rsidR="00C82806" w:rsidRPr="00586B2D" w:rsidRDefault="00C82806" w:rsidP="0071607E">
            <w:pPr>
              <w:rPr>
                <w:rFonts w:ascii="Corbel" w:hAnsi="Corbel" w:cs="Calibri"/>
                <w:bCs/>
              </w:rPr>
            </w:pPr>
            <w:r w:rsidRPr="00586B2D">
              <w:rPr>
                <w:rFonts w:ascii="Corbel" w:hAnsi="Corbel" w:cs="Calibri"/>
                <w:bCs/>
              </w:rPr>
              <w:t>Wprowadzenie do metodologii nauk społecznych [</w:t>
            </w:r>
            <w:proofErr w:type="spellStart"/>
            <w:r w:rsidRPr="00586B2D">
              <w:rPr>
                <w:rFonts w:ascii="Corbel" w:hAnsi="Corbel" w:cs="Calibri"/>
                <w:bCs/>
              </w:rPr>
              <w:t>bn</w:t>
            </w:r>
            <w:proofErr w:type="spellEnd"/>
            <w:r w:rsidRPr="00586B2D">
              <w:rPr>
                <w:rFonts w:ascii="Corbel" w:hAnsi="Corbel" w:cs="Calibri"/>
                <w:bCs/>
              </w:rPr>
              <w:t>]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F0467A5" w14:textId="6779830C" w:rsidR="00C82806" w:rsidRPr="00586B2D" w:rsidRDefault="00C41872" w:rsidP="0071607E">
            <w:pPr>
              <w:rPr>
                <w:rFonts w:ascii="Corbel" w:hAnsi="Corbel" w:cs="Calibri"/>
              </w:rPr>
            </w:pPr>
            <w:r w:rsidRPr="00586B2D">
              <w:rPr>
                <w:rFonts w:ascii="Corbel" w:hAnsi="Corbel" w:cs="Calibri"/>
              </w:rPr>
              <w:t>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W01, 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W02, 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W07, 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U01, 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U02, K</w:t>
            </w:r>
            <w:r w:rsidR="00850A46" w:rsidRPr="00586B2D">
              <w:rPr>
                <w:rFonts w:ascii="Corbel" w:hAnsi="Corbel" w:cs="Calibri"/>
              </w:rPr>
              <w:t>_</w:t>
            </w:r>
            <w:r w:rsidRPr="00586B2D">
              <w:rPr>
                <w:rFonts w:ascii="Corbel" w:hAnsi="Corbel" w:cs="Calibri"/>
              </w:rPr>
              <w:t>U04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708F7D0" w14:textId="22DF4A13" w:rsidR="00C82806" w:rsidRPr="00586B2D" w:rsidRDefault="00C82806" w:rsidP="00354537">
            <w:pPr>
              <w:jc w:val="center"/>
              <w:rPr>
                <w:rFonts w:ascii="Corbel" w:hAnsi="Corbel" w:cs="Calibri"/>
              </w:rPr>
            </w:pPr>
            <w:r w:rsidRPr="00586B2D">
              <w:rPr>
                <w:rFonts w:ascii="Corbel" w:hAnsi="Corbel" w:cs="Calibri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E17BC5C" w14:textId="31E3753C" w:rsidR="00C82806" w:rsidRPr="00586B2D" w:rsidRDefault="00C82806" w:rsidP="00354537">
            <w:pPr>
              <w:jc w:val="center"/>
            </w:pPr>
            <w:r w:rsidRPr="00586B2D"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FA1C814" w14:textId="30D8148E" w:rsidR="00C82806" w:rsidRPr="00586B2D" w:rsidRDefault="00C82806" w:rsidP="003B179B">
            <w:pPr>
              <w:jc w:val="center"/>
              <w:rPr>
                <w:rFonts w:ascii="Corbel" w:hAnsi="Corbel" w:cs="Calibri"/>
              </w:rPr>
            </w:pPr>
            <w:r w:rsidRPr="00586B2D">
              <w:rPr>
                <w:rFonts w:ascii="Corbel" w:hAnsi="Corbel" w:cs="Calibri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C8552A6" w14:textId="6C99584F" w:rsidR="00C82806" w:rsidRPr="00586B2D" w:rsidRDefault="00C82806" w:rsidP="003B179B">
            <w:pPr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</w:t>
            </w:r>
          </w:p>
        </w:tc>
      </w:tr>
      <w:tr w:rsidR="00AA3DD0" w:rsidRPr="000F2670" w14:paraId="6333984F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724B49F" w14:textId="03744503" w:rsidR="00AA3DD0" w:rsidRPr="00586B2D" w:rsidRDefault="00C82806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6</w:t>
            </w:r>
            <w:r w:rsidR="00AA3DD0" w:rsidRPr="00586B2D">
              <w:rPr>
                <w:rFonts w:ascii="Corbel" w:hAnsi="Corbel" w:cs="TimesNewRomanPSMT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4631FC19" w14:textId="77777777" w:rsidR="00AA3DD0" w:rsidRPr="00586B2D" w:rsidRDefault="00AA3DD0" w:rsidP="0071607E">
            <w:pPr>
              <w:rPr>
                <w:rFonts w:ascii="Corbel" w:hAnsi="Corbel" w:cs="Calibri"/>
                <w:bCs/>
                <w:color w:val="000000"/>
              </w:rPr>
            </w:pPr>
            <w:r w:rsidRPr="00586B2D">
              <w:rPr>
                <w:rFonts w:ascii="Corbel" w:hAnsi="Corbel" w:cs="Calibri"/>
                <w:bCs/>
                <w:color w:val="000000"/>
              </w:rPr>
              <w:t xml:space="preserve">Warsztat badawczy socjologa </w:t>
            </w:r>
          </w:p>
          <w:p w14:paraId="06A117BD" w14:textId="7777777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586B2D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586B2D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D185A2A" w14:textId="7E856271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W07,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W08,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U02,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 xml:space="preserve">U08, </w:t>
            </w:r>
            <w:r w:rsidR="00F6266C"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="00F6266C" w:rsidRPr="00586B2D">
              <w:rPr>
                <w:rFonts w:ascii="Corbel" w:hAnsi="Corbel" w:cs="Calibri"/>
                <w:color w:val="000000"/>
              </w:rPr>
              <w:t>U13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A47F96A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638309A" w14:textId="77777777" w:rsidR="00AA3DD0" w:rsidRPr="00586B2D" w:rsidRDefault="00AA3DD0" w:rsidP="00AA3DD0">
            <w:pPr>
              <w:jc w:val="center"/>
            </w:pPr>
            <w:r w:rsidRPr="00586B2D">
              <w:t>30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4AD364D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08DDDA" w14:textId="1C3D9F8A" w:rsidR="00AA3DD0" w:rsidRPr="00154F43" w:rsidRDefault="00651113" w:rsidP="00354537">
            <w:pPr>
              <w:jc w:val="center"/>
              <w:rPr>
                <w:rFonts w:ascii="Corbel" w:hAnsi="Corbel" w:cs="Calibri"/>
                <w:bCs/>
                <w:color w:val="FF0000"/>
              </w:rPr>
            </w:pPr>
            <w:r w:rsidRPr="00586B2D">
              <w:rPr>
                <w:rFonts w:ascii="Corbel" w:hAnsi="Corbel" w:cs="Calibri"/>
                <w:bCs/>
              </w:rPr>
              <w:t>5</w:t>
            </w:r>
          </w:p>
        </w:tc>
      </w:tr>
      <w:tr w:rsidR="00AA3DD0" w:rsidRPr="00586B2D" w14:paraId="7B5EF9A9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4D66FDAB" w14:textId="6A4A0D09" w:rsidR="00AA3DD0" w:rsidRPr="00586B2D" w:rsidRDefault="00C82806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7</w:t>
            </w:r>
            <w:r w:rsidR="00AA3DD0" w:rsidRPr="00586B2D">
              <w:rPr>
                <w:rFonts w:ascii="Corbel" w:hAnsi="Corbel" w:cs="TimesNewRomanPSMT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031E6357" w14:textId="7777777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 xml:space="preserve">Filozofia społeczna 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FD5A865" w14:textId="7DF529F4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W01,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W02,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W03,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U02,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U08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2A9EF7B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C55026C" w14:textId="77777777" w:rsidR="00AA3DD0" w:rsidRPr="00586B2D" w:rsidRDefault="00AA3DD0" w:rsidP="00AA3DD0">
            <w:pPr>
              <w:jc w:val="center"/>
            </w:pPr>
            <w:r w:rsidRPr="00586B2D"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44AC0AD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2CE9CB6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4</w:t>
            </w:r>
          </w:p>
        </w:tc>
      </w:tr>
      <w:tr w:rsidR="00AA3DD0" w:rsidRPr="00586B2D" w14:paraId="51F23006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059CB8DE" w14:textId="61A4D082" w:rsidR="00AA3DD0" w:rsidRPr="00586B2D" w:rsidRDefault="00C82806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8</w:t>
            </w:r>
            <w:r w:rsidR="00AA3DD0" w:rsidRPr="00586B2D">
              <w:rPr>
                <w:rFonts w:ascii="Corbel" w:hAnsi="Corbel" w:cs="TimesNewRomanPSMT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686CC27C" w14:textId="7777777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 xml:space="preserve">Metodologia nauk społecznych </w:t>
            </w:r>
          </w:p>
          <w:p w14:paraId="2F6E04D6" w14:textId="7777777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586B2D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586B2D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ABC4DE6" w14:textId="4D39565F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W01,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W07,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U02,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U04,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 xml:space="preserve">U05, </w:t>
            </w:r>
            <w:r w:rsidR="00F6266C"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="00F6266C" w:rsidRPr="00586B2D">
              <w:rPr>
                <w:rFonts w:ascii="Corbel" w:hAnsi="Corbel" w:cs="Calibri"/>
                <w:color w:val="000000"/>
              </w:rPr>
              <w:t>U13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5054753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68DFBAB" w14:textId="77777777" w:rsidR="00AA3DD0" w:rsidRPr="00586B2D" w:rsidRDefault="00AA3DD0" w:rsidP="00AA3DD0">
            <w:pPr>
              <w:jc w:val="center"/>
            </w:pPr>
            <w:r w:rsidRPr="00586B2D">
              <w:t>60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FFC91A9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76CBF42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5</w:t>
            </w:r>
          </w:p>
        </w:tc>
      </w:tr>
      <w:tr w:rsidR="00AA3DD0" w:rsidRPr="00586B2D" w14:paraId="3B40DA24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53294958" w14:textId="4E40625C" w:rsidR="00AA3DD0" w:rsidRPr="00586B2D" w:rsidRDefault="00C82806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9</w:t>
            </w:r>
            <w:r w:rsidR="00AA3DD0" w:rsidRPr="00586B2D">
              <w:rPr>
                <w:rFonts w:ascii="Corbel" w:hAnsi="Corbel" w:cs="TimesNewRomanPSMT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71EF95C6" w14:textId="7777777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 xml:space="preserve">Socjologia globalizacji </w:t>
            </w:r>
          </w:p>
          <w:p w14:paraId="0F51C0D9" w14:textId="7777777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586B2D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586B2D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E5FF84F" w14:textId="329215F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W03,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W04,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U01,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U03,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U08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2C5C05F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771D5E8" w14:textId="77777777" w:rsidR="00AA3DD0" w:rsidRPr="00586B2D" w:rsidRDefault="00AA3DD0" w:rsidP="00AA3DD0">
            <w:pPr>
              <w:jc w:val="center"/>
            </w:pPr>
            <w:r w:rsidRPr="00586B2D">
              <w:t>30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3527CD25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F5D031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5</w:t>
            </w:r>
          </w:p>
        </w:tc>
      </w:tr>
      <w:tr w:rsidR="00AA3DD0" w:rsidRPr="00586B2D" w14:paraId="754339B6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41FD77F6" w14:textId="41098F83" w:rsidR="00AA3DD0" w:rsidRPr="00586B2D" w:rsidRDefault="00C82806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10</w:t>
            </w:r>
            <w:r w:rsidR="00AA3DD0" w:rsidRPr="00586B2D">
              <w:rPr>
                <w:rFonts w:ascii="Corbel" w:hAnsi="Corbel" w:cs="TimesNewRomanPSMT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33EFECE3" w14:textId="7777777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 xml:space="preserve">Wielowymiarowa analiza danych </w:t>
            </w:r>
          </w:p>
          <w:p w14:paraId="165F961C" w14:textId="77777777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[</w:t>
            </w:r>
            <w:proofErr w:type="spellStart"/>
            <w:r w:rsidRPr="00586B2D">
              <w:rPr>
                <w:rFonts w:ascii="Corbel" w:hAnsi="Corbel" w:cs="Calibri"/>
                <w:color w:val="000000"/>
              </w:rPr>
              <w:t>bn</w:t>
            </w:r>
            <w:proofErr w:type="spellEnd"/>
            <w:r w:rsidRPr="00586B2D">
              <w:rPr>
                <w:rFonts w:ascii="Corbel" w:hAnsi="Corbel" w:cs="Calibri"/>
                <w:color w:val="000000"/>
              </w:rPr>
              <w:t>]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C0E7B3F" w14:textId="776B24D6" w:rsidR="00AA3DD0" w:rsidRPr="00586B2D" w:rsidRDefault="00AA3DD0" w:rsidP="0071607E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W07,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U01,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U02,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U04,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 xml:space="preserve">U08, </w:t>
            </w:r>
            <w:r w:rsidR="00BC5B43"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="00BC5B43" w:rsidRPr="00586B2D">
              <w:rPr>
                <w:rFonts w:ascii="Corbel" w:hAnsi="Corbel" w:cs="Calibri"/>
                <w:color w:val="000000"/>
              </w:rPr>
              <w:t xml:space="preserve">K02, </w:t>
            </w:r>
            <w:r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K04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29B203E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430A3D9" w14:textId="77777777" w:rsidR="00AA3DD0" w:rsidRPr="00586B2D" w:rsidRDefault="00AA3DD0" w:rsidP="00AA3DD0">
            <w:pPr>
              <w:jc w:val="center"/>
            </w:pPr>
            <w:r w:rsidRPr="00586B2D">
              <w:t>30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290A6D97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01AF55A" w14:textId="77777777" w:rsidR="00AA3DD0" w:rsidRPr="00586B2D" w:rsidRDefault="00AA3DD0" w:rsidP="003B179B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4</w:t>
            </w:r>
          </w:p>
        </w:tc>
      </w:tr>
      <w:tr w:rsidR="00B85C09" w:rsidRPr="000F2670" w14:paraId="16E4855C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F09E7EA" w14:textId="17884BEA" w:rsidR="00B85C09" w:rsidRPr="00586B2D" w:rsidRDefault="00651113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1</w:t>
            </w:r>
            <w:r w:rsidR="00C82806" w:rsidRPr="00586B2D">
              <w:rPr>
                <w:rFonts w:ascii="Corbel" w:hAnsi="Corbel" w:cs="TimesNewRomanPSMT"/>
              </w:rPr>
              <w:t>1</w:t>
            </w:r>
            <w:r w:rsidR="00B85C09" w:rsidRPr="00586B2D">
              <w:rPr>
                <w:rFonts w:ascii="Corbel" w:hAnsi="Corbel" w:cs="TimesNewRomanPSMT"/>
              </w:rPr>
              <w:t>.</w:t>
            </w:r>
          </w:p>
        </w:tc>
        <w:tc>
          <w:tcPr>
            <w:tcW w:w="2584" w:type="dxa"/>
            <w:gridSpan w:val="2"/>
            <w:shd w:val="clear" w:color="auto" w:fill="auto"/>
            <w:vAlign w:val="center"/>
          </w:tcPr>
          <w:p w14:paraId="2A12CBF5" w14:textId="77777777" w:rsidR="003B179B" w:rsidRPr="00586B2D" w:rsidRDefault="003B179B" w:rsidP="0071607E">
            <w:pPr>
              <w:rPr>
                <w:rFonts w:ascii="Corbel" w:hAnsi="Corbel" w:cs="Calibri"/>
                <w:bCs/>
                <w:color w:val="000000"/>
              </w:rPr>
            </w:pPr>
            <w:r w:rsidRPr="00586B2D">
              <w:rPr>
                <w:rFonts w:ascii="Corbel" w:hAnsi="Corbel" w:cs="Calibri"/>
                <w:bCs/>
                <w:color w:val="000000"/>
              </w:rPr>
              <w:t xml:space="preserve">Procedury badań ewaluacyjnych  </w:t>
            </w:r>
          </w:p>
          <w:p w14:paraId="2E274894" w14:textId="77777777" w:rsidR="00B85C09" w:rsidRPr="00586B2D" w:rsidRDefault="003B179B" w:rsidP="0071607E">
            <w:pPr>
              <w:rPr>
                <w:rFonts w:ascii="Corbel" w:hAnsi="Corbel" w:cs="Calibri"/>
                <w:bCs/>
                <w:color w:val="000000"/>
              </w:rPr>
            </w:pPr>
            <w:r w:rsidRPr="00586B2D">
              <w:rPr>
                <w:rFonts w:ascii="Corbel" w:hAnsi="Corbel" w:cs="Calibri"/>
                <w:bCs/>
                <w:color w:val="000000"/>
              </w:rPr>
              <w:t>[</w:t>
            </w:r>
            <w:proofErr w:type="spellStart"/>
            <w:r w:rsidRPr="00586B2D">
              <w:rPr>
                <w:rFonts w:ascii="Corbel" w:hAnsi="Corbel" w:cs="Calibri"/>
                <w:bCs/>
                <w:color w:val="000000"/>
              </w:rPr>
              <w:t>bn</w:t>
            </w:r>
            <w:proofErr w:type="spellEnd"/>
            <w:r w:rsidRPr="00586B2D">
              <w:rPr>
                <w:rFonts w:ascii="Corbel" w:hAnsi="Corbel" w:cs="Calibri"/>
                <w:bCs/>
                <w:color w:val="000000"/>
              </w:rPr>
              <w:t>]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4180FB0" w14:textId="20201C4C" w:rsidR="00B85C09" w:rsidRPr="00586B2D" w:rsidRDefault="0071607E" w:rsidP="00BD0794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W07,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W12,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>U06, 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Pr="00586B2D">
              <w:rPr>
                <w:rFonts w:ascii="Corbel" w:hAnsi="Corbel" w:cs="Calibri"/>
                <w:color w:val="000000"/>
              </w:rPr>
              <w:t xml:space="preserve">U07, </w:t>
            </w:r>
            <w:r w:rsidR="00F6266C"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="00F6266C" w:rsidRPr="00586B2D">
              <w:rPr>
                <w:rFonts w:ascii="Corbel" w:hAnsi="Corbel" w:cs="Calibri"/>
                <w:color w:val="000000"/>
              </w:rPr>
              <w:t>U12</w:t>
            </w:r>
            <w:r w:rsidRPr="00586B2D">
              <w:rPr>
                <w:rFonts w:ascii="Corbel" w:hAnsi="Corbel" w:cs="Calibri"/>
                <w:color w:val="000000"/>
              </w:rPr>
              <w:t xml:space="preserve">, </w:t>
            </w:r>
            <w:r w:rsidR="00F6266C"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="00F6266C" w:rsidRPr="00586B2D">
              <w:rPr>
                <w:rFonts w:ascii="Corbel" w:hAnsi="Corbel" w:cs="Calibri"/>
                <w:color w:val="000000"/>
              </w:rPr>
              <w:t>U13</w:t>
            </w:r>
            <w:r w:rsidRPr="00586B2D">
              <w:rPr>
                <w:rFonts w:ascii="Corbel" w:hAnsi="Corbel" w:cs="Calibri"/>
                <w:color w:val="000000"/>
              </w:rPr>
              <w:t xml:space="preserve">, </w:t>
            </w:r>
            <w:r w:rsidR="00BC5B43"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="00BC5B43" w:rsidRPr="00586B2D">
              <w:rPr>
                <w:rFonts w:ascii="Corbel" w:hAnsi="Corbel" w:cs="Calibri"/>
                <w:color w:val="000000"/>
              </w:rPr>
              <w:t>K03</w:t>
            </w:r>
            <w:r w:rsidRPr="00586B2D">
              <w:rPr>
                <w:rFonts w:ascii="Corbel" w:hAnsi="Corbel" w:cs="Calibri"/>
                <w:color w:val="000000"/>
              </w:rPr>
              <w:t xml:space="preserve">, </w:t>
            </w:r>
            <w:r w:rsidR="00BC5B43" w:rsidRPr="00586B2D">
              <w:rPr>
                <w:rFonts w:ascii="Corbel" w:hAnsi="Corbel" w:cs="Calibri"/>
                <w:color w:val="000000"/>
              </w:rPr>
              <w:t>K</w:t>
            </w:r>
            <w:r w:rsidR="00850A46" w:rsidRPr="00586B2D">
              <w:rPr>
                <w:rFonts w:ascii="Corbel" w:hAnsi="Corbel" w:cs="Calibri"/>
                <w:color w:val="000000"/>
              </w:rPr>
              <w:t>_</w:t>
            </w:r>
            <w:r w:rsidR="00BC5B43" w:rsidRPr="00586B2D">
              <w:rPr>
                <w:rFonts w:ascii="Corbel" w:hAnsi="Corbel" w:cs="Calibri"/>
                <w:color w:val="000000"/>
              </w:rPr>
              <w:t>K05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A1E9613" w14:textId="1FB7F2F9" w:rsidR="00B85C09" w:rsidRPr="00586B2D" w:rsidRDefault="00651113" w:rsidP="00354537">
            <w:pPr>
              <w:jc w:val="center"/>
              <w:rPr>
                <w:rFonts w:ascii="Corbel" w:hAnsi="Corbel" w:cs="Calibri"/>
                <w:bCs/>
              </w:rPr>
            </w:pPr>
            <w:r w:rsidRPr="00586B2D">
              <w:rPr>
                <w:rFonts w:ascii="Corbel" w:hAnsi="Corbel" w:cs="Calibri"/>
                <w:bCs/>
              </w:rPr>
              <w:t>45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2702727" w14:textId="6EF0F2F3" w:rsidR="00B85C09" w:rsidRPr="00586B2D" w:rsidRDefault="00F02D9B" w:rsidP="00354537">
            <w:pPr>
              <w:jc w:val="center"/>
              <w:rPr>
                <w:rFonts w:ascii="Corbel" w:hAnsi="Corbel" w:cs="Calibri"/>
                <w:bCs/>
              </w:rPr>
            </w:pPr>
            <w:r w:rsidRPr="00586B2D">
              <w:rPr>
                <w:rFonts w:ascii="Corbel" w:hAnsi="Corbel" w:cs="Calibri"/>
                <w:bCs/>
              </w:rPr>
              <w:t>45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439ACB40" w14:textId="22472DE2" w:rsidR="00B85C09" w:rsidRPr="00586B2D" w:rsidRDefault="00651113" w:rsidP="00354537">
            <w:pPr>
              <w:jc w:val="center"/>
              <w:rPr>
                <w:rFonts w:ascii="Corbel" w:hAnsi="Corbel" w:cs="Calibri"/>
                <w:bCs/>
              </w:rPr>
            </w:pPr>
            <w:r w:rsidRPr="00586B2D">
              <w:rPr>
                <w:rFonts w:ascii="Corbel" w:hAnsi="Corbel" w:cs="Calibri"/>
                <w:bCs/>
              </w:rPr>
              <w:t>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474260D" w14:textId="77777777" w:rsidR="00B85C09" w:rsidRPr="00154F43" w:rsidRDefault="003B179B" w:rsidP="003B179B">
            <w:pPr>
              <w:jc w:val="center"/>
              <w:rPr>
                <w:rFonts w:ascii="Corbel" w:hAnsi="Corbel" w:cs="Calibri"/>
                <w:bCs/>
                <w:color w:val="000000"/>
              </w:rPr>
            </w:pPr>
            <w:r w:rsidRPr="00586B2D">
              <w:rPr>
                <w:rFonts w:ascii="Corbel" w:hAnsi="Corbel" w:cs="Calibri"/>
                <w:bCs/>
                <w:color w:val="000000"/>
              </w:rPr>
              <w:t>5</w:t>
            </w:r>
          </w:p>
        </w:tc>
      </w:tr>
      <w:tr w:rsidR="006F0329" w:rsidRPr="000F2670" w14:paraId="73977033" w14:textId="77777777" w:rsidTr="00386BAD">
        <w:trPr>
          <w:trHeight w:val="227"/>
        </w:trPr>
        <w:tc>
          <w:tcPr>
            <w:tcW w:w="501" w:type="dxa"/>
          </w:tcPr>
          <w:p w14:paraId="57DCDC95" w14:textId="77777777" w:rsidR="006F0329" w:rsidRPr="0071607E" w:rsidRDefault="003559DC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4F0728E1" w14:textId="77777777" w:rsidR="006F0329" w:rsidRPr="0071607E" w:rsidRDefault="003559DC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60B81707" w14:textId="77777777" w:rsidR="006F0329" w:rsidRPr="0071607E" w:rsidRDefault="003559DC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14:paraId="115858D6" w14:textId="5D678746" w:rsidR="006F0329" w:rsidRPr="008A4A3C" w:rsidRDefault="00651113" w:rsidP="0035453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8A4A3C">
              <w:rPr>
                <w:rFonts w:ascii="Corbel" w:hAnsi="Corbel" w:cs="TimesNewRomanPSMT"/>
                <w:b/>
              </w:rPr>
              <w:t>Σ 390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554D5CC" w14:textId="54C23235" w:rsidR="006F0329" w:rsidRPr="008A4A3C" w:rsidRDefault="00F02D9B" w:rsidP="0035453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8A4A3C">
              <w:rPr>
                <w:rFonts w:ascii="Corbel" w:hAnsi="Corbel" w:cs="TimesNewRomanPSMT"/>
                <w:b/>
              </w:rPr>
              <w:t>Σ 3</w:t>
            </w:r>
            <w:r w:rsidR="00696BCA" w:rsidRPr="008A4A3C">
              <w:rPr>
                <w:rFonts w:ascii="Corbel" w:hAnsi="Corbel" w:cs="TimesNewRomanPSMT"/>
                <w:b/>
              </w:rPr>
              <w:t>4</w:t>
            </w:r>
            <w:r w:rsidR="00D1022B">
              <w:rPr>
                <w:rFonts w:ascii="Corbel" w:hAnsi="Corbel" w:cs="TimesNewRomanPSMT"/>
                <w:b/>
              </w:rPr>
              <w:t>2</w:t>
            </w:r>
          </w:p>
        </w:tc>
        <w:tc>
          <w:tcPr>
            <w:tcW w:w="1446" w:type="dxa"/>
            <w:gridSpan w:val="3"/>
            <w:shd w:val="clear" w:color="auto" w:fill="auto"/>
          </w:tcPr>
          <w:p w14:paraId="229AB499" w14:textId="77777777" w:rsidR="006F0329" w:rsidRPr="0071607E" w:rsidRDefault="003559DC" w:rsidP="003559DC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14:paraId="240F21FB" w14:textId="77777777" w:rsidR="006F0329" w:rsidRPr="0071607E" w:rsidRDefault="006F0329" w:rsidP="00D50C21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EB3D8F" w:rsidRPr="0071607E">
              <w:rPr>
                <w:rFonts w:ascii="Corbel" w:hAnsi="Corbel" w:cs="TimesNewRomanPSMT"/>
                <w:b/>
              </w:rPr>
              <w:t xml:space="preserve"> </w:t>
            </w:r>
            <w:r w:rsidR="00D50C21">
              <w:rPr>
                <w:rFonts w:ascii="Corbel" w:hAnsi="Corbel" w:cs="TimesNewRomanPSMT"/>
                <w:b/>
              </w:rPr>
              <w:t>50</w:t>
            </w:r>
          </w:p>
        </w:tc>
      </w:tr>
      <w:tr w:rsidR="00671BAD" w:rsidRPr="000F2670" w14:paraId="1ED9FB3D" w14:textId="77777777" w:rsidTr="00433A9F">
        <w:trPr>
          <w:trHeight w:val="227"/>
        </w:trPr>
        <w:tc>
          <w:tcPr>
            <w:tcW w:w="10031" w:type="dxa"/>
            <w:gridSpan w:val="11"/>
            <w:shd w:val="clear" w:color="auto" w:fill="auto"/>
          </w:tcPr>
          <w:p w14:paraId="13B84273" w14:textId="77777777" w:rsidR="00671BAD" w:rsidRPr="0071607E" w:rsidRDefault="00671BAD" w:rsidP="003B179B">
            <w:pPr>
              <w:autoSpaceDE w:val="0"/>
              <w:autoSpaceDN w:val="0"/>
              <w:adjustRightInd w:val="0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Grupa prze</w:t>
            </w:r>
            <w:r w:rsidR="00586426" w:rsidRPr="0071607E">
              <w:rPr>
                <w:rFonts w:ascii="Corbel" w:hAnsi="Corbel" w:cs="TimesNewRomanPSMT"/>
                <w:b/>
              </w:rPr>
              <w:t>dmiotów kierunkowych do wyboru: II rok, 3 semestr</w:t>
            </w:r>
            <w:r w:rsidR="00564F3E" w:rsidRPr="0071607E">
              <w:rPr>
                <w:rFonts w:ascii="Corbel" w:hAnsi="Corbel" w:cs="TimesNewRomanPSMT"/>
                <w:b/>
              </w:rPr>
              <w:t xml:space="preserve"> </w:t>
            </w:r>
            <w:r w:rsidR="00564F3E" w:rsidRPr="0071607E">
              <w:rPr>
                <w:rFonts w:ascii="Corbel" w:hAnsi="Corbel" w:cs="TimesNewRomanPSMT"/>
              </w:rPr>
              <w:t xml:space="preserve">(student wybiera </w:t>
            </w:r>
            <w:r w:rsidR="003B179B" w:rsidRPr="0071607E">
              <w:rPr>
                <w:rFonts w:ascii="Corbel" w:hAnsi="Corbel" w:cs="TimesNewRomanPSMT"/>
              </w:rPr>
              <w:t>2</w:t>
            </w:r>
            <w:r w:rsidR="00564F3E" w:rsidRPr="0071607E">
              <w:rPr>
                <w:rFonts w:ascii="Corbel" w:hAnsi="Corbel" w:cs="TimesNewRomanPSMT"/>
              </w:rPr>
              <w:t xml:space="preserve"> przedmioty)</w:t>
            </w:r>
          </w:p>
        </w:tc>
      </w:tr>
      <w:tr w:rsidR="006F0329" w:rsidRPr="00586B2D" w14:paraId="7F95BDC7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B881540" w14:textId="77777777" w:rsidR="006F0329" w:rsidRPr="00586B2D" w:rsidRDefault="00173FA5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1EA3F3AC" w14:textId="77777777" w:rsidR="006F0329" w:rsidRPr="00586B2D" w:rsidRDefault="003B179B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Socjologia polityki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2C7C289" w14:textId="2BCF915E" w:rsidR="006F0329" w:rsidRPr="00586B2D" w:rsidRDefault="0071607E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W04,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W05,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U03,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47ECC53" w14:textId="77777777" w:rsidR="006F0329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F715BB9" w14:textId="77777777" w:rsidR="006F0329" w:rsidRPr="00586B2D" w:rsidRDefault="00AA3DD0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1AD8C4AA" w14:textId="77777777" w:rsidR="006F0329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FD7C49" w14:textId="77777777" w:rsidR="006F0329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586426" w:rsidRPr="00586B2D" w14:paraId="014346E9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E9E8384" w14:textId="77777777" w:rsidR="00586426" w:rsidRPr="00586B2D" w:rsidRDefault="00173FA5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12281B20" w14:textId="77777777" w:rsidR="00586426" w:rsidRPr="00586B2D" w:rsidRDefault="003B179B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Socjologia kultury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7A548A2" w14:textId="1C07A6FD" w:rsidR="00586426" w:rsidRPr="00586B2D" w:rsidRDefault="0071607E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W04,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W05,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U03,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AE03690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699DF45" w14:textId="77777777" w:rsidR="00586426" w:rsidRPr="00586B2D" w:rsidRDefault="00AA3DD0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817334E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D181DFC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586426" w:rsidRPr="00586B2D" w14:paraId="71366EA3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0D03FD83" w14:textId="77777777" w:rsidR="00586426" w:rsidRPr="00586B2D" w:rsidRDefault="00173FA5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6D214C27" w14:textId="77777777" w:rsidR="00586426" w:rsidRPr="00586B2D" w:rsidRDefault="003B179B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Socjologia zmian społecznych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1735709" w14:textId="7D364B47" w:rsidR="00586426" w:rsidRPr="00586B2D" w:rsidRDefault="0071607E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W02,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W09,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W10,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U02,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U03,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U08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0DED4DA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988E34" w14:textId="77777777" w:rsidR="00586426" w:rsidRPr="00586B2D" w:rsidRDefault="00AA3DD0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4A944704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755479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586426" w:rsidRPr="00586B2D" w14:paraId="4B9947F4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503F4465" w14:textId="77777777" w:rsidR="00586426" w:rsidRPr="00586B2D" w:rsidRDefault="00173FA5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262FC729" w14:textId="77777777" w:rsidR="00586426" w:rsidRPr="00586B2D" w:rsidRDefault="003B179B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Socjologia problemów społecznych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1F83C06" w14:textId="68822DF5" w:rsidR="00586426" w:rsidRPr="00586B2D" w:rsidRDefault="0071607E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W09,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U01,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U05,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U06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B237AA2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B248B7F" w14:textId="77777777" w:rsidR="00586426" w:rsidRPr="00586B2D" w:rsidRDefault="00AA3DD0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4083750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3EF066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586426" w:rsidRPr="00586B2D" w14:paraId="7F0B101B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526A3FBE" w14:textId="77777777" w:rsidR="00586426" w:rsidRPr="00586B2D" w:rsidRDefault="00173FA5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511C4FA3" w14:textId="77777777" w:rsidR="00586426" w:rsidRPr="00586B2D" w:rsidRDefault="003B179B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Socjologia religii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6280478" w14:textId="56A187E9" w:rsidR="00586426" w:rsidRPr="00586B2D" w:rsidRDefault="0071607E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W04,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W05,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U03,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8404AC9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581B6AC" w14:textId="77777777" w:rsidR="00586426" w:rsidRPr="00586B2D" w:rsidRDefault="00AA3DD0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C499A0E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A8066B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586426" w:rsidRPr="00586B2D" w14:paraId="36A508C2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6675E8D2" w14:textId="77777777" w:rsidR="00586426" w:rsidRPr="00586B2D" w:rsidRDefault="00173FA5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6.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5471BACC" w14:textId="77777777" w:rsidR="00586426" w:rsidRPr="00586B2D" w:rsidRDefault="003B179B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proofErr w:type="spellStart"/>
            <w:r w:rsidRPr="00586B2D">
              <w:rPr>
                <w:rFonts w:ascii="Corbel" w:hAnsi="Corbel" w:cs="TimesNewRomanPSMT"/>
              </w:rPr>
              <w:t>Selected</w:t>
            </w:r>
            <w:proofErr w:type="spellEnd"/>
            <w:r w:rsidRPr="00586B2D">
              <w:rPr>
                <w:rFonts w:ascii="Corbel" w:hAnsi="Corbel" w:cs="TimesNewRomanPSMT"/>
              </w:rPr>
              <w:t xml:space="preserve"> </w:t>
            </w:r>
            <w:proofErr w:type="spellStart"/>
            <w:r w:rsidRPr="00586B2D">
              <w:rPr>
                <w:rFonts w:ascii="Corbel" w:hAnsi="Corbel" w:cs="TimesNewRomanPSMT"/>
              </w:rPr>
              <w:t>Topics</w:t>
            </w:r>
            <w:proofErr w:type="spellEnd"/>
            <w:r w:rsidRPr="00586B2D">
              <w:rPr>
                <w:rFonts w:ascii="Corbel" w:hAnsi="Corbel" w:cs="TimesNewRomanPSMT"/>
              </w:rPr>
              <w:t xml:space="preserve"> in </w:t>
            </w:r>
            <w:proofErr w:type="spellStart"/>
            <w:r w:rsidRPr="00586B2D">
              <w:rPr>
                <w:rFonts w:ascii="Corbel" w:hAnsi="Corbel" w:cs="TimesNewRomanPSMT"/>
              </w:rPr>
              <w:t>Sociology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</w:tcPr>
          <w:p w14:paraId="2A17FD47" w14:textId="31F0659D" w:rsidR="00586426" w:rsidRPr="00586B2D" w:rsidRDefault="0071607E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W02,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U09,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U10,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U11, </w:t>
            </w:r>
            <w:r w:rsidR="00F6266C" w:rsidRPr="00586B2D">
              <w:rPr>
                <w:rFonts w:ascii="Corbel" w:hAnsi="Corbel"/>
              </w:rPr>
              <w:t>K</w:t>
            </w:r>
            <w:r w:rsidR="00850A46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U12</w:t>
            </w:r>
            <w:r w:rsidRPr="00586B2D">
              <w:rPr>
                <w:rFonts w:ascii="Corbel" w:hAnsi="Corbel"/>
              </w:rPr>
              <w:t xml:space="preserve">, </w:t>
            </w:r>
            <w:r w:rsidR="00F6266C" w:rsidRPr="00586B2D">
              <w:rPr>
                <w:rFonts w:ascii="Corbel" w:hAnsi="Corbel"/>
              </w:rPr>
              <w:t>K</w:t>
            </w:r>
            <w:r w:rsidR="00850A46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55C461C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FFA9EA6" w14:textId="77777777" w:rsidR="00586426" w:rsidRPr="00586B2D" w:rsidRDefault="00AA3DD0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CA53785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94FD4D6" w14:textId="77777777" w:rsidR="00586426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6F0329" w:rsidRPr="000F2670" w14:paraId="0FC5444C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744DCD58" w14:textId="77777777" w:rsidR="006F0329" w:rsidRPr="00586B2D" w:rsidRDefault="00173FA5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67CBA51F" w14:textId="2A1BAD0A" w:rsidR="006F0329" w:rsidRPr="00586B2D" w:rsidRDefault="006831D5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/>
              </w:rPr>
              <w:t>Organizacje pożytku publicznego: teoretyczne i praktyczne aspekty działalności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A8A95B8" w14:textId="53F21172" w:rsidR="006F0329" w:rsidRPr="00586B2D" w:rsidRDefault="0071607E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</w:t>
            </w:r>
            <w:r w:rsidR="00C554C9" w:rsidRPr="00586B2D">
              <w:rPr>
                <w:rFonts w:ascii="Corbel" w:hAnsi="Corbel"/>
              </w:rPr>
              <w:t>2</w:t>
            </w:r>
            <w:r w:rsidRPr="00586B2D">
              <w:rPr>
                <w:rFonts w:ascii="Corbel" w:hAnsi="Corbel"/>
              </w:rPr>
              <w:t>, K</w:t>
            </w:r>
            <w:r w:rsidR="00850A4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</w:t>
            </w:r>
            <w:r w:rsidR="00C554C9" w:rsidRPr="00586B2D">
              <w:rPr>
                <w:rFonts w:ascii="Corbel" w:hAnsi="Corbel"/>
              </w:rPr>
              <w:t>3</w:t>
            </w:r>
            <w:r w:rsidRPr="00586B2D">
              <w:rPr>
                <w:rFonts w:ascii="Corbel" w:hAnsi="Corbel"/>
              </w:rPr>
              <w:t>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</w:t>
            </w:r>
            <w:r w:rsidR="00C554C9" w:rsidRPr="00586B2D">
              <w:rPr>
                <w:rFonts w:ascii="Corbel" w:hAnsi="Corbel"/>
              </w:rPr>
              <w:t>4</w:t>
            </w:r>
            <w:r w:rsidRPr="00586B2D">
              <w:rPr>
                <w:rFonts w:ascii="Corbel" w:hAnsi="Corbel"/>
              </w:rPr>
              <w:t xml:space="preserve">, </w:t>
            </w:r>
            <w:r w:rsidR="00C554C9"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="00C554C9" w:rsidRPr="00586B2D">
              <w:rPr>
                <w:rFonts w:ascii="Corbel" w:hAnsi="Corbel"/>
              </w:rPr>
              <w:t>W07, K</w:t>
            </w:r>
            <w:r w:rsidR="009F0FAC" w:rsidRPr="00586B2D">
              <w:rPr>
                <w:rFonts w:ascii="Corbel" w:hAnsi="Corbel"/>
              </w:rPr>
              <w:t>_</w:t>
            </w:r>
            <w:r w:rsidR="00C554C9" w:rsidRPr="00586B2D">
              <w:rPr>
                <w:rFonts w:ascii="Corbel" w:hAnsi="Corbel"/>
              </w:rPr>
              <w:t xml:space="preserve">W12, </w:t>
            </w:r>
            <w:r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</w:t>
            </w:r>
            <w:r w:rsidR="00C554C9" w:rsidRPr="00586B2D">
              <w:rPr>
                <w:rFonts w:ascii="Corbel" w:hAnsi="Corbel"/>
              </w:rPr>
              <w:t>1</w:t>
            </w:r>
            <w:r w:rsidRPr="00586B2D">
              <w:rPr>
                <w:rFonts w:ascii="Corbel" w:hAnsi="Corbel"/>
              </w:rPr>
              <w:t>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</w:t>
            </w:r>
            <w:r w:rsidR="00C554C9" w:rsidRPr="00586B2D">
              <w:rPr>
                <w:rFonts w:ascii="Corbel" w:hAnsi="Corbel"/>
              </w:rPr>
              <w:t>4</w:t>
            </w:r>
            <w:r w:rsidRPr="00586B2D">
              <w:rPr>
                <w:rFonts w:ascii="Corbel" w:hAnsi="Corbel"/>
              </w:rPr>
              <w:t xml:space="preserve">, </w:t>
            </w:r>
            <w:r w:rsidR="00C554C9"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="00C554C9" w:rsidRPr="00586B2D">
              <w:rPr>
                <w:rFonts w:ascii="Corbel" w:hAnsi="Corbel"/>
              </w:rPr>
              <w:t xml:space="preserve">U07, </w:t>
            </w:r>
            <w:r w:rsidR="00F970D9"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</w:t>
            </w:r>
            <w:r w:rsidR="00C554C9" w:rsidRPr="00586B2D">
              <w:rPr>
                <w:rFonts w:ascii="Corbel" w:hAnsi="Corbel"/>
              </w:rPr>
              <w:t>1, K</w:t>
            </w:r>
            <w:r w:rsidR="009F0FAC" w:rsidRPr="00586B2D">
              <w:rPr>
                <w:rFonts w:ascii="Corbel" w:hAnsi="Corbel"/>
              </w:rPr>
              <w:t>_</w:t>
            </w:r>
            <w:r w:rsidR="00C554C9" w:rsidRPr="00586B2D">
              <w:rPr>
                <w:rFonts w:ascii="Corbel" w:hAnsi="Corbel"/>
              </w:rPr>
              <w:t>K03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19E6633" w14:textId="77777777" w:rsidR="006F0329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4C36867" w14:textId="77777777" w:rsidR="006F0329" w:rsidRPr="00586B2D" w:rsidRDefault="00AA3DD0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478901E6" w14:textId="77777777" w:rsidR="006F0329" w:rsidRPr="00586B2D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1AA8A9" w14:textId="77777777" w:rsidR="006F0329" w:rsidRPr="00354537" w:rsidRDefault="003B179B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6F0329" w:rsidRPr="000F2670" w14:paraId="130EB66A" w14:textId="77777777" w:rsidTr="00386BAD">
        <w:trPr>
          <w:trHeight w:val="227"/>
        </w:trPr>
        <w:tc>
          <w:tcPr>
            <w:tcW w:w="501" w:type="dxa"/>
          </w:tcPr>
          <w:p w14:paraId="1DD9D67A" w14:textId="77777777" w:rsidR="006F0329" w:rsidRPr="0071607E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4905C902" w14:textId="77777777" w:rsidR="006F0329" w:rsidRPr="0071607E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7DFD1E86" w14:textId="77777777" w:rsidR="006F0329" w:rsidRPr="0071607E" w:rsidRDefault="00004ED7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28901D9" w14:textId="77777777" w:rsidR="006F0329" w:rsidRPr="0071607E" w:rsidRDefault="006F0329" w:rsidP="003B179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173FA5" w:rsidRPr="0071607E">
              <w:rPr>
                <w:rFonts w:ascii="Corbel" w:hAnsi="Corbel" w:cs="TimesNewRomanPSMT"/>
                <w:b/>
              </w:rPr>
              <w:t xml:space="preserve"> </w:t>
            </w:r>
            <w:r w:rsidR="003B179B" w:rsidRPr="0071607E">
              <w:rPr>
                <w:rFonts w:ascii="Corbel" w:hAnsi="Corbel" w:cs="TimesNewRomanPSMT"/>
                <w:b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18D5C0" w14:textId="77777777" w:rsidR="006F0329" w:rsidRPr="0071607E" w:rsidRDefault="006F0329" w:rsidP="003B179B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B85C09" w:rsidRPr="0071607E">
              <w:rPr>
                <w:rFonts w:ascii="Corbel" w:hAnsi="Corbel" w:cs="TimesNewRomanPSMT"/>
                <w:b/>
              </w:rPr>
              <w:t xml:space="preserve"> </w:t>
            </w:r>
            <w:r w:rsidR="00AA3DD0">
              <w:rPr>
                <w:rFonts w:ascii="Corbel" w:hAnsi="Corbel" w:cs="TimesNewRomanPSMT"/>
                <w:b/>
              </w:rPr>
              <w:t>36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CCCDA3B" w14:textId="77777777" w:rsidR="006F0329" w:rsidRPr="0071607E" w:rsidRDefault="00004ED7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DCB4BE" w14:textId="77777777" w:rsidR="006F0329" w:rsidRPr="0071607E" w:rsidRDefault="006F0329" w:rsidP="00586426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173FA5" w:rsidRPr="0071607E">
              <w:rPr>
                <w:rFonts w:ascii="Corbel" w:hAnsi="Corbel" w:cs="TimesNewRomanPSMT"/>
                <w:b/>
              </w:rPr>
              <w:t xml:space="preserve"> 8</w:t>
            </w:r>
          </w:p>
        </w:tc>
      </w:tr>
      <w:tr w:rsidR="00586426" w:rsidRPr="000F2670" w14:paraId="539FCE0C" w14:textId="77777777" w:rsidTr="00433A9F">
        <w:trPr>
          <w:trHeight w:val="227"/>
        </w:trPr>
        <w:tc>
          <w:tcPr>
            <w:tcW w:w="10031" w:type="dxa"/>
            <w:gridSpan w:val="11"/>
            <w:shd w:val="clear" w:color="auto" w:fill="auto"/>
          </w:tcPr>
          <w:p w14:paraId="3678CEBC" w14:textId="77777777" w:rsidR="00586426" w:rsidRPr="0071607E" w:rsidRDefault="00586426" w:rsidP="00DA75F3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Grupa przedmiotów kierunkowych do wyboru: II rok, 4 semestr</w:t>
            </w:r>
            <w:r w:rsidR="00564F3E" w:rsidRPr="0071607E">
              <w:rPr>
                <w:rFonts w:ascii="Corbel" w:hAnsi="Corbel" w:cs="TimesNewRomanPSMT"/>
                <w:b/>
              </w:rPr>
              <w:t xml:space="preserve"> </w:t>
            </w:r>
            <w:r w:rsidR="00564F3E" w:rsidRPr="0071607E">
              <w:rPr>
                <w:rFonts w:ascii="Corbel" w:hAnsi="Corbel" w:cs="TimesNewRomanPSMT"/>
              </w:rPr>
              <w:t xml:space="preserve">(student wybiera </w:t>
            </w:r>
            <w:r w:rsidR="00DA75F3" w:rsidRPr="0071607E">
              <w:rPr>
                <w:rFonts w:ascii="Corbel" w:hAnsi="Corbel" w:cs="TimesNewRomanPSMT"/>
              </w:rPr>
              <w:t>2</w:t>
            </w:r>
            <w:r w:rsidR="00564F3E" w:rsidRPr="0071607E">
              <w:rPr>
                <w:rFonts w:ascii="Corbel" w:hAnsi="Corbel" w:cs="TimesNewRomanPSMT"/>
              </w:rPr>
              <w:t xml:space="preserve"> przedmiot</w:t>
            </w:r>
            <w:r w:rsidR="000A7020" w:rsidRPr="0071607E">
              <w:rPr>
                <w:rFonts w:ascii="Corbel" w:hAnsi="Corbel" w:cs="TimesNewRomanPSMT"/>
              </w:rPr>
              <w:t>y</w:t>
            </w:r>
            <w:r w:rsidR="00564F3E" w:rsidRPr="0071607E">
              <w:rPr>
                <w:rFonts w:ascii="Corbel" w:hAnsi="Corbel" w:cs="TimesNewRomanPSMT"/>
              </w:rPr>
              <w:t>)</w:t>
            </w:r>
          </w:p>
        </w:tc>
      </w:tr>
      <w:tr w:rsidR="000A7020" w:rsidRPr="00586B2D" w14:paraId="4843FC72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34B094B3" w14:textId="77777777" w:rsidR="000A7020" w:rsidRPr="00586B2D" w:rsidRDefault="000A7020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lastRenderedPageBreak/>
              <w:t>1.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754577E8" w14:textId="77777777" w:rsidR="000A7020" w:rsidRPr="00586B2D" w:rsidRDefault="000A7020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Socjologia codzienności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515FA2B" w14:textId="244269EC" w:rsidR="000A7020" w:rsidRPr="00586B2D" w:rsidRDefault="0071607E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W04,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W05,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U03,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72AF2E7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5B55300" w14:textId="77777777" w:rsidR="000A7020" w:rsidRPr="00586B2D" w:rsidRDefault="00AA3DD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183DDAA1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7F90BBC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0A7020" w:rsidRPr="00586B2D" w14:paraId="77E713AF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73387063" w14:textId="77777777" w:rsidR="000A7020" w:rsidRPr="00586B2D" w:rsidRDefault="000A7020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573C7109" w14:textId="0A88A0D2" w:rsidR="000A7020" w:rsidRPr="00586B2D" w:rsidRDefault="00CF0606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eastAsia="Calibri" w:hAnsi="Corbel" w:cs="Times New Roman"/>
                <w:color w:val="000000"/>
              </w:rPr>
              <w:t>K</w:t>
            </w:r>
            <w:r w:rsidR="006831D5" w:rsidRPr="00586B2D">
              <w:rPr>
                <w:rFonts w:ascii="Corbel" w:eastAsia="Calibri" w:hAnsi="Corbel" w:cs="Times New Roman"/>
                <w:color w:val="000000"/>
              </w:rPr>
              <w:t>omunikacj</w:t>
            </w:r>
            <w:r w:rsidRPr="00586B2D">
              <w:rPr>
                <w:rFonts w:ascii="Corbel" w:eastAsia="Calibri" w:hAnsi="Corbel" w:cs="Times New Roman"/>
                <w:color w:val="000000"/>
              </w:rPr>
              <w:t xml:space="preserve">a </w:t>
            </w:r>
            <w:r w:rsidR="006831D5" w:rsidRPr="00586B2D">
              <w:rPr>
                <w:rFonts w:ascii="Corbel" w:eastAsia="Calibri" w:hAnsi="Corbel" w:cs="Times New Roman"/>
                <w:color w:val="000000"/>
              </w:rPr>
              <w:t>społeczn</w:t>
            </w:r>
            <w:r w:rsidRPr="00586B2D">
              <w:rPr>
                <w:rFonts w:ascii="Corbel" w:eastAsia="Calibri" w:hAnsi="Corbel" w:cs="Times New Roman"/>
                <w:color w:val="000000"/>
              </w:rPr>
              <w:t>a w społeczeństwie informacyjnym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4C955D6" w14:textId="0DF75407" w:rsidR="000A7020" w:rsidRPr="00586B2D" w:rsidRDefault="0071607E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</w:t>
            </w:r>
            <w:r w:rsidR="00B343A5" w:rsidRPr="00586B2D">
              <w:rPr>
                <w:rFonts w:ascii="Corbel" w:hAnsi="Corbel"/>
              </w:rPr>
              <w:t>5</w:t>
            </w:r>
            <w:r w:rsidRPr="00586B2D">
              <w:rPr>
                <w:rFonts w:ascii="Corbel" w:hAnsi="Corbel"/>
              </w:rPr>
              <w:t>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</w:t>
            </w:r>
            <w:r w:rsidR="00B343A5" w:rsidRPr="00586B2D">
              <w:rPr>
                <w:rFonts w:ascii="Corbel" w:hAnsi="Corbel"/>
              </w:rPr>
              <w:t>6</w:t>
            </w:r>
            <w:r w:rsidRPr="00586B2D">
              <w:rPr>
                <w:rFonts w:ascii="Corbel" w:hAnsi="Corbel"/>
              </w:rPr>
              <w:t>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</w:t>
            </w:r>
            <w:r w:rsidR="00B343A5" w:rsidRPr="00586B2D">
              <w:rPr>
                <w:rFonts w:ascii="Corbel" w:hAnsi="Corbel"/>
              </w:rPr>
              <w:t>08</w:t>
            </w:r>
            <w:r w:rsidRPr="00586B2D">
              <w:rPr>
                <w:rFonts w:ascii="Corbel" w:hAnsi="Corbel"/>
              </w:rPr>
              <w:t>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</w:t>
            </w:r>
            <w:r w:rsidR="00B343A5" w:rsidRPr="00586B2D">
              <w:rPr>
                <w:rFonts w:ascii="Corbel" w:hAnsi="Corbel"/>
              </w:rPr>
              <w:t>9</w:t>
            </w:r>
            <w:r w:rsidRPr="00586B2D">
              <w:rPr>
                <w:rFonts w:ascii="Corbel" w:hAnsi="Corbel"/>
              </w:rPr>
              <w:t xml:space="preserve">, </w:t>
            </w:r>
            <w:r w:rsidR="00F6266C"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="00B343A5" w:rsidRPr="00586B2D">
              <w:rPr>
                <w:rFonts w:ascii="Corbel" w:hAnsi="Corbel"/>
              </w:rPr>
              <w:t xml:space="preserve">K04 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AEEDE56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8D48327" w14:textId="77777777" w:rsidR="000A7020" w:rsidRPr="00586B2D" w:rsidRDefault="00AA3DD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4BB83706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523C26F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0A7020" w:rsidRPr="00586B2D" w14:paraId="6E1D612A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76EB080C" w14:textId="77777777" w:rsidR="000A7020" w:rsidRPr="00586B2D" w:rsidRDefault="000A7020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31A0AEB8" w14:textId="77777777" w:rsidR="000A7020" w:rsidRPr="00586B2D" w:rsidRDefault="000A7020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Przestrzeń i społeczeństwo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C5B9425" w14:textId="4924CE1A" w:rsidR="000A7020" w:rsidRPr="00586B2D" w:rsidRDefault="0071607E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W04,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W08,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U02,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U03, </w:t>
            </w:r>
            <w:r w:rsidR="00F6266C"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U12</w:t>
            </w:r>
            <w:r w:rsidRPr="00586B2D">
              <w:rPr>
                <w:rFonts w:ascii="Corbel" w:hAnsi="Corbel"/>
              </w:rPr>
              <w:t xml:space="preserve">, </w:t>
            </w:r>
            <w:r w:rsidR="00F6266C"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04F3E55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173C7C" w14:textId="77777777" w:rsidR="000A7020" w:rsidRPr="00586B2D" w:rsidRDefault="00AA3DD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257859AF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51552FD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0A7020" w:rsidRPr="00586B2D" w14:paraId="498BD387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78257D5E" w14:textId="77777777" w:rsidR="000A7020" w:rsidRPr="00586B2D" w:rsidRDefault="000A7020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51477BC1" w14:textId="77777777" w:rsidR="000A7020" w:rsidRPr="00586B2D" w:rsidRDefault="000A7020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Płeć w wymiarze społecz</w:t>
            </w:r>
            <w:r w:rsidR="003744AC" w:rsidRPr="00586B2D">
              <w:rPr>
                <w:rFonts w:ascii="Corbel" w:hAnsi="Corbel" w:cs="TimesNewRomanPSMT"/>
              </w:rPr>
              <w:t>n</w:t>
            </w:r>
            <w:r w:rsidRPr="00586B2D">
              <w:rPr>
                <w:rFonts w:ascii="Corbel" w:hAnsi="Corbel" w:cs="TimesNewRomanPSMT"/>
              </w:rPr>
              <w:t>ym i kulturowym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E6377A6" w14:textId="4BFF4DA3" w:rsidR="000A7020" w:rsidRPr="00586B2D" w:rsidRDefault="003744AC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W02,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U06, </w:t>
            </w:r>
            <w:r w:rsidR="00F970D9"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K06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8F201A9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366884" w14:textId="77777777" w:rsidR="000A7020" w:rsidRPr="00586B2D" w:rsidRDefault="00AA3DD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D546BAB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AB33F2E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0A7020" w:rsidRPr="000F2670" w14:paraId="4C596B19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143EB9C9" w14:textId="77777777" w:rsidR="000A7020" w:rsidRPr="00586B2D" w:rsidRDefault="000A7020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456A2265" w14:textId="77777777" w:rsidR="000A7020" w:rsidRPr="00586B2D" w:rsidRDefault="000A7020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Socjologia zdrowia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3B65662" w14:textId="4F8111ED" w:rsidR="000A7020" w:rsidRPr="00586B2D" w:rsidRDefault="003744AC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W02,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W04,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W09,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U06, </w:t>
            </w:r>
            <w:r w:rsidR="00F970D9"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K06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51CB156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CC11E0" w14:textId="77777777" w:rsidR="000A7020" w:rsidRPr="00586B2D" w:rsidRDefault="00AA3DD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57D68BDA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CBFFCFD" w14:textId="77777777" w:rsidR="000A7020" w:rsidRPr="0071607E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0A7020" w:rsidRPr="00586B2D" w14:paraId="03B39063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1D6E7B38" w14:textId="77777777" w:rsidR="000A7020" w:rsidRPr="00586B2D" w:rsidRDefault="000A7020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6.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3279E4B8" w14:textId="54F9A30F" w:rsidR="000A7020" w:rsidRPr="00586B2D" w:rsidRDefault="006831D5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/>
              </w:rPr>
              <w:t>Socjologia przestępczości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948245D" w14:textId="7FA7A27B" w:rsidR="000A7020" w:rsidRPr="00586B2D" w:rsidRDefault="003744AC" w:rsidP="0071607E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</w:t>
            </w:r>
            <w:r w:rsidR="003529C8" w:rsidRPr="00586B2D">
              <w:rPr>
                <w:rFonts w:ascii="Corbel" w:hAnsi="Corbel"/>
              </w:rPr>
              <w:t>6</w:t>
            </w:r>
            <w:r w:rsidRPr="00586B2D">
              <w:rPr>
                <w:rFonts w:ascii="Corbel" w:hAnsi="Corbel"/>
              </w:rPr>
              <w:t>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</w:t>
            </w:r>
            <w:r w:rsidR="003529C8" w:rsidRPr="00586B2D">
              <w:rPr>
                <w:rFonts w:ascii="Corbel" w:hAnsi="Corbel"/>
              </w:rPr>
              <w:t>7</w:t>
            </w:r>
            <w:r w:rsidRPr="00586B2D">
              <w:rPr>
                <w:rFonts w:ascii="Corbel" w:hAnsi="Corbel"/>
              </w:rPr>
              <w:t>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</w:t>
            </w:r>
            <w:r w:rsidR="003529C8" w:rsidRPr="00586B2D">
              <w:rPr>
                <w:rFonts w:ascii="Corbel" w:hAnsi="Corbel"/>
              </w:rPr>
              <w:t>10</w:t>
            </w:r>
            <w:r w:rsidRPr="00586B2D">
              <w:rPr>
                <w:rFonts w:ascii="Corbel" w:hAnsi="Corbel"/>
              </w:rPr>
              <w:t>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U03,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</w:t>
            </w:r>
            <w:r w:rsidR="003529C8" w:rsidRPr="00586B2D">
              <w:rPr>
                <w:rFonts w:ascii="Corbel" w:hAnsi="Corbel"/>
              </w:rPr>
              <w:t>4, K</w:t>
            </w:r>
            <w:r w:rsidR="009F0FAC" w:rsidRPr="00586B2D">
              <w:rPr>
                <w:rFonts w:ascii="Corbel" w:hAnsi="Corbel"/>
              </w:rPr>
              <w:t>_</w:t>
            </w:r>
            <w:r w:rsidR="003529C8" w:rsidRPr="00586B2D">
              <w:rPr>
                <w:rFonts w:ascii="Corbel" w:hAnsi="Corbel"/>
              </w:rPr>
              <w:t>K06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FA7BC22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0E92E9B" w14:textId="77777777" w:rsidR="000A7020" w:rsidRPr="00586B2D" w:rsidRDefault="00AA3DD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1CADCA60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398516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0A7020" w:rsidRPr="000F2670" w14:paraId="352AE2E8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1AB6CEF4" w14:textId="77777777" w:rsidR="000A7020" w:rsidRPr="00586B2D" w:rsidRDefault="000A7020" w:rsidP="0071607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722E27D3" w14:textId="77777777" w:rsidR="000A7020" w:rsidRPr="00586B2D" w:rsidRDefault="000A7020" w:rsidP="0071607E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proofErr w:type="spellStart"/>
            <w:r w:rsidRPr="00586B2D">
              <w:rPr>
                <w:rFonts w:ascii="Corbel" w:hAnsi="Corbel" w:cs="TimesNewRomanPSMT"/>
              </w:rPr>
              <w:t>Qualitative</w:t>
            </w:r>
            <w:proofErr w:type="spellEnd"/>
            <w:r w:rsidRPr="00586B2D">
              <w:rPr>
                <w:rFonts w:ascii="Corbel" w:hAnsi="Corbel" w:cs="TimesNewRomanPSMT"/>
              </w:rPr>
              <w:t xml:space="preserve"> </w:t>
            </w:r>
            <w:proofErr w:type="spellStart"/>
            <w:r w:rsidRPr="00586B2D">
              <w:rPr>
                <w:rFonts w:ascii="Corbel" w:hAnsi="Corbel" w:cs="TimesNewRomanPSMT"/>
              </w:rPr>
              <w:t>sociology</w:t>
            </w:r>
            <w:proofErr w:type="spellEnd"/>
            <w:r w:rsidRPr="00586B2D">
              <w:rPr>
                <w:rFonts w:ascii="Corbel" w:hAnsi="Corbel" w:cs="TimesNewRomanPSMT"/>
              </w:rPr>
              <w:t xml:space="preserve"> and </w:t>
            </w:r>
            <w:proofErr w:type="spellStart"/>
            <w:r w:rsidRPr="00586B2D">
              <w:rPr>
                <w:rFonts w:ascii="Corbel" w:hAnsi="Corbel" w:cs="TimesNewRomanPSMT"/>
              </w:rPr>
              <w:t>anthropology</w:t>
            </w:r>
            <w:proofErr w:type="spellEnd"/>
          </w:p>
        </w:tc>
        <w:tc>
          <w:tcPr>
            <w:tcW w:w="2013" w:type="dxa"/>
            <w:shd w:val="clear" w:color="auto" w:fill="auto"/>
            <w:vAlign w:val="center"/>
          </w:tcPr>
          <w:p w14:paraId="6FBACAE7" w14:textId="0C24AE23" w:rsidR="000A7020" w:rsidRPr="00586B2D" w:rsidRDefault="003744AC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W07,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U08, K</w:t>
            </w:r>
            <w:r w:rsidR="009F0FAC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U10, </w:t>
            </w:r>
            <w:r w:rsidR="00F970D9" w:rsidRPr="00586B2D">
              <w:rPr>
                <w:rFonts w:ascii="Corbel" w:hAnsi="Corbel"/>
              </w:rPr>
              <w:t>K</w:t>
            </w:r>
            <w:r w:rsidR="009F0FAC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C06E67E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FC5633C" w14:textId="77777777" w:rsidR="000A7020" w:rsidRPr="00586B2D" w:rsidRDefault="00AA3DD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327CF18E" w14:textId="77777777" w:rsidR="000A7020" w:rsidRPr="00586B2D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4B989E" w14:textId="77777777" w:rsidR="000A7020" w:rsidRPr="0071607E" w:rsidRDefault="000A7020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586426" w:rsidRPr="000F2670" w14:paraId="572FF7F6" w14:textId="77777777" w:rsidTr="00386BAD">
        <w:trPr>
          <w:trHeight w:val="227"/>
        </w:trPr>
        <w:tc>
          <w:tcPr>
            <w:tcW w:w="501" w:type="dxa"/>
          </w:tcPr>
          <w:p w14:paraId="494F9B59" w14:textId="77777777" w:rsidR="00586426" w:rsidRPr="0071607E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t>-</w:t>
            </w:r>
          </w:p>
        </w:tc>
        <w:tc>
          <w:tcPr>
            <w:tcW w:w="4597" w:type="dxa"/>
            <w:gridSpan w:val="3"/>
            <w:shd w:val="clear" w:color="auto" w:fill="auto"/>
          </w:tcPr>
          <w:p w14:paraId="0E078099" w14:textId="77777777" w:rsidR="00586426" w:rsidRPr="0071607E" w:rsidRDefault="00004ED7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0DD2A33" w14:textId="77777777" w:rsidR="00586426" w:rsidRPr="0071607E" w:rsidRDefault="00586426" w:rsidP="00DA75F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173FA5" w:rsidRPr="0071607E">
              <w:rPr>
                <w:rFonts w:ascii="Corbel" w:hAnsi="Corbel" w:cs="TimesNewRomanPSMT"/>
                <w:b/>
              </w:rPr>
              <w:t xml:space="preserve"> </w:t>
            </w:r>
            <w:r w:rsidR="00DA75F3" w:rsidRPr="0071607E">
              <w:rPr>
                <w:rFonts w:ascii="Corbel" w:hAnsi="Corbel" w:cs="TimesNewRomanPSMT"/>
                <w:b/>
              </w:rPr>
              <w:t>60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FA8BE58" w14:textId="77777777" w:rsidR="00586426" w:rsidRPr="0071607E" w:rsidRDefault="00586426" w:rsidP="00173FA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AA3DD0">
              <w:rPr>
                <w:rFonts w:ascii="Corbel" w:hAnsi="Corbel" w:cs="TimesNewRomanPSMT"/>
                <w:b/>
              </w:rPr>
              <w:t xml:space="preserve"> 36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179B0B51" w14:textId="77777777" w:rsidR="00586426" w:rsidRPr="0071607E" w:rsidRDefault="00004ED7" w:rsidP="00173FA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/>
                <w:b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20DD1A2" w14:textId="77777777" w:rsidR="00586426" w:rsidRPr="0071607E" w:rsidRDefault="00586426" w:rsidP="00DA75F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173FA5" w:rsidRPr="0071607E">
              <w:rPr>
                <w:rFonts w:ascii="Corbel" w:hAnsi="Corbel" w:cs="TimesNewRomanPSMT"/>
                <w:b/>
              </w:rPr>
              <w:t xml:space="preserve"> </w:t>
            </w:r>
            <w:r w:rsidR="00DA75F3" w:rsidRPr="0071607E">
              <w:rPr>
                <w:rFonts w:ascii="Corbel" w:hAnsi="Corbel" w:cs="TimesNewRomanPSMT"/>
                <w:b/>
              </w:rPr>
              <w:t>8</w:t>
            </w:r>
          </w:p>
        </w:tc>
      </w:tr>
      <w:tr w:rsidR="00752EBA" w:rsidRPr="000F2670" w14:paraId="04F6058F" w14:textId="77777777" w:rsidTr="00433A9F">
        <w:trPr>
          <w:trHeight w:val="227"/>
        </w:trPr>
        <w:tc>
          <w:tcPr>
            <w:tcW w:w="10031" w:type="dxa"/>
            <w:gridSpan w:val="11"/>
            <w:shd w:val="clear" w:color="auto" w:fill="auto"/>
          </w:tcPr>
          <w:p w14:paraId="6648767A" w14:textId="5048D4D0" w:rsidR="00752EBA" w:rsidRPr="0071607E" w:rsidRDefault="00752EBA" w:rsidP="00930D1D">
            <w:pPr>
              <w:tabs>
                <w:tab w:val="left" w:leader="dot" w:pos="3969"/>
              </w:tabs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  <w:b/>
              </w:rPr>
              <w:t>Grupa przedmiotów kierunkowych do wyboru</w:t>
            </w:r>
            <w:r w:rsidR="00930D1D" w:rsidRPr="0071607E">
              <w:rPr>
                <w:rFonts w:ascii="Corbel" w:hAnsi="Corbel" w:cs="TimesNewRomanPSMT"/>
                <w:b/>
              </w:rPr>
              <w:t>: I</w:t>
            </w:r>
            <w:r w:rsidR="008E46F1">
              <w:rPr>
                <w:rFonts w:ascii="Corbel" w:hAnsi="Corbel" w:cs="TimesNewRomanPSMT"/>
                <w:b/>
              </w:rPr>
              <w:t xml:space="preserve"> </w:t>
            </w:r>
            <w:proofErr w:type="spellStart"/>
            <w:r w:rsidR="008E46F1">
              <w:rPr>
                <w:rFonts w:ascii="Corbel" w:hAnsi="Corbel" w:cs="TimesNewRomanPSMT"/>
                <w:b/>
              </w:rPr>
              <w:t>i</w:t>
            </w:r>
            <w:proofErr w:type="spellEnd"/>
            <w:r w:rsidR="008E46F1">
              <w:rPr>
                <w:rFonts w:ascii="Corbel" w:hAnsi="Corbel" w:cs="TimesNewRomanPSMT"/>
                <w:b/>
              </w:rPr>
              <w:t xml:space="preserve"> </w:t>
            </w:r>
            <w:r w:rsidR="00930D1D" w:rsidRPr="0071607E">
              <w:rPr>
                <w:rFonts w:ascii="Corbel" w:hAnsi="Corbel" w:cs="TimesNewRomanPSMT"/>
                <w:b/>
              </w:rPr>
              <w:t xml:space="preserve">II rok, </w:t>
            </w:r>
            <w:r w:rsidR="008E46F1">
              <w:rPr>
                <w:rFonts w:ascii="Corbel" w:hAnsi="Corbel" w:cs="TimesNewRomanPSMT"/>
                <w:b/>
              </w:rPr>
              <w:t>1-2 i 3-4</w:t>
            </w:r>
            <w:r w:rsidR="00930D1D" w:rsidRPr="0071607E">
              <w:rPr>
                <w:rFonts w:ascii="Corbel" w:hAnsi="Corbel" w:cs="TimesNewRomanPSMT"/>
                <w:b/>
              </w:rPr>
              <w:t xml:space="preserve"> semestr </w:t>
            </w:r>
            <w:r w:rsidR="00572D2C" w:rsidRPr="0071607E">
              <w:rPr>
                <w:rFonts w:ascii="Corbel" w:hAnsi="Corbel" w:cs="TimesNewRomanPSMT"/>
              </w:rPr>
              <w:t xml:space="preserve">(student wybiera 1 </w:t>
            </w:r>
            <w:r w:rsidR="00930D1D" w:rsidRPr="0071607E">
              <w:rPr>
                <w:rFonts w:ascii="Corbel" w:hAnsi="Corbel" w:cs="TimesNewRomanPSMT"/>
              </w:rPr>
              <w:t>seminarium</w:t>
            </w:r>
            <w:r w:rsidR="00EC7589" w:rsidRPr="0071607E">
              <w:rPr>
                <w:rFonts w:ascii="Corbel" w:hAnsi="Corbel" w:cs="TimesNewRomanPSMT"/>
              </w:rPr>
              <w:t xml:space="preserve"> z listy</w:t>
            </w:r>
            <w:r w:rsidR="00572D2C" w:rsidRPr="0071607E">
              <w:rPr>
                <w:rFonts w:ascii="Corbel" w:hAnsi="Corbel" w:cs="TimesNewRomanPSMT"/>
              </w:rPr>
              <w:t>)</w:t>
            </w:r>
          </w:p>
        </w:tc>
      </w:tr>
      <w:tr w:rsidR="00564F3E" w:rsidRPr="000F2670" w14:paraId="32F4A452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6D3FED41" w14:textId="77777777" w:rsidR="00564F3E" w:rsidRPr="00586B2D" w:rsidRDefault="00930D1D" w:rsidP="00930D1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487DBA31" w14:textId="77777777" w:rsidR="00564F3E" w:rsidRPr="00586B2D" w:rsidRDefault="00930D1D" w:rsidP="003744AC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 xml:space="preserve">Seminarium </w:t>
            </w:r>
            <w:r w:rsidR="002D17AE" w:rsidRPr="00586B2D">
              <w:rPr>
                <w:rFonts w:ascii="Corbel" w:hAnsi="Corbel" w:cs="TimesNewRomanPSMT"/>
              </w:rPr>
              <w:t>magisterskie</w:t>
            </w:r>
            <w:r w:rsidRPr="00586B2D">
              <w:rPr>
                <w:rFonts w:ascii="Corbel" w:hAnsi="Corbel" w:cs="TimesNewRomanPSMT"/>
              </w:rPr>
              <w:t xml:space="preserve"> [</w:t>
            </w:r>
            <w:proofErr w:type="spellStart"/>
            <w:r w:rsidRPr="00586B2D">
              <w:rPr>
                <w:rFonts w:ascii="Corbel" w:hAnsi="Corbel" w:cs="TimesNewRomanPSMT"/>
              </w:rPr>
              <w:t>bn</w:t>
            </w:r>
            <w:proofErr w:type="spellEnd"/>
            <w:r w:rsidRPr="00586B2D">
              <w:rPr>
                <w:rFonts w:ascii="Corbel" w:hAnsi="Corbel" w:cs="TimesNewRomanPSMT"/>
              </w:rPr>
              <w:t>]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A5CD314" w14:textId="04DCFC1A" w:rsidR="00564F3E" w:rsidRPr="00586B2D" w:rsidRDefault="0071607E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W07,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W11,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W12,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U08,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U09, </w:t>
            </w:r>
            <w:r w:rsidR="00BC5B43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BC5B43" w:rsidRPr="00586B2D">
              <w:rPr>
                <w:rFonts w:ascii="Corbel" w:hAnsi="Corbel"/>
              </w:rPr>
              <w:t xml:space="preserve">K02, </w:t>
            </w: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K04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761A619B" w14:textId="77777777" w:rsidR="00564F3E" w:rsidRPr="00586B2D" w:rsidRDefault="000A7020" w:rsidP="00930D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120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D1F721D" w14:textId="77777777" w:rsidR="00564F3E" w:rsidRPr="00586B2D" w:rsidRDefault="00AA3DD0" w:rsidP="00930D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72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A69B7A5" w14:textId="77777777" w:rsidR="00564F3E" w:rsidRPr="00586B2D" w:rsidRDefault="00930D1D" w:rsidP="00930D1D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Z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4B7318B" w14:textId="77777777" w:rsidR="00564F3E" w:rsidRPr="0071607E" w:rsidRDefault="000A7020" w:rsidP="00930D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24</w:t>
            </w:r>
          </w:p>
        </w:tc>
      </w:tr>
      <w:tr w:rsidR="00572D2C" w:rsidRPr="000F2670" w14:paraId="370CD307" w14:textId="77777777" w:rsidTr="00386BAD">
        <w:trPr>
          <w:trHeight w:val="227"/>
        </w:trPr>
        <w:tc>
          <w:tcPr>
            <w:tcW w:w="501" w:type="dxa"/>
          </w:tcPr>
          <w:p w14:paraId="6E50BD52" w14:textId="77777777" w:rsidR="00572D2C" w:rsidRPr="0071607E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2A7BE355" w14:textId="77777777" w:rsidR="00572D2C" w:rsidRPr="0071607E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6DCD071F" w14:textId="77777777" w:rsidR="00572D2C" w:rsidRPr="0071607E" w:rsidRDefault="00004ED7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D9728E5" w14:textId="77777777" w:rsidR="00572D2C" w:rsidRPr="0071607E" w:rsidRDefault="00572D2C" w:rsidP="00AA3DD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 xml:space="preserve">Σ </w:t>
            </w:r>
            <w:r w:rsidR="00AA3DD0">
              <w:rPr>
                <w:rFonts w:ascii="Corbel" w:hAnsi="Corbel" w:cs="TimesNewRomanPSMT"/>
                <w:b/>
              </w:rPr>
              <w:t>120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08C41D" w14:textId="77777777" w:rsidR="00572D2C" w:rsidRPr="0071607E" w:rsidRDefault="00572D2C" w:rsidP="00AA3DD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004ED7" w:rsidRPr="0071607E">
              <w:rPr>
                <w:rFonts w:ascii="Corbel" w:hAnsi="Corbel" w:cs="TimesNewRomanPSMT"/>
                <w:b/>
              </w:rPr>
              <w:t xml:space="preserve"> </w:t>
            </w:r>
            <w:r w:rsidR="00AA3DD0">
              <w:rPr>
                <w:rFonts w:ascii="Corbel" w:hAnsi="Corbel" w:cs="TimesNewRomanPSMT"/>
                <w:b/>
              </w:rPr>
              <w:t>72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A586E2A" w14:textId="77777777" w:rsidR="00572D2C" w:rsidRPr="0071607E" w:rsidRDefault="00004ED7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/>
                <w:b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873519" w14:textId="77777777" w:rsidR="00572D2C" w:rsidRPr="0071607E" w:rsidRDefault="00572D2C" w:rsidP="00AA3DD0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930D1D" w:rsidRPr="0071607E">
              <w:rPr>
                <w:rFonts w:ascii="Corbel" w:hAnsi="Corbel" w:cs="TimesNewRomanPSMT"/>
                <w:b/>
              </w:rPr>
              <w:t xml:space="preserve"> </w:t>
            </w:r>
            <w:r w:rsidR="00AA3DD0">
              <w:rPr>
                <w:rFonts w:ascii="Corbel" w:hAnsi="Corbel" w:cs="TimesNewRomanPSMT"/>
                <w:b/>
              </w:rPr>
              <w:t>24</w:t>
            </w:r>
          </w:p>
        </w:tc>
      </w:tr>
      <w:tr w:rsidR="00572D2C" w:rsidRPr="000F2670" w14:paraId="1D94D53B" w14:textId="77777777" w:rsidTr="00433A9F">
        <w:trPr>
          <w:trHeight w:val="227"/>
        </w:trPr>
        <w:tc>
          <w:tcPr>
            <w:tcW w:w="10031" w:type="dxa"/>
            <w:gridSpan w:val="11"/>
            <w:shd w:val="clear" w:color="auto" w:fill="auto"/>
          </w:tcPr>
          <w:p w14:paraId="0208904F" w14:textId="77777777" w:rsidR="00572D2C" w:rsidRPr="0071607E" w:rsidRDefault="00572D2C" w:rsidP="000A7020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 xml:space="preserve">Grupa przedmiotów </w:t>
            </w:r>
            <w:r w:rsidR="00930D1D" w:rsidRPr="0071607E">
              <w:rPr>
                <w:rFonts w:ascii="Corbel" w:hAnsi="Corbel" w:cs="TimesNewRomanPSMT"/>
                <w:b/>
              </w:rPr>
              <w:t>w ramach specjalności</w:t>
            </w:r>
            <w:r w:rsidR="00EC7589" w:rsidRPr="0071607E">
              <w:rPr>
                <w:rFonts w:ascii="Corbel" w:hAnsi="Corbel" w:cs="TimesNewRomanPSMT"/>
                <w:b/>
              </w:rPr>
              <w:t xml:space="preserve">: </w:t>
            </w:r>
            <w:r w:rsidR="000A7020" w:rsidRPr="0071607E">
              <w:rPr>
                <w:rFonts w:ascii="Corbel" w:hAnsi="Corbel" w:cs="TimesNewRomanPSMT"/>
                <w:b/>
              </w:rPr>
              <w:t>Analiza rynku i zachowań konsumenckich</w:t>
            </w:r>
          </w:p>
        </w:tc>
      </w:tr>
      <w:tr w:rsidR="00AA3DD0" w:rsidRPr="00586B2D" w14:paraId="501EA960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71C50A8E" w14:textId="77777777" w:rsidR="00AA3DD0" w:rsidRPr="00586B2D" w:rsidRDefault="00AA3DD0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2F32DD6D" w14:textId="77777777" w:rsidR="00AA3DD0" w:rsidRPr="00586B2D" w:rsidRDefault="00AA3DD0" w:rsidP="003744AC">
            <w:pPr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Wybrane zagadnienia badawcze przestrzeni wirtualnej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D65718B" w14:textId="7646AEE0" w:rsidR="00AA3DD0" w:rsidRPr="00586B2D" w:rsidRDefault="00AA3DD0" w:rsidP="003744A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W04,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W09,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U02,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 xml:space="preserve">K02, </w:t>
            </w: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K04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7C1BE42" w14:textId="77777777" w:rsidR="00AA3DD0" w:rsidRPr="00586B2D" w:rsidRDefault="00AA3DD0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EACBEDE" w14:textId="77777777" w:rsidR="00AA3DD0" w:rsidRPr="00586B2D" w:rsidRDefault="00AA3DD0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4234321" w14:textId="77777777" w:rsidR="00AA3DD0" w:rsidRPr="00586B2D" w:rsidRDefault="00AA3DD0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7D34C31" w14:textId="77777777" w:rsidR="00AA3DD0" w:rsidRPr="00586B2D" w:rsidRDefault="00AA3DD0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AA3DD0" w:rsidRPr="00586B2D" w14:paraId="194E026B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43549CD8" w14:textId="77777777" w:rsidR="00AA3DD0" w:rsidRPr="00586B2D" w:rsidRDefault="00AA3DD0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2011E390" w14:textId="77777777" w:rsidR="00AA3DD0" w:rsidRPr="00586B2D" w:rsidRDefault="00AA3DD0" w:rsidP="003744AC">
            <w:pPr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Podstawy marketingu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953BDAA" w14:textId="3F4C6FC2" w:rsidR="00AA3DD0" w:rsidRPr="00586B2D" w:rsidRDefault="00AA3DD0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W12,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C9FFEFE" w14:textId="77777777" w:rsidR="00AA3DD0" w:rsidRPr="00586B2D" w:rsidRDefault="00AA3DD0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106471E" w14:textId="77777777" w:rsidR="00AA3DD0" w:rsidRPr="00586B2D" w:rsidRDefault="00AA3DD0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58E31281" w14:textId="77777777" w:rsidR="00AA3DD0" w:rsidRPr="00586B2D" w:rsidRDefault="00AA3DD0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49B914" w14:textId="77777777" w:rsidR="00AA3DD0" w:rsidRPr="00586B2D" w:rsidRDefault="00AA3DD0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AA3DD0" w:rsidRPr="00586B2D" w14:paraId="645F1698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60BF87A7" w14:textId="77777777" w:rsidR="00AA3DD0" w:rsidRPr="00586B2D" w:rsidRDefault="00AA3DD0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2EC40822" w14:textId="77777777" w:rsidR="00AA3DD0" w:rsidRPr="00586B2D" w:rsidRDefault="00AA3DD0" w:rsidP="003744AC">
            <w:pPr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Promocja i reklama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178BA7F" w14:textId="72518778" w:rsidR="00AA3DD0" w:rsidRPr="00586B2D" w:rsidRDefault="00AA3DD0" w:rsidP="003744A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W05,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W08,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U05,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U06, </w:t>
            </w:r>
            <w:r w:rsidR="00F6266C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U13</w:t>
            </w:r>
            <w:r w:rsidRPr="00586B2D">
              <w:rPr>
                <w:rFonts w:ascii="Corbel" w:hAnsi="Corbel"/>
              </w:rPr>
              <w:t xml:space="preserve">, </w:t>
            </w:r>
            <w:r w:rsidR="00211B4A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211B4A" w:rsidRPr="00586B2D">
              <w:rPr>
                <w:rFonts w:ascii="Corbel" w:hAnsi="Corbel"/>
              </w:rPr>
              <w:t xml:space="preserve">K02, </w:t>
            </w: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K04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08E43730" w14:textId="77777777" w:rsidR="00AA3DD0" w:rsidRPr="00586B2D" w:rsidRDefault="00AA3DD0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  <w:p w14:paraId="7F97722D" w14:textId="3625D19A" w:rsidR="003A08CA" w:rsidRPr="00586B2D" w:rsidRDefault="003A08CA" w:rsidP="003A08CA">
            <w:pPr>
              <w:rPr>
                <w:rFonts w:ascii="Corbel" w:hAnsi="Corbel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0041298" w14:textId="77777777" w:rsidR="00AA3DD0" w:rsidRPr="00586B2D" w:rsidRDefault="00AA3DD0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74A40EF" w14:textId="77777777" w:rsidR="00AA3DD0" w:rsidRPr="00586B2D" w:rsidRDefault="00AA3DD0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6AA0A6F" w14:textId="77777777" w:rsidR="00AA3DD0" w:rsidRPr="00586B2D" w:rsidRDefault="00AA3DD0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4</w:t>
            </w:r>
          </w:p>
        </w:tc>
      </w:tr>
      <w:tr w:rsidR="00AA3DD0" w:rsidRPr="00586B2D" w14:paraId="45438342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EF2AFFE" w14:textId="77777777" w:rsidR="00AA3DD0" w:rsidRPr="00586B2D" w:rsidRDefault="00AA3DD0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2F5676E5" w14:textId="77777777" w:rsidR="00AA3DD0" w:rsidRPr="00586B2D" w:rsidRDefault="00AA3DD0" w:rsidP="003744AC">
            <w:pPr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Tworzenie i realizacja projektów interaktywnych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31BFDF1" w14:textId="0B4BFAD7" w:rsidR="00AA3DD0" w:rsidRPr="00586B2D" w:rsidRDefault="00AA3DD0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W07,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W11,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W12,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U04,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U06,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U07, </w:t>
            </w:r>
            <w:r w:rsidR="00F6266C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U12</w:t>
            </w:r>
            <w:r w:rsidRPr="00586B2D">
              <w:rPr>
                <w:rFonts w:ascii="Corbel" w:hAnsi="Corbel"/>
              </w:rPr>
              <w:t xml:space="preserve">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K01</w:t>
            </w:r>
            <w:r w:rsidRPr="00586B2D">
              <w:rPr>
                <w:rFonts w:ascii="Corbel" w:hAnsi="Corbel"/>
              </w:rPr>
              <w:t xml:space="preserve">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K03</w:t>
            </w:r>
            <w:r w:rsidRPr="00586B2D">
              <w:rPr>
                <w:rFonts w:ascii="Corbel" w:hAnsi="Corbel"/>
              </w:rPr>
              <w:t xml:space="preserve">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3E9DCB9" w14:textId="77777777" w:rsidR="00AA3DD0" w:rsidRPr="00586B2D" w:rsidRDefault="00AA3DD0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C55456" w14:textId="77777777" w:rsidR="00AA3DD0" w:rsidRPr="00586B2D" w:rsidRDefault="00AA3DD0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56414ABF" w14:textId="77777777" w:rsidR="00AA3DD0" w:rsidRPr="00586B2D" w:rsidRDefault="00AA3DD0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1DD639F" w14:textId="77777777" w:rsidR="00AA3DD0" w:rsidRPr="00586B2D" w:rsidRDefault="00AA3DD0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4</w:t>
            </w:r>
          </w:p>
        </w:tc>
      </w:tr>
      <w:tr w:rsidR="00AA3DD0" w:rsidRPr="00586B2D" w14:paraId="1685C53F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4A0F532B" w14:textId="77777777" w:rsidR="00AA3DD0" w:rsidRPr="00586B2D" w:rsidRDefault="00AA3DD0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48F66A71" w14:textId="77777777" w:rsidR="00AA3DD0" w:rsidRPr="00586B2D" w:rsidRDefault="00AA3DD0" w:rsidP="003744AC">
            <w:pPr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Media społecznościowe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05E5861" w14:textId="06717715" w:rsidR="00AA3DD0" w:rsidRPr="00586B2D" w:rsidRDefault="00AA3DD0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W08, </w:t>
            </w:r>
            <w:r w:rsidR="00131B6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131B69" w:rsidRPr="00586B2D">
              <w:rPr>
                <w:rFonts w:ascii="Corbel" w:hAnsi="Corbel"/>
              </w:rPr>
              <w:t xml:space="preserve">W10, </w:t>
            </w: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U03,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K06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0BC79472" w14:textId="77777777" w:rsidR="00AA3DD0" w:rsidRPr="00586B2D" w:rsidRDefault="00AA3DD0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  <w:p w14:paraId="2E714739" w14:textId="2AEE1C7C" w:rsidR="003A08CA" w:rsidRPr="00586B2D" w:rsidRDefault="003A08CA">
            <w:pPr>
              <w:jc w:val="center"/>
              <w:rPr>
                <w:rFonts w:ascii="Corbel" w:hAnsi="Corbel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AC62235" w14:textId="77777777" w:rsidR="00AA3DD0" w:rsidRPr="00586B2D" w:rsidRDefault="00AA3DD0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2E1B368D" w14:textId="77777777" w:rsidR="00AA3DD0" w:rsidRPr="00586B2D" w:rsidRDefault="00AA3DD0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5089D41" w14:textId="77777777" w:rsidR="00AA3DD0" w:rsidRPr="00586B2D" w:rsidRDefault="00AA3DD0" w:rsidP="00236F85">
            <w:pPr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AA3DD0" w:rsidRPr="000F2670" w14:paraId="65F74C1C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4ECB451" w14:textId="77777777" w:rsidR="00AA3DD0" w:rsidRPr="00586B2D" w:rsidRDefault="00AA3DD0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27CE4445" w14:textId="77777777" w:rsidR="00AA3DD0" w:rsidRPr="00586B2D" w:rsidRDefault="00AA3DD0" w:rsidP="003744AC">
            <w:pPr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Analiza zachowań konsumenckich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F1DD16D" w14:textId="3D6859A9" w:rsidR="00AA3DD0" w:rsidRPr="00586B2D" w:rsidRDefault="00AA3DD0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W07,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U02,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U03, </w:t>
            </w:r>
            <w:r w:rsidR="00F6266C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U12</w:t>
            </w:r>
            <w:r w:rsidRPr="00586B2D">
              <w:rPr>
                <w:rFonts w:ascii="Corbel" w:hAnsi="Corbel"/>
              </w:rPr>
              <w:t xml:space="preserve">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K03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659C2D81" w14:textId="77777777" w:rsidR="00AA3DD0" w:rsidRPr="00586B2D" w:rsidRDefault="00AA3DD0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  <w:p w14:paraId="25F80B94" w14:textId="02969343" w:rsidR="003A08CA" w:rsidRPr="00586B2D" w:rsidRDefault="003A08CA">
            <w:pPr>
              <w:jc w:val="center"/>
              <w:rPr>
                <w:rFonts w:ascii="Corbel" w:hAnsi="Corbel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7E10375" w14:textId="77777777" w:rsidR="00AA3DD0" w:rsidRPr="00586B2D" w:rsidRDefault="00AA3DD0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4E4E7F69" w14:textId="77777777" w:rsidR="00AA3DD0" w:rsidRPr="00586B2D" w:rsidRDefault="00AA3DD0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47ACC2B" w14:textId="77777777" w:rsidR="00AA3DD0" w:rsidRPr="0071607E" w:rsidRDefault="00AA3DD0" w:rsidP="00236F85">
            <w:pPr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AA3DD0" w:rsidRPr="000F2670" w14:paraId="5380D86E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5B2FBABE" w14:textId="77777777" w:rsidR="00AA3DD0" w:rsidRPr="00586B2D" w:rsidRDefault="00AA3DD0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511BEC6E" w14:textId="77777777" w:rsidR="00AA3DD0" w:rsidRPr="00586B2D" w:rsidRDefault="00AA3DD0" w:rsidP="003744AC">
            <w:pPr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Metody badań marketingowych w Internecie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74A16E5" w14:textId="12467F67" w:rsidR="00AA3DD0" w:rsidRPr="00586B2D" w:rsidRDefault="00AA3DD0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W07,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U02,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U03, </w:t>
            </w:r>
            <w:r w:rsidR="00F6266C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U12</w:t>
            </w:r>
            <w:r w:rsidRPr="00586B2D">
              <w:rPr>
                <w:rFonts w:ascii="Corbel" w:hAnsi="Corbel"/>
              </w:rPr>
              <w:t xml:space="preserve">, </w:t>
            </w:r>
            <w:r w:rsidR="00211B4A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211B4A" w:rsidRPr="00586B2D">
              <w:rPr>
                <w:rFonts w:ascii="Corbel" w:hAnsi="Corbel"/>
              </w:rPr>
              <w:t>K03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05D2E5A" w14:textId="77777777" w:rsidR="00AA3DD0" w:rsidRPr="00586B2D" w:rsidRDefault="00AA3DD0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1C80066" w14:textId="77777777" w:rsidR="00AA3DD0" w:rsidRPr="00586B2D" w:rsidRDefault="00AA3DD0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0C40A64" w14:textId="77777777" w:rsidR="00AA3DD0" w:rsidRPr="00586B2D" w:rsidRDefault="00AA3DD0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BCF8728" w14:textId="77777777" w:rsidR="00AA3DD0" w:rsidRPr="0071607E" w:rsidRDefault="00AA3DD0" w:rsidP="00236F85">
            <w:pPr>
              <w:jc w:val="center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4</w:t>
            </w:r>
          </w:p>
        </w:tc>
      </w:tr>
      <w:tr w:rsidR="00572D2C" w:rsidRPr="000F2670" w14:paraId="59FDDCB0" w14:textId="77777777" w:rsidTr="00386BAD">
        <w:trPr>
          <w:trHeight w:val="227"/>
        </w:trPr>
        <w:tc>
          <w:tcPr>
            <w:tcW w:w="501" w:type="dxa"/>
          </w:tcPr>
          <w:p w14:paraId="10FBD811" w14:textId="77777777" w:rsidR="00572D2C" w:rsidRPr="0071607E" w:rsidRDefault="00EC7589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lastRenderedPageBreak/>
              <w:t>-</w:t>
            </w:r>
          </w:p>
        </w:tc>
        <w:tc>
          <w:tcPr>
            <w:tcW w:w="2584" w:type="dxa"/>
            <w:gridSpan w:val="2"/>
          </w:tcPr>
          <w:p w14:paraId="289CD16E" w14:textId="77777777" w:rsidR="00572D2C" w:rsidRPr="0071607E" w:rsidRDefault="00EC7589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231B26DB" w14:textId="77777777" w:rsidR="00572D2C" w:rsidRPr="0071607E" w:rsidRDefault="00EC7589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3AE5462" w14:textId="77777777" w:rsidR="00572D2C" w:rsidRPr="0071607E" w:rsidRDefault="00572D2C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 xml:space="preserve">Σ </w:t>
            </w:r>
            <w:r w:rsidR="00236F85" w:rsidRPr="0071607E">
              <w:rPr>
                <w:rFonts w:ascii="Corbel" w:hAnsi="Corbel" w:cs="TimesNewRomanPSMT"/>
                <w:b/>
              </w:rPr>
              <w:t>180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1E80F9D" w14:textId="77777777" w:rsidR="00572D2C" w:rsidRPr="0071607E" w:rsidRDefault="00572D2C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0A7020" w:rsidRPr="0071607E">
              <w:rPr>
                <w:rFonts w:ascii="Corbel" w:hAnsi="Corbel" w:cs="TimesNewRomanPSMT"/>
                <w:b/>
              </w:rPr>
              <w:t xml:space="preserve"> </w:t>
            </w:r>
            <w:r w:rsidR="004734F1">
              <w:rPr>
                <w:rFonts w:ascii="Corbel" w:hAnsi="Corbel" w:cs="TimesNewRomanPSMT"/>
                <w:b/>
              </w:rPr>
              <w:t>108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2EABD5F9" w14:textId="77777777" w:rsidR="00572D2C" w:rsidRPr="0071607E" w:rsidRDefault="00EC7589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/>
                <w:b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3C866E" w14:textId="77777777" w:rsidR="00572D2C" w:rsidRPr="0071607E" w:rsidRDefault="00572D2C" w:rsidP="0071607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236F85" w:rsidRPr="0071607E">
              <w:rPr>
                <w:rFonts w:ascii="Corbel" w:hAnsi="Corbel" w:cs="TimesNewRomanPSMT"/>
                <w:b/>
              </w:rPr>
              <w:t xml:space="preserve"> 24</w:t>
            </w:r>
          </w:p>
        </w:tc>
      </w:tr>
      <w:tr w:rsidR="00572D2C" w:rsidRPr="000F2670" w14:paraId="0272F6E9" w14:textId="77777777" w:rsidTr="00433A9F">
        <w:trPr>
          <w:trHeight w:val="227"/>
        </w:trPr>
        <w:tc>
          <w:tcPr>
            <w:tcW w:w="10031" w:type="dxa"/>
            <w:gridSpan w:val="11"/>
            <w:shd w:val="clear" w:color="auto" w:fill="auto"/>
          </w:tcPr>
          <w:p w14:paraId="7B0824A6" w14:textId="77777777" w:rsidR="00572D2C" w:rsidRPr="0071607E" w:rsidRDefault="00930D1D" w:rsidP="000A7020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Grupa przedmiotów w ramach specjalności</w:t>
            </w:r>
            <w:r w:rsidR="00EC7589" w:rsidRPr="0071607E">
              <w:rPr>
                <w:rFonts w:ascii="Corbel" w:hAnsi="Corbel" w:cs="TimesNewRomanPSMT"/>
                <w:b/>
              </w:rPr>
              <w:t xml:space="preserve">: </w:t>
            </w:r>
            <w:r w:rsidR="000A7020" w:rsidRPr="0071607E">
              <w:rPr>
                <w:rFonts w:ascii="Corbel" w:hAnsi="Corbel" w:cs="TimesNewRomanPSMT"/>
                <w:b/>
              </w:rPr>
              <w:t>Zarządzanie zasobami ludzkimi</w:t>
            </w:r>
          </w:p>
        </w:tc>
      </w:tr>
      <w:tr w:rsidR="004734F1" w:rsidRPr="00586B2D" w14:paraId="5F24DCE9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0F76ECD7" w14:textId="77777777" w:rsidR="004734F1" w:rsidRPr="00586B2D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1.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60689D51" w14:textId="77777777" w:rsidR="004734F1" w:rsidRPr="00586B2D" w:rsidRDefault="004734F1" w:rsidP="003744AC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Socjologia organizacji i zarządzania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8681986" w14:textId="5C6E2377" w:rsidR="004734F1" w:rsidRPr="00586B2D" w:rsidRDefault="004734F1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W08, </w:t>
            </w:r>
            <w:r w:rsidR="00122591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122591" w:rsidRPr="00586B2D">
              <w:rPr>
                <w:rFonts w:ascii="Corbel" w:hAnsi="Corbel"/>
              </w:rPr>
              <w:t>W09,</w:t>
            </w:r>
            <w:r w:rsidR="00122591" w:rsidRPr="00586B2D">
              <w:rPr>
                <w:rFonts w:ascii="Corbel" w:hAnsi="Corbel"/>
                <w:color w:val="FF0000"/>
              </w:rPr>
              <w:t xml:space="preserve"> </w:t>
            </w: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W12,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U07,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K03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3CA7EF24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18DFA2B" w14:textId="77777777" w:rsidR="004734F1" w:rsidRPr="00586B2D" w:rsidRDefault="004734F1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EC2FF0B" w14:textId="77777777" w:rsidR="004734F1" w:rsidRPr="00586B2D" w:rsidRDefault="004734F1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9BEFE0B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4</w:t>
            </w:r>
          </w:p>
        </w:tc>
      </w:tr>
      <w:tr w:rsidR="004734F1" w:rsidRPr="00586B2D" w14:paraId="4F8E89F2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43BCC95" w14:textId="77777777" w:rsidR="004734F1" w:rsidRPr="00586B2D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2.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25244639" w14:textId="77777777" w:rsidR="004734F1" w:rsidRPr="00586B2D" w:rsidRDefault="004734F1" w:rsidP="003744AC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Zarządzanie zasobami ludzkimi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BA6C73B" w14:textId="5146EB43" w:rsidR="004734F1" w:rsidRPr="00586B2D" w:rsidRDefault="004734F1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W05,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W08,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U07,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K01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48360A0F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30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C2CC361" w14:textId="77777777" w:rsidR="004734F1" w:rsidRPr="00586B2D" w:rsidRDefault="004734F1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3C504997" w14:textId="77777777" w:rsidR="004734F1" w:rsidRPr="00586B2D" w:rsidRDefault="004734F1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23E82A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4</w:t>
            </w:r>
          </w:p>
        </w:tc>
      </w:tr>
      <w:tr w:rsidR="004734F1" w:rsidRPr="00586B2D" w14:paraId="3B16D10E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A4ED7F7" w14:textId="77777777" w:rsidR="004734F1" w:rsidRPr="00586B2D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3.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2DBFEA69" w14:textId="77777777" w:rsidR="004734F1" w:rsidRPr="00586B2D" w:rsidRDefault="004734F1" w:rsidP="003744AC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Systemy ocen pracowniczych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6908328" w14:textId="2F8834D0" w:rsidR="004734F1" w:rsidRPr="00586B2D" w:rsidRDefault="004734F1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W04,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W08,</w:t>
            </w:r>
            <w:r w:rsidR="00131B69" w:rsidRPr="00586B2D">
              <w:rPr>
                <w:rFonts w:ascii="Corbel" w:hAnsi="Corbel"/>
              </w:rPr>
              <w:t xml:space="preserve"> K</w:t>
            </w:r>
            <w:r w:rsidR="002F70E6" w:rsidRPr="00586B2D">
              <w:rPr>
                <w:rFonts w:ascii="Corbel" w:hAnsi="Corbel"/>
              </w:rPr>
              <w:t>_</w:t>
            </w:r>
            <w:r w:rsidR="00131B69" w:rsidRPr="00586B2D">
              <w:rPr>
                <w:rFonts w:ascii="Corbel" w:hAnsi="Corbel"/>
              </w:rPr>
              <w:t xml:space="preserve">W10, </w:t>
            </w:r>
            <w:r w:rsidRPr="00586B2D">
              <w:rPr>
                <w:rFonts w:ascii="Corbel" w:hAnsi="Corbel"/>
              </w:rPr>
              <w:t xml:space="preserve">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U05,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>K01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6104542B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E1DF020" w14:textId="77777777" w:rsidR="004734F1" w:rsidRPr="00586B2D" w:rsidRDefault="004734F1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5D91FB27" w14:textId="77777777" w:rsidR="004734F1" w:rsidRPr="00586B2D" w:rsidRDefault="004734F1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45CE700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4734F1" w:rsidRPr="00586B2D" w14:paraId="369DB294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755EC8B2" w14:textId="77777777" w:rsidR="004734F1" w:rsidRPr="00586B2D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4.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504640DC" w14:textId="77777777" w:rsidR="004734F1" w:rsidRPr="00586B2D" w:rsidRDefault="004734F1" w:rsidP="003744AC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Elementy prawa pracy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2331CDA" w14:textId="197FAA48" w:rsidR="004734F1" w:rsidRPr="00586B2D" w:rsidRDefault="004734F1" w:rsidP="003744A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W08,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U05,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 xml:space="preserve">K02, </w:t>
            </w: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K04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6DE6A45E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43CADCC" w14:textId="77777777" w:rsidR="004734F1" w:rsidRPr="00586B2D" w:rsidRDefault="004734F1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6E44A7E" w14:textId="77777777" w:rsidR="004734F1" w:rsidRPr="00586B2D" w:rsidRDefault="004734F1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F0AA661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4734F1" w:rsidRPr="00586B2D" w14:paraId="37D5F5F6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5AD89B5A" w14:textId="77777777" w:rsidR="004734F1" w:rsidRPr="00586B2D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5.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42CC9F64" w14:textId="77777777" w:rsidR="004734F1" w:rsidRPr="00586B2D" w:rsidRDefault="004734F1" w:rsidP="003744AC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Komunikacja w organizacji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F0B950C" w14:textId="26B09AEC" w:rsidR="004734F1" w:rsidRPr="00586B2D" w:rsidRDefault="004734F1" w:rsidP="003744A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W05,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U08, </w:t>
            </w:r>
            <w:r w:rsidR="00F6266C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U13</w:t>
            </w:r>
            <w:r w:rsidRPr="00586B2D">
              <w:rPr>
                <w:rFonts w:ascii="Corbel" w:hAnsi="Corbel"/>
              </w:rPr>
              <w:t xml:space="preserve">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 xml:space="preserve">K02, </w:t>
            </w: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K04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3A61BF68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2F8CEA6" w14:textId="77777777" w:rsidR="004734F1" w:rsidRPr="00586B2D" w:rsidRDefault="004734F1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2E1C964A" w14:textId="77777777" w:rsidR="004734F1" w:rsidRPr="00586B2D" w:rsidRDefault="004734F1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9BE6283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4734F1" w:rsidRPr="00586B2D" w14:paraId="7A9AEB75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649A4F4" w14:textId="77777777" w:rsidR="004734F1" w:rsidRPr="00586B2D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6.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7249DC29" w14:textId="77777777" w:rsidR="004734F1" w:rsidRPr="00586B2D" w:rsidRDefault="004734F1" w:rsidP="003744AC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Kultura organizacyjna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6900197" w14:textId="46908D4D" w:rsidR="004734F1" w:rsidRPr="00586B2D" w:rsidRDefault="004734F1" w:rsidP="003744A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W04,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W05,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W08,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U05, </w:t>
            </w:r>
            <w:r w:rsidR="00F970D9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970D9" w:rsidRPr="00586B2D">
              <w:rPr>
                <w:rFonts w:ascii="Corbel" w:hAnsi="Corbel"/>
              </w:rPr>
              <w:t xml:space="preserve">K02, </w:t>
            </w: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K04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2D99B887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D48CF22" w14:textId="77777777" w:rsidR="004734F1" w:rsidRPr="00586B2D" w:rsidRDefault="004734F1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D3F3F1D" w14:textId="77777777" w:rsidR="004734F1" w:rsidRPr="00586B2D" w:rsidRDefault="004734F1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652DCD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4734F1" w:rsidRPr="000F2670" w14:paraId="0021CC05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447ED7A" w14:textId="77777777" w:rsidR="004734F1" w:rsidRPr="00586B2D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7.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766E3277" w14:textId="77777777" w:rsidR="004734F1" w:rsidRPr="00586B2D" w:rsidRDefault="004734F1" w:rsidP="003744AC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Systemy motywacyjne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DD95FA5" w14:textId="77777777" w:rsidR="002F70E6" w:rsidRPr="00586B2D" w:rsidRDefault="004734F1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W05,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W07,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U05,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U07, </w:t>
            </w:r>
            <w:r w:rsidR="00F6266C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U12</w:t>
            </w:r>
            <w:r w:rsidRPr="00586B2D">
              <w:rPr>
                <w:rFonts w:ascii="Corbel" w:hAnsi="Corbel"/>
              </w:rPr>
              <w:t xml:space="preserve">, </w:t>
            </w:r>
            <w:r w:rsidR="00F6266C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U13</w:t>
            </w:r>
            <w:r w:rsidRPr="00586B2D">
              <w:rPr>
                <w:rFonts w:ascii="Corbel" w:hAnsi="Corbel"/>
              </w:rPr>
              <w:t>,</w:t>
            </w:r>
            <w:r w:rsidR="00211B4A" w:rsidRPr="00586B2D">
              <w:rPr>
                <w:rFonts w:ascii="Corbel" w:hAnsi="Corbel"/>
              </w:rPr>
              <w:t xml:space="preserve"> </w:t>
            </w:r>
          </w:p>
          <w:p w14:paraId="7C92F491" w14:textId="630AFB06" w:rsidR="004734F1" w:rsidRPr="00586B2D" w:rsidRDefault="00211B4A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K 01,</w:t>
            </w:r>
            <w:r w:rsidR="004734F1" w:rsidRPr="00586B2D">
              <w:rPr>
                <w:rFonts w:ascii="Corbel" w:hAnsi="Corbel"/>
              </w:rPr>
              <w:t xml:space="preserve"> </w:t>
            </w: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K02</w:t>
            </w:r>
            <w:r w:rsidR="004734F1" w:rsidRPr="00586B2D">
              <w:rPr>
                <w:rFonts w:ascii="Corbel" w:hAnsi="Corbel"/>
              </w:rPr>
              <w:t>, K</w:t>
            </w:r>
            <w:r w:rsidR="002F70E6" w:rsidRPr="00586B2D">
              <w:rPr>
                <w:rFonts w:ascii="Corbel" w:hAnsi="Corbel"/>
              </w:rPr>
              <w:t>_</w:t>
            </w:r>
            <w:r w:rsidR="004734F1" w:rsidRPr="00586B2D">
              <w:rPr>
                <w:rFonts w:ascii="Corbel" w:hAnsi="Corbel"/>
              </w:rPr>
              <w:t>K04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2CBD49E6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C8D3B2" w14:textId="77777777" w:rsidR="004734F1" w:rsidRPr="00586B2D" w:rsidRDefault="004734F1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576E3705" w14:textId="77777777" w:rsidR="004734F1" w:rsidRPr="00586B2D" w:rsidRDefault="004734F1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A418F43" w14:textId="77777777" w:rsidR="004734F1" w:rsidRPr="0071607E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4734F1" w:rsidRPr="00586B2D" w14:paraId="10805698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B9C84A7" w14:textId="77777777" w:rsidR="004734F1" w:rsidRPr="00586B2D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8.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2E99D449" w14:textId="77777777" w:rsidR="004734F1" w:rsidRPr="00586B2D" w:rsidRDefault="004734F1" w:rsidP="003744AC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Coaching i mentoring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E71BFAC" w14:textId="3B5EC566" w:rsidR="004734F1" w:rsidRPr="00586B2D" w:rsidRDefault="004734F1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W05,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W06,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W07,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U05,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U07, </w:t>
            </w:r>
            <w:r w:rsidR="00F6266C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U12</w:t>
            </w:r>
            <w:r w:rsidRPr="00586B2D">
              <w:rPr>
                <w:rFonts w:ascii="Corbel" w:hAnsi="Corbel"/>
              </w:rPr>
              <w:t xml:space="preserve">, </w:t>
            </w:r>
            <w:r w:rsidR="00F6266C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F6266C" w:rsidRPr="00586B2D">
              <w:rPr>
                <w:rFonts w:ascii="Corbel" w:hAnsi="Corbel"/>
              </w:rPr>
              <w:t>U13</w:t>
            </w:r>
            <w:r w:rsidRPr="00586B2D">
              <w:rPr>
                <w:rFonts w:ascii="Corbel" w:hAnsi="Corbel"/>
              </w:rPr>
              <w:t xml:space="preserve">, </w:t>
            </w:r>
            <w:r w:rsidR="00211B4A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211B4A" w:rsidRPr="00586B2D">
              <w:rPr>
                <w:rFonts w:ascii="Corbel" w:hAnsi="Corbel"/>
              </w:rPr>
              <w:t>K01, K</w:t>
            </w:r>
            <w:r w:rsidR="002F70E6" w:rsidRPr="00586B2D">
              <w:rPr>
                <w:rFonts w:ascii="Corbel" w:hAnsi="Corbel"/>
              </w:rPr>
              <w:t>_</w:t>
            </w:r>
            <w:r w:rsidR="00211B4A" w:rsidRPr="00586B2D">
              <w:rPr>
                <w:rFonts w:ascii="Corbel" w:hAnsi="Corbel"/>
              </w:rPr>
              <w:t>K02</w:t>
            </w:r>
            <w:r w:rsidRPr="00586B2D">
              <w:rPr>
                <w:rFonts w:ascii="Corbel" w:hAnsi="Corbel"/>
              </w:rPr>
              <w:t>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K04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4CD30A71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7446C8A" w14:textId="77777777" w:rsidR="004734F1" w:rsidRPr="00586B2D" w:rsidRDefault="004734F1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704BBA7" w14:textId="77777777" w:rsidR="004734F1" w:rsidRPr="00586B2D" w:rsidRDefault="004734F1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9FE77D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4734F1" w:rsidRPr="00586B2D" w14:paraId="278E5516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686B0D4" w14:textId="77777777" w:rsidR="004734F1" w:rsidRPr="00586B2D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9.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183A83EB" w14:textId="77777777" w:rsidR="004734F1" w:rsidRPr="00586B2D" w:rsidRDefault="004734F1" w:rsidP="003744AC">
            <w:pPr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Etyka zarządzania i biznesu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7E38C1D" w14:textId="7751F9A9" w:rsidR="004734F1" w:rsidRPr="00586B2D" w:rsidRDefault="004734F1" w:rsidP="00BD0794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W08,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W12,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U05, </w:t>
            </w:r>
            <w:r w:rsidR="00211B4A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211B4A" w:rsidRPr="00586B2D">
              <w:rPr>
                <w:rFonts w:ascii="Corbel" w:hAnsi="Corbel"/>
              </w:rPr>
              <w:t>K02</w:t>
            </w:r>
            <w:r w:rsidRPr="00586B2D">
              <w:rPr>
                <w:rFonts w:ascii="Corbel" w:hAnsi="Corbel"/>
              </w:rPr>
              <w:t>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K0</w:t>
            </w:r>
            <w:r w:rsidR="00211B4A" w:rsidRPr="00586B2D">
              <w:rPr>
                <w:rFonts w:ascii="Corbel" w:hAnsi="Corbel"/>
              </w:rPr>
              <w:t>5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0F8301CA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FE86046" w14:textId="77777777" w:rsidR="004734F1" w:rsidRPr="00586B2D" w:rsidRDefault="004734F1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0C2389F" w14:textId="77777777" w:rsidR="004734F1" w:rsidRPr="00586B2D" w:rsidRDefault="004734F1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602E169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4734F1" w:rsidRPr="000F2670" w14:paraId="48B5107C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1A62E710" w14:textId="77777777" w:rsidR="004734F1" w:rsidRPr="00586B2D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 w:rsidRPr="00586B2D">
              <w:rPr>
                <w:rFonts w:ascii="Corbel" w:hAnsi="Corbel" w:cs="TimesNewRomanPSMT"/>
              </w:rPr>
              <w:t>10.</w:t>
            </w:r>
          </w:p>
        </w:tc>
        <w:tc>
          <w:tcPr>
            <w:tcW w:w="2584" w:type="dxa"/>
            <w:gridSpan w:val="2"/>
            <w:shd w:val="clear" w:color="auto" w:fill="FFFFFF" w:themeFill="background1"/>
            <w:vAlign w:val="center"/>
          </w:tcPr>
          <w:p w14:paraId="5F4721E2" w14:textId="77777777" w:rsidR="004734F1" w:rsidRPr="00586B2D" w:rsidRDefault="004734F1" w:rsidP="003744AC">
            <w:pPr>
              <w:rPr>
                <w:rFonts w:ascii="Corbel" w:hAnsi="Corbel" w:cs="Calibri"/>
              </w:rPr>
            </w:pPr>
            <w:r w:rsidRPr="00586B2D">
              <w:rPr>
                <w:rFonts w:ascii="Corbel" w:hAnsi="Corbel" w:cs="Calibri"/>
              </w:rPr>
              <w:t>Badanie poziomu rozwoju instytucjonalnego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6EBC979" w14:textId="73785E0C" w:rsidR="004734F1" w:rsidRPr="00586B2D" w:rsidRDefault="004734F1" w:rsidP="002F70E6">
            <w:pPr>
              <w:tabs>
                <w:tab w:val="left" w:leader="dot" w:pos="3969"/>
              </w:tabs>
              <w:ind w:right="-107"/>
              <w:rPr>
                <w:rFonts w:ascii="Corbel" w:hAnsi="Corbel"/>
              </w:rPr>
            </w:pPr>
            <w:r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W08,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W12,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>U03, K</w:t>
            </w:r>
            <w:r w:rsidR="002F70E6" w:rsidRPr="00586B2D">
              <w:rPr>
                <w:rFonts w:ascii="Corbel" w:hAnsi="Corbel"/>
              </w:rPr>
              <w:t>_</w:t>
            </w:r>
            <w:r w:rsidRPr="00586B2D">
              <w:rPr>
                <w:rFonts w:ascii="Corbel" w:hAnsi="Corbel"/>
              </w:rPr>
              <w:t xml:space="preserve">U07, </w:t>
            </w:r>
            <w:r w:rsidR="00211B4A" w:rsidRPr="00586B2D">
              <w:rPr>
                <w:rFonts w:ascii="Corbel" w:hAnsi="Corbel"/>
              </w:rPr>
              <w:t>K</w:t>
            </w:r>
            <w:r w:rsidR="002F70E6" w:rsidRPr="00586B2D">
              <w:rPr>
                <w:rFonts w:ascii="Corbel" w:hAnsi="Corbel"/>
              </w:rPr>
              <w:t>_</w:t>
            </w:r>
            <w:r w:rsidR="00211B4A" w:rsidRPr="00586B2D">
              <w:rPr>
                <w:rFonts w:ascii="Corbel" w:hAnsi="Corbel"/>
              </w:rPr>
              <w:t>K03</w:t>
            </w:r>
            <w:r w:rsidR="00662F98" w:rsidRPr="00586B2D">
              <w:rPr>
                <w:rFonts w:ascii="Corbel" w:hAnsi="Corbel"/>
              </w:rPr>
              <w:t>, K</w:t>
            </w:r>
            <w:r w:rsidR="002F70E6" w:rsidRPr="00586B2D">
              <w:rPr>
                <w:rFonts w:ascii="Corbel" w:hAnsi="Corbel"/>
              </w:rPr>
              <w:t>_</w:t>
            </w:r>
            <w:r w:rsidR="00662F98" w:rsidRPr="00586B2D">
              <w:rPr>
                <w:rFonts w:ascii="Corbel" w:hAnsi="Corbel"/>
              </w:rPr>
              <w:t>K06</w:t>
            </w:r>
          </w:p>
        </w:tc>
        <w:tc>
          <w:tcPr>
            <w:tcW w:w="1112" w:type="dxa"/>
            <w:gridSpan w:val="2"/>
            <w:shd w:val="clear" w:color="auto" w:fill="auto"/>
            <w:vAlign w:val="center"/>
          </w:tcPr>
          <w:p w14:paraId="5E9CEFC9" w14:textId="77777777" w:rsidR="004734F1" w:rsidRPr="00586B2D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15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5A7E123" w14:textId="77777777" w:rsidR="004734F1" w:rsidRPr="00586B2D" w:rsidRDefault="004734F1" w:rsidP="004734F1">
            <w:pPr>
              <w:jc w:val="center"/>
              <w:rPr>
                <w:rFonts w:ascii="Calibri" w:hAnsi="Calibri" w:cs="Calibri"/>
                <w:color w:val="000000"/>
              </w:rPr>
            </w:pPr>
            <w:r w:rsidRPr="00586B2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5474E3DD" w14:textId="77777777" w:rsidR="004734F1" w:rsidRPr="00586B2D" w:rsidRDefault="004734F1" w:rsidP="00EC7589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356818F" w14:textId="77777777" w:rsidR="004734F1" w:rsidRPr="0071607E" w:rsidRDefault="004734F1" w:rsidP="00236F85">
            <w:pPr>
              <w:jc w:val="center"/>
              <w:rPr>
                <w:rFonts w:ascii="Corbel" w:hAnsi="Corbel" w:cs="Calibri"/>
                <w:color w:val="000000"/>
              </w:rPr>
            </w:pPr>
            <w:r w:rsidRPr="00586B2D">
              <w:rPr>
                <w:rFonts w:ascii="Corbel" w:hAnsi="Corbel" w:cs="Calibri"/>
                <w:color w:val="000000"/>
              </w:rPr>
              <w:t>2</w:t>
            </w:r>
          </w:p>
        </w:tc>
      </w:tr>
      <w:tr w:rsidR="00572D2C" w:rsidRPr="000F2670" w14:paraId="74E41440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65462E1A" w14:textId="77777777" w:rsidR="00572D2C" w:rsidRPr="0071607E" w:rsidRDefault="000471E8" w:rsidP="000471E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</w:rPr>
            </w:pPr>
            <w:r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</w:tcPr>
          <w:p w14:paraId="5063791B" w14:textId="77777777" w:rsidR="00572D2C" w:rsidRPr="0071607E" w:rsidRDefault="00004ED7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shd w:val="clear" w:color="auto" w:fill="auto"/>
          </w:tcPr>
          <w:p w14:paraId="1329DC99" w14:textId="77777777" w:rsidR="00572D2C" w:rsidRPr="0071607E" w:rsidRDefault="00004ED7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800A09D" w14:textId="77777777" w:rsidR="00572D2C" w:rsidRPr="0071607E" w:rsidRDefault="00572D2C" w:rsidP="00EC7589">
            <w:pPr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/>
                <w:b/>
              </w:rPr>
              <w:t xml:space="preserve">Σ </w:t>
            </w:r>
            <w:r w:rsidR="00236F85" w:rsidRPr="0071607E">
              <w:rPr>
                <w:rFonts w:ascii="Corbel" w:hAnsi="Corbel"/>
                <w:b/>
              </w:rPr>
              <w:t>180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B1E885E" w14:textId="77777777" w:rsidR="00572D2C" w:rsidRPr="0071607E" w:rsidRDefault="00572D2C" w:rsidP="00EC7589">
            <w:pPr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/>
                <w:b/>
              </w:rPr>
              <w:t>Σ</w:t>
            </w:r>
            <w:r w:rsidR="000A7020" w:rsidRPr="0071607E">
              <w:rPr>
                <w:rFonts w:ascii="Corbel" w:hAnsi="Corbel"/>
                <w:b/>
              </w:rPr>
              <w:t xml:space="preserve"> </w:t>
            </w:r>
            <w:r w:rsidR="004734F1">
              <w:rPr>
                <w:rFonts w:ascii="Corbel" w:hAnsi="Corbel"/>
                <w:b/>
              </w:rPr>
              <w:t>108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3D62561D" w14:textId="77777777" w:rsidR="00572D2C" w:rsidRPr="0071607E" w:rsidRDefault="00004ED7" w:rsidP="00EC7589">
            <w:pPr>
              <w:jc w:val="center"/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08E79D2" w14:textId="77777777" w:rsidR="00572D2C" w:rsidRPr="0071607E" w:rsidRDefault="00572D2C" w:rsidP="00EC7589">
            <w:pPr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/>
                <w:b/>
              </w:rPr>
              <w:t>Σ</w:t>
            </w:r>
            <w:r w:rsidR="00236F85" w:rsidRPr="0071607E">
              <w:rPr>
                <w:rFonts w:ascii="Corbel" w:hAnsi="Corbel"/>
                <w:b/>
              </w:rPr>
              <w:t xml:space="preserve"> 24</w:t>
            </w:r>
          </w:p>
        </w:tc>
      </w:tr>
      <w:tr w:rsidR="000A7020" w:rsidRPr="000F2670" w14:paraId="5F6FF2A3" w14:textId="77777777" w:rsidTr="00433A9F">
        <w:trPr>
          <w:trHeight w:val="227"/>
        </w:trPr>
        <w:tc>
          <w:tcPr>
            <w:tcW w:w="10031" w:type="dxa"/>
            <w:gridSpan w:val="11"/>
            <w:shd w:val="clear" w:color="auto" w:fill="auto"/>
            <w:vAlign w:val="center"/>
          </w:tcPr>
          <w:p w14:paraId="6CE9C679" w14:textId="19394CC6" w:rsidR="000A7020" w:rsidRPr="0071607E" w:rsidRDefault="000A7020" w:rsidP="00236F85">
            <w:pPr>
              <w:rPr>
                <w:rFonts w:ascii="Corbel" w:hAnsi="Corbel"/>
                <w:b/>
              </w:rPr>
            </w:pPr>
            <w:r w:rsidRPr="0071607E">
              <w:rPr>
                <w:rFonts w:ascii="Corbel" w:hAnsi="Corbel"/>
                <w:b/>
              </w:rPr>
              <w:t xml:space="preserve">Grupa przedmiotów w ramach specjalności: </w:t>
            </w:r>
            <w:r w:rsidR="00566C14" w:rsidRPr="00566C14">
              <w:rPr>
                <w:rFonts w:ascii="Corbel" w:hAnsi="Corbel"/>
                <w:b/>
                <w:i/>
                <w:iCs/>
              </w:rPr>
              <w:t>Socjologia wsparcia psychicznego</w:t>
            </w:r>
          </w:p>
        </w:tc>
      </w:tr>
      <w:tr w:rsidR="004734F1" w:rsidRPr="000C6513" w14:paraId="627E9DCA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64BC3998" w14:textId="77777777" w:rsidR="004734F1" w:rsidRPr="000B4021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iCs/>
              </w:rPr>
            </w:pPr>
            <w:r w:rsidRPr="000B4021">
              <w:rPr>
                <w:rFonts w:ascii="Corbel" w:hAnsi="Corbel" w:cs="TimesNewRomanPSMT"/>
                <w:bCs/>
                <w:iCs/>
              </w:rPr>
              <w:t>1.</w:t>
            </w:r>
          </w:p>
        </w:tc>
        <w:tc>
          <w:tcPr>
            <w:tcW w:w="2584" w:type="dxa"/>
            <w:gridSpan w:val="2"/>
            <w:vAlign w:val="center"/>
          </w:tcPr>
          <w:p w14:paraId="23FA6904" w14:textId="752CAC02" w:rsidR="004734F1" w:rsidRPr="000B4021" w:rsidRDefault="000C6513" w:rsidP="003744AC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Socjologia życia rodzinnego i intymności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89B8E67" w14:textId="4FE975C6" w:rsidR="004734F1" w:rsidRPr="000B4021" w:rsidRDefault="004734F1" w:rsidP="003744AC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0B4021">
              <w:rPr>
                <w:rFonts w:ascii="Corbel" w:hAnsi="Corbel"/>
                <w:bCs/>
                <w:iCs/>
              </w:rPr>
              <w:t>K</w:t>
            </w:r>
            <w:r w:rsidR="002F70E6" w:rsidRPr="000B4021">
              <w:rPr>
                <w:rFonts w:ascii="Corbel" w:hAnsi="Corbel"/>
                <w:bCs/>
                <w:iCs/>
              </w:rPr>
              <w:t>_</w:t>
            </w:r>
            <w:r w:rsidRPr="000B4021">
              <w:rPr>
                <w:rFonts w:ascii="Corbel" w:hAnsi="Corbel"/>
                <w:bCs/>
                <w:iCs/>
              </w:rPr>
              <w:t>W06, K</w:t>
            </w:r>
            <w:r w:rsidR="002F70E6" w:rsidRPr="000B4021">
              <w:rPr>
                <w:rFonts w:ascii="Corbel" w:hAnsi="Corbel"/>
                <w:bCs/>
                <w:iCs/>
              </w:rPr>
              <w:t>_</w:t>
            </w:r>
            <w:r w:rsidRPr="000B4021">
              <w:rPr>
                <w:rFonts w:ascii="Corbel" w:hAnsi="Corbel"/>
                <w:bCs/>
                <w:iCs/>
              </w:rPr>
              <w:t>W0</w:t>
            </w:r>
            <w:r w:rsidR="00C17CCA" w:rsidRPr="000B4021">
              <w:rPr>
                <w:rFonts w:ascii="Corbel" w:hAnsi="Corbel"/>
                <w:bCs/>
                <w:iCs/>
              </w:rPr>
              <w:t>9</w:t>
            </w:r>
            <w:r w:rsidRPr="000B4021">
              <w:rPr>
                <w:rFonts w:ascii="Corbel" w:hAnsi="Corbel"/>
                <w:bCs/>
                <w:iCs/>
              </w:rPr>
              <w:t>, K</w:t>
            </w:r>
            <w:r w:rsidR="002F70E6" w:rsidRPr="000B4021">
              <w:rPr>
                <w:rFonts w:ascii="Corbel" w:hAnsi="Corbel"/>
                <w:bCs/>
                <w:iCs/>
              </w:rPr>
              <w:t>_</w:t>
            </w:r>
            <w:r w:rsidRPr="000B4021">
              <w:rPr>
                <w:rFonts w:ascii="Corbel" w:hAnsi="Corbel"/>
                <w:bCs/>
                <w:iCs/>
              </w:rPr>
              <w:t>U0</w:t>
            </w:r>
            <w:r w:rsidR="00C17CCA" w:rsidRPr="000B4021">
              <w:rPr>
                <w:rFonts w:ascii="Corbel" w:hAnsi="Corbel"/>
                <w:bCs/>
                <w:iCs/>
              </w:rPr>
              <w:t>3</w:t>
            </w:r>
            <w:r w:rsidRPr="000B4021">
              <w:rPr>
                <w:rFonts w:ascii="Corbel" w:hAnsi="Corbel"/>
                <w:bCs/>
                <w:iCs/>
              </w:rPr>
              <w:t>, K</w:t>
            </w:r>
            <w:r w:rsidR="002F70E6" w:rsidRPr="000B4021">
              <w:rPr>
                <w:rFonts w:ascii="Corbel" w:hAnsi="Corbel"/>
                <w:bCs/>
                <w:iCs/>
              </w:rPr>
              <w:t>_</w:t>
            </w:r>
            <w:r w:rsidR="00C17CCA" w:rsidRPr="000B4021">
              <w:rPr>
                <w:rFonts w:ascii="Corbel" w:hAnsi="Corbel"/>
                <w:bCs/>
                <w:iCs/>
              </w:rPr>
              <w:t>K</w:t>
            </w:r>
            <w:r w:rsidRPr="000B4021">
              <w:rPr>
                <w:rFonts w:ascii="Corbel" w:hAnsi="Corbel"/>
                <w:bCs/>
                <w:iCs/>
              </w:rPr>
              <w:t>0</w:t>
            </w:r>
            <w:r w:rsidR="00C17CCA" w:rsidRPr="000B4021">
              <w:rPr>
                <w:rFonts w:ascii="Corbel" w:hAnsi="Corbel"/>
                <w:bCs/>
                <w:iCs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62B2D7FD" w14:textId="584C9249" w:rsidR="004734F1" w:rsidRPr="000B4021" w:rsidRDefault="000C6513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214E532" w14:textId="5613F265" w:rsidR="004734F1" w:rsidRPr="000B4021" w:rsidRDefault="00E12B80" w:rsidP="004734F1">
            <w:pPr>
              <w:jc w:val="center"/>
              <w:rPr>
                <w:rFonts w:ascii="Calibri" w:hAnsi="Calibri" w:cs="Calibri"/>
                <w:bCs/>
                <w:iCs/>
                <w:color w:val="000000"/>
              </w:rPr>
            </w:pPr>
            <w:r w:rsidRPr="000B4021">
              <w:rPr>
                <w:rFonts w:ascii="Calibri" w:hAnsi="Calibri" w:cs="Calibri"/>
                <w:bCs/>
                <w:iCs/>
                <w:color w:val="000000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6A9724C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D92C439" w14:textId="754A25F0" w:rsidR="004734F1" w:rsidRPr="000B4021" w:rsidRDefault="000C6513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4</w:t>
            </w:r>
          </w:p>
        </w:tc>
      </w:tr>
      <w:tr w:rsidR="004734F1" w:rsidRPr="000C6513" w14:paraId="5671AA51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2E783B7B" w14:textId="77777777" w:rsidR="004734F1" w:rsidRPr="000B4021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iCs/>
              </w:rPr>
            </w:pPr>
            <w:r w:rsidRPr="000B4021">
              <w:rPr>
                <w:rFonts w:ascii="Corbel" w:hAnsi="Corbel" w:cs="TimesNewRomanPSMT"/>
                <w:bCs/>
                <w:iCs/>
              </w:rPr>
              <w:t>2.</w:t>
            </w:r>
          </w:p>
        </w:tc>
        <w:tc>
          <w:tcPr>
            <w:tcW w:w="2584" w:type="dxa"/>
            <w:gridSpan w:val="2"/>
            <w:vAlign w:val="center"/>
          </w:tcPr>
          <w:p w14:paraId="558EA324" w14:textId="3BEF1686" w:rsidR="004734F1" w:rsidRPr="000B4021" w:rsidRDefault="000C6513" w:rsidP="003744AC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Socjologia emocji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C158487" w14:textId="2312B1F5" w:rsidR="004734F1" w:rsidRPr="000B4021" w:rsidRDefault="004734F1" w:rsidP="003744AC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0B4021">
              <w:rPr>
                <w:rFonts w:ascii="Corbel" w:hAnsi="Corbel"/>
                <w:bCs/>
                <w:iCs/>
              </w:rPr>
              <w:t>K</w:t>
            </w:r>
            <w:r w:rsidR="002F70E6" w:rsidRPr="000B4021">
              <w:rPr>
                <w:rFonts w:ascii="Corbel" w:hAnsi="Corbel"/>
                <w:bCs/>
                <w:iCs/>
              </w:rPr>
              <w:t>_</w:t>
            </w:r>
            <w:r w:rsidRPr="000B4021">
              <w:rPr>
                <w:rFonts w:ascii="Corbel" w:hAnsi="Corbel"/>
                <w:bCs/>
                <w:iCs/>
              </w:rPr>
              <w:t xml:space="preserve">W05, </w:t>
            </w:r>
            <w:r w:rsidR="003A1FCC" w:rsidRPr="000B4021">
              <w:rPr>
                <w:rFonts w:ascii="Corbel" w:hAnsi="Corbel"/>
                <w:bCs/>
                <w:iCs/>
              </w:rPr>
              <w:t>K_W06, K_U05, K_U07, K_K04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08A10D3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BB44A12" w14:textId="5646EC27" w:rsidR="004734F1" w:rsidRPr="000B4021" w:rsidRDefault="00E12B80" w:rsidP="004734F1">
            <w:pPr>
              <w:jc w:val="center"/>
              <w:rPr>
                <w:rFonts w:ascii="Calibri" w:hAnsi="Calibri" w:cs="Calibri"/>
                <w:bCs/>
                <w:iCs/>
                <w:color w:val="000000"/>
              </w:rPr>
            </w:pPr>
            <w:r w:rsidRPr="000B4021">
              <w:rPr>
                <w:rFonts w:ascii="Calibri" w:hAnsi="Calibri" w:cs="Calibri"/>
                <w:bCs/>
                <w:iCs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1E8A38BB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7AF2D82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2</w:t>
            </w:r>
          </w:p>
        </w:tc>
      </w:tr>
      <w:tr w:rsidR="004734F1" w:rsidRPr="000C6513" w14:paraId="0A780381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619FDA50" w14:textId="77777777" w:rsidR="004734F1" w:rsidRPr="000B4021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iCs/>
              </w:rPr>
            </w:pPr>
            <w:r w:rsidRPr="000B4021">
              <w:rPr>
                <w:rFonts w:ascii="Corbel" w:hAnsi="Corbel" w:cs="TimesNewRomanPSMT"/>
                <w:bCs/>
                <w:iCs/>
              </w:rPr>
              <w:t>3.</w:t>
            </w:r>
          </w:p>
        </w:tc>
        <w:tc>
          <w:tcPr>
            <w:tcW w:w="2584" w:type="dxa"/>
            <w:gridSpan w:val="2"/>
            <w:vAlign w:val="center"/>
          </w:tcPr>
          <w:p w14:paraId="4C8716B0" w14:textId="0A70C6F4" w:rsidR="004734F1" w:rsidRPr="000B4021" w:rsidRDefault="000C6513" w:rsidP="003744AC">
            <w:pPr>
              <w:rPr>
                <w:rFonts w:ascii="Corbel" w:hAnsi="Corbel" w:cs="Calibri"/>
                <w:bCs/>
                <w:iCs/>
                <w:color w:val="000000"/>
              </w:rPr>
            </w:pPr>
            <w:proofErr w:type="spellStart"/>
            <w:r w:rsidRPr="000B4021">
              <w:rPr>
                <w:rFonts w:ascii="Corbel" w:hAnsi="Corbel" w:cs="Calibri"/>
                <w:bCs/>
                <w:iCs/>
                <w:color w:val="000000"/>
              </w:rPr>
              <w:t>Socjopsychologiczne</w:t>
            </w:r>
            <w:proofErr w:type="spellEnd"/>
            <w:r w:rsidRPr="000B4021">
              <w:rPr>
                <w:rFonts w:ascii="Corbel" w:hAnsi="Corbel" w:cs="Calibri"/>
                <w:bCs/>
                <w:iCs/>
                <w:color w:val="000000"/>
              </w:rPr>
              <w:t xml:space="preserve"> aspekty sytuacji kryzysowych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57E3FCA" w14:textId="5461BA38" w:rsidR="004734F1" w:rsidRPr="000B4021" w:rsidRDefault="004734F1" w:rsidP="003744AC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0B4021">
              <w:rPr>
                <w:rFonts w:ascii="Corbel" w:hAnsi="Corbel"/>
                <w:bCs/>
                <w:iCs/>
              </w:rPr>
              <w:t>K</w:t>
            </w:r>
            <w:r w:rsidR="002F70E6" w:rsidRPr="000B4021">
              <w:rPr>
                <w:rFonts w:ascii="Corbel" w:hAnsi="Corbel"/>
                <w:bCs/>
                <w:iCs/>
              </w:rPr>
              <w:t>_</w:t>
            </w:r>
            <w:r w:rsidRPr="000B4021">
              <w:rPr>
                <w:rFonts w:ascii="Corbel" w:hAnsi="Corbel"/>
                <w:bCs/>
                <w:iCs/>
              </w:rPr>
              <w:t>W</w:t>
            </w:r>
            <w:r w:rsidR="00297049" w:rsidRPr="000B4021">
              <w:rPr>
                <w:rFonts w:ascii="Corbel" w:hAnsi="Corbel"/>
                <w:bCs/>
                <w:iCs/>
              </w:rPr>
              <w:t>10, K_U01, K_U03, K_U06, K_K01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07623121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03857F" w14:textId="79DE6E61" w:rsidR="004734F1" w:rsidRPr="000B4021" w:rsidRDefault="00E12B80" w:rsidP="004734F1">
            <w:pPr>
              <w:jc w:val="center"/>
              <w:rPr>
                <w:rFonts w:ascii="Calibri" w:hAnsi="Calibri" w:cs="Calibri"/>
                <w:bCs/>
                <w:iCs/>
                <w:color w:val="000000"/>
              </w:rPr>
            </w:pPr>
            <w:r w:rsidRPr="000B4021">
              <w:rPr>
                <w:rFonts w:ascii="Calibri" w:hAnsi="Calibri" w:cs="Calibri"/>
                <w:bCs/>
                <w:iCs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6B25300D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CB1578A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2</w:t>
            </w:r>
          </w:p>
        </w:tc>
      </w:tr>
      <w:tr w:rsidR="004734F1" w:rsidRPr="000C6513" w14:paraId="3B94E7F4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392B3272" w14:textId="77777777" w:rsidR="004734F1" w:rsidRPr="000B4021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iCs/>
              </w:rPr>
            </w:pPr>
            <w:r w:rsidRPr="000B4021">
              <w:rPr>
                <w:rFonts w:ascii="Corbel" w:hAnsi="Corbel" w:cs="TimesNewRomanPSMT"/>
                <w:bCs/>
                <w:iCs/>
              </w:rPr>
              <w:lastRenderedPageBreak/>
              <w:t>4.</w:t>
            </w:r>
          </w:p>
        </w:tc>
        <w:tc>
          <w:tcPr>
            <w:tcW w:w="2584" w:type="dxa"/>
            <w:gridSpan w:val="2"/>
            <w:vAlign w:val="center"/>
          </w:tcPr>
          <w:p w14:paraId="493B1D4D" w14:textId="20017CC0" w:rsidR="004734F1" w:rsidRPr="000B4021" w:rsidRDefault="000C6513" w:rsidP="003744AC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Trening umiejętności interpersonalnych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BDFDD4C" w14:textId="0C8384EC" w:rsidR="004734F1" w:rsidRPr="000B4021" w:rsidRDefault="00297049" w:rsidP="003744AC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0B4021">
              <w:rPr>
                <w:rFonts w:ascii="Corbel" w:hAnsi="Corbel"/>
                <w:bCs/>
                <w:iCs/>
              </w:rPr>
              <w:t>K_W05, K_W06, K_U05, K_U13, K_K04, K_K05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639B401" w14:textId="577A1FDF" w:rsidR="004734F1" w:rsidRPr="000B4021" w:rsidRDefault="000C6513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EBB6CE4" w14:textId="018E77FA" w:rsidR="004734F1" w:rsidRPr="000B4021" w:rsidRDefault="00E12B80" w:rsidP="004734F1">
            <w:pPr>
              <w:jc w:val="center"/>
              <w:rPr>
                <w:rFonts w:ascii="Calibri" w:hAnsi="Calibri" w:cs="Calibri"/>
                <w:bCs/>
                <w:iCs/>
                <w:color w:val="000000"/>
              </w:rPr>
            </w:pPr>
            <w:r w:rsidRPr="000B4021">
              <w:rPr>
                <w:rFonts w:ascii="Calibri" w:hAnsi="Calibri" w:cs="Calibri"/>
                <w:bCs/>
                <w:iCs/>
                <w:color w:val="000000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74D618F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EA4992B" w14:textId="527E0622" w:rsidR="004734F1" w:rsidRPr="000B4021" w:rsidRDefault="000C6513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4</w:t>
            </w:r>
          </w:p>
        </w:tc>
      </w:tr>
      <w:tr w:rsidR="004734F1" w:rsidRPr="000C6513" w14:paraId="266EEF6B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5A9353AE" w14:textId="77777777" w:rsidR="004734F1" w:rsidRPr="000B4021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iCs/>
              </w:rPr>
            </w:pPr>
            <w:r w:rsidRPr="000B4021">
              <w:rPr>
                <w:rFonts w:ascii="Corbel" w:hAnsi="Corbel" w:cs="TimesNewRomanPSMT"/>
                <w:bCs/>
                <w:iCs/>
              </w:rPr>
              <w:t>5.</w:t>
            </w:r>
          </w:p>
        </w:tc>
        <w:tc>
          <w:tcPr>
            <w:tcW w:w="2584" w:type="dxa"/>
            <w:gridSpan w:val="2"/>
            <w:vAlign w:val="center"/>
          </w:tcPr>
          <w:p w14:paraId="60FE2475" w14:textId="7FF2A19B" w:rsidR="004734F1" w:rsidRPr="000B4021" w:rsidRDefault="000C6513" w:rsidP="003744AC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Praca systemowa z rodziną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10C98C13" w14:textId="612F23F8" w:rsidR="004734F1" w:rsidRPr="000B4021" w:rsidRDefault="00297049" w:rsidP="00BD0794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0B4021">
              <w:rPr>
                <w:rFonts w:ascii="Corbel" w:hAnsi="Corbel"/>
                <w:bCs/>
                <w:iCs/>
              </w:rPr>
              <w:t>K_W05, K_W06, K_U07, K_K01, K_K06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F0F7A23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FCD6443" w14:textId="519D6286" w:rsidR="004734F1" w:rsidRPr="000B4021" w:rsidRDefault="00E12B80" w:rsidP="004734F1">
            <w:pPr>
              <w:jc w:val="center"/>
              <w:rPr>
                <w:rFonts w:ascii="Calibri" w:hAnsi="Calibri" w:cs="Calibri"/>
                <w:bCs/>
                <w:iCs/>
                <w:color w:val="000000"/>
              </w:rPr>
            </w:pPr>
            <w:r w:rsidRPr="000B4021">
              <w:rPr>
                <w:rFonts w:ascii="Calibri" w:hAnsi="Calibri" w:cs="Calibri"/>
                <w:bCs/>
                <w:iCs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758C261E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C9F4D8E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2</w:t>
            </w:r>
          </w:p>
        </w:tc>
      </w:tr>
      <w:tr w:rsidR="004734F1" w:rsidRPr="000C6513" w14:paraId="1AD01B06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08E3A382" w14:textId="77777777" w:rsidR="004734F1" w:rsidRPr="000B4021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iCs/>
              </w:rPr>
            </w:pPr>
            <w:r w:rsidRPr="000B4021">
              <w:rPr>
                <w:rFonts w:ascii="Corbel" w:hAnsi="Corbel" w:cs="TimesNewRomanPSMT"/>
                <w:bCs/>
                <w:iCs/>
              </w:rPr>
              <w:t>6.</w:t>
            </w:r>
          </w:p>
        </w:tc>
        <w:tc>
          <w:tcPr>
            <w:tcW w:w="2584" w:type="dxa"/>
            <w:gridSpan w:val="2"/>
            <w:vAlign w:val="center"/>
          </w:tcPr>
          <w:p w14:paraId="20045838" w14:textId="76ADE2CA" w:rsidR="004734F1" w:rsidRPr="000B4021" w:rsidRDefault="000C6513" w:rsidP="003744AC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Podejście skoncentrowane na rozwiązaniach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1B91357" w14:textId="61B1A164" w:rsidR="004734F1" w:rsidRPr="000B4021" w:rsidRDefault="004734F1" w:rsidP="00BD0794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0B4021">
              <w:rPr>
                <w:rFonts w:ascii="Corbel" w:hAnsi="Corbel"/>
                <w:bCs/>
                <w:iCs/>
              </w:rPr>
              <w:t>K</w:t>
            </w:r>
            <w:r w:rsidR="002F70E6" w:rsidRPr="000B4021">
              <w:rPr>
                <w:rFonts w:ascii="Corbel" w:hAnsi="Corbel"/>
                <w:bCs/>
                <w:iCs/>
              </w:rPr>
              <w:t>_</w:t>
            </w:r>
            <w:r w:rsidRPr="000B4021">
              <w:rPr>
                <w:rFonts w:ascii="Corbel" w:hAnsi="Corbel"/>
                <w:bCs/>
                <w:iCs/>
              </w:rPr>
              <w:t>W0</w:t>
            </w:r>
            <w:r w:rsidR="00297049" w:rsidRPr="000B4021">
              <w:rPr>
                <w:rFonts w:ascii="Corbel" w:hAnsi="Corbel"/>
                <w:bCs/>
                <w:iCs/>
              </w:rPr>
              <w:t>8, K_W09, K_U05, K_U07, K_K02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427D6E3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76B739E" w14:textId="1DD98B12" w:rsidR="004734F1" w:rsidRPr="000B4021" w:rsidRDefault="00E12B80" w:rsidP="004734F1">
            <w:pPr>
              <w:jc w:val="center"/>
              <w:rPr>
                <w:rFonts w:ascii="Calibri" w:hAnsi="Calibri" w:cs="Calibri"/>
                <w:bCs/>
                <w:iCs/>
                <w:color w:val="000000"/>
              </w:rPr>
            </w:pPr>
            <w:r w:rsidRPr="000B4021">
              <w:rPr>
                <w:rFonts w:ascii="Calibri" w:hAnsi="Calibri" w:cs="Calibri"/>
                <w:bCs/>
                <w:iCs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503F543B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88F417D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2</w:t>
            </w:r>
          </w:p>
        </w:tc>
      </w:tr>
      <w:tr w:rsidR="004734F1" w:rsidRPr="000C6513" w14:paraId="306E698E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3CA97B03" w14:textId="77777777" w:rsidR="004734F1" w:rsidRPr="000B4021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iCs/>
              </w:rPr>
            </w:pPr>
            <w:r w:rsidRPr="000B4021">
              <w:rPr>
                <w:rFonts w:ascii="Corbel" w:hAnsi="Corbel" w:cs="TimesNewRomanPSMT"/>
                <w:bCs/>
                <w:iCs/>
              </w:rPr>
              <w:t>7.</w:t>
            </w:r>
          </w:p>
        </w:tc>
        <w:tc>
          <w:tcPr>
            <w:tcW w:w="2584" w:type="dxa"/>
            <w:gridSpan w:val="2"/>
            <w:vAlign w:val="center"/>
          </w:tcPr>
          <w:p w14:paraId="4CE10705" w14:textId="4BA2AE7F" w:rsidR="004734F1" w:rsidRPr="000B4021" w:rsidRDefault="000C6513" w:rsidP="003744AC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Postępowanie mediacyjne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FD717FD" w14:textId="41A7C735" w:rsidR="004734F1" w:rsidRPr="000B4021" w:rsidRDefault="00C96D6A" w:rsidP="003744AC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0B4021">
              <w:rPr>
                <w:rFonts w:ascii="Corbel" w:hAnsi="Corbel"/>
                <w:bCs/>
                <w:iCs/>
              </w:rPr>
              <w:t>K_W05, K_W06, K_W08, K_</w:t>
            </w:r>
            <w:r w:rsidR="009459A4" w:rsidRPr="000B4021">
              <w:rPr>
                <w:rFonts w:ascii="Corbel" w:hAnsi="Corbel"/>
                <w:bCs/>
                <w:iCs/>
              </w:rPr>
              <w:t>U</w:t>
            </w:r>
            <w:r w:rsidRPr="000B4021">
              <w:rPr>
                <w:rFonts w:ascii="Corbel" w:hAnsi="Corbel"/>
                <w:bCs/>
                <w:iCs/>
              </w:rPr>
              <w:t>05, K_U07, K_U13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9C04890" w14:textId="0D0FE99B" w:rsidR="004734F1" w:rsidRPr="000B4021" w:rsidRDefault="000C6513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30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0AC7555" w14:textId="7AB7CACB" w:rsidR="004734F1" w:rsidRPr="000B4021" w:rsidRDefault="00E12B80" w:rsidP="004734F1">
            <w:pPr>
              <w:jc w:val="center"/>
              <w:rPr>
                <w:rFonts w:ascii="Calibri" w:hAnsi="Calibri" w:cs="Calibri"/>
                <w:bCs/>
                <w:iCs/>
                <w:color w:val="000000"/>
              </w:rPr>
            </w:pPr>
            <w:r w:rsidRPr="000B4021">
              <w:rPr>
                <w:rFonts w:ascii="Calibri" w:hAnsi="Calibri" w:cs="Calibri"/>
                <w:bCs/>
                <w:iCs/>
                <w:color w:val="000000"/>
              </w:rPr>
              <w:t>18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031E207D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D11063" w14:textId="3B8B4740" w:rsidR="004734F1" w:rsidRPr="000B4021" w:rsidRDefault="000C6513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4</w:t>
            </w:r>
          </w:p>
        </w:tc>
      </w:tr>
      <w:tr w:rsidR="004734F1" w:rsidRPr="000C6513" w14:paraId="40059A4A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16D430EC" w14:textId="77777777" w:rsidR="004734F1" w:rsidRPr="000B4021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iCs/>
              </w:rPr>
            </w:pPr>
            <w:r w:rsidRPr="000B4021">
              <w:rPr>
                <w:rFonts w:ascii="Corbel" w:hAnsi="Corbel" w:cs="TimesNewRomanPSMT"/>
                <w:bCs/>
                <w:iCs/>
              </w:rPr>
              <w:t>8.</w:t>
            </w:r>
          </w:p>
        </w:tc>
        <w:tc>
          <w:tcPr>
            <w:tcW w:w="2584" w:type="dxa"/>
            <w:gridSpan w:val="2"/>
            <w:vAlign w:val="center"/>
          </w:tcPr>
          <w:p w14:paraId="65659A62" w14:textId="4A780306" w:rsidR="004734F1" w:rsidRPr="000B4021" w:rsidRDefault="000C6513" w:rsidP="003744AC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Psychologiczne uwarunkowania kompetencji personalnych i społecznych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5E09AD7" w14:textId="1A86C47D" w:rsidR="004734F1" w:rsidRPr="000B4021" w:rsidRDefault="00FD0FA4" w:rsidP="003744AC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0B4021">
              <w:rPr>
                <w:rFonts w:ascii="Corbel" w:hAnsi="Corbel"/>
                <w:bCs/>
                <w:iCs/>
              </w:rPr>
              <w:t>K_W06, K_W10, K_U06,K_U13, K_K01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4A0D98A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9C635C8" w14:textId="77EBBE5C" w:rsidR="004734F1" w:rsidRPr="000B4021" w:rsidRDefault="00E12B80" w:rsidP="004734F1">
            <w:pPr>
              <w:jc w:val="center"/>
              <w:rPr>
                <w:rFonts w:ascii="Calibri" w:hAnsi="Calibri" w:cs="Calibri"/>
                <w:bCs/>
                <w:iCs/>
                <w:color w:val="000000"/>
              </w:rPr>
            </w:pPr>
            <w:r w:rsidRPr="000B4021">
              <w:rPr>
                <w:rFonts w:ascii="Calibri" w:hAnsi="Calibri" w:cs="Calibri"/>
                <w:bCs/>
                <w:iCs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440A31C4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240CA3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2</w:t>
            </w:r>
          </w:p>
        </w:tc>
      </w:tr>
      <w:tr w:rsidR="004734F1" w:rsidRPr="000C6513" w14:paraId="329319E2" w14:textId="77777777" w:rsidTr="00386BAD">
        <w:trPr>
          <w:trHeight w:val="227"/>
        </w:trPr>
        <w:tc>
          <w:tcPr>
            <w:tcW w:w="501" w:type="dxa"/>
            <w:vAlign w:val="center"/>
          </w:tcPr>
          <w:p w14:paraId="31FCD0E4" w14:textId="77777777" w:rsidR="004734F1" w:rsidRPr="000B4021" w:rsidRDefault="004734F1" w:rsidP="003744A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Cs/>
                <w:iCs/>
              </w:rPr>
            </w:pPr>
            <w:r w:rsidRPr="000B4021">
              <w:rPr>
                <w:rFonts w:ascii="Corbel" w:hAnsi="Corbel" w:cs="TimesNewRomanPSMT"/>
                <w:bCs/>
                <w:iCs/>
              </w:rPr>
              <w:t>9.</w:t>
            </w:r>
          </w:p>
        </w:tc>
        <w:tc>
          <w:tcPr>
            <w:tcW w:w="2584" w:type="dxa"/>
            <w:gridSpan w:val="2"/>
            <w:vAlign w:val="center"/>
          </w:tcPr>
          <w:p w14:paraId="4AE683A8" w14:textId="0AB7638A" w:rsidR="004734F1" w:rsidRPr="000B4021" w:rsidRDefault="000C6513" w:rsidP="003744AC">
            <w:pPr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Systemy wsparcia osób z zaburzeniami psychicznymi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855B327" w14:textId="50C3F94F" w:rsidR="004734F1" w:rsidRPr="000B4021" w:rsidRDefault="00FD0FA4" w:rsidP="003744AC">
            <w:pPr>
              <w:tabs>
                <w:tab w:val="left" w:leader="dot" w:pos="3969"/>
              </w:tabs>
              <w:rPr>
                <w:rFonts w:ascii="Corbel" w:hAnsi="Corbel"/>
                <w:bCs/>
                <w:iCs/>
              </w:rPr>
            </w:pPr>
            <w:r w:rsidRPr="000B4021">
              <w:rPr>
                <w:rFonts w:ascii="Corbel" w:hAnsi="Corbel"/>
                <w:bCs/>
                <w:iCs/>
              </w:rPr>
              <w:t>K_W03, K_W04, K_U08, K_U09, K_K05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5AC6A0F4" w14:textId="1CF666D5" w:rsidR="004734F1" w:rsidRPr="000B4021" w:rsidRDefault="000C6513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1199CEA" w14:textId="29F2CFED" w:rsidR="004734F1" w:rsidRPr="000B4021" w:rsidRDefault="00E12B80" w:rsidP="004734F1">
            <w:pPr>
              <w:jc w:val="center"/>
              <w:rPr>
                <w:rFonts w:ascii="Calibri" w:hAnsi="Calibri" w:cs="Calibri"/>
                <w:bCs/>
                <w:iCs/>
                <w:color w:val="000000"/>
              </w:rPr>
            </w:pPr>
            <w:r w:rsidRPr="000B4021">
              <w:rPr>
                <w:rFonts w:ascii="Calibri" w:hAnsi="Calibri" w:cs="Calibri"/>
                <w:bCs/>
                <w:iCs/>
                <w:color w:val="000000"/>
              </w:rPr>
              <w:t>9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1EA5828B" w14:textId="77777777" w:rsidR="004734F1" w:rsidRPr="000B4021" w:rsidRDefault="004734F1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Z/O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E8DD78D" w14:textId="2FE2E634" w:rsidR="004734F1" w:rsidRPr="000B4021" w:rsidRDefault="000C6513" w:rsidP="00236F85">
            <w:pPr>
              <w:jc w:val="center"/>
              <w:rPr>
                <w:rFonts w:ascii="Corbel" w:hAnsi="Corbel" w:cs="Calibri"/>
                <w:bCs/>
                <w:iCs/>
                <w:color w:val="000000"/>
              </w:rPr>
            </w:pPr>
            <w:r w:rsidRPr="000B4021">
              <w:rPr>
                <w:rFonts w:ascii="Corbel" w:hAnsi="Corbel" w:cs="Calibri"/>
                <w:bCs/>
                <w:iCs/>
                <w:color w:val="000000"/>
              </w:rPr>
              <w:t>2</w:t>
            </w:r>
          </w:p>
        </w:tc>
      </w:tr>
      <w:tr w:rsidR="000A7020" w:rsidRPr="000F2670" w14:paraId="4D3AEC2D" w14:textId="77777777" w:rsidTr="00386BAD">
        <w:trPr>
          <w:trHeight w:val="227"/>
        </w:trPr>
        <w:tc>
          <w:tcPr>
            <w:tcW w:w="501" w:type="dxa"/>
          </w:tcPr>
          <w:p w14:paraId="5054CEE3" w14:textId="77777777" w:rsidR="000A7020" w:rsidRPr="0071607E" w:rsidRDefault="00236F85" w:rsidP="00752EBA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t>-</w:t>
            </w:r>
          </w:p>
        </w:tc>
        <w:tc>
          <w:tcPr>
            <w:tcW w:w="2584" w:type="dxa"/>
            <w:gridSpan w:val="2"/>
            <w:vAlign w:val="center"/>
          </w:tcPr>
          <w:p w14:paraId="6091C7DC" w14:textId="77777777" w:rsidR="000A7020" w:rsidRPr="0071607E" w:rsidRDefault="00236F85" w:rsidP="003744AC">
            <w:pPr>
              <w:autoSpaceDE w:val="0"/>
              <w:autoSpaceDN w:val="0"/>
              <w:adjustRightInd w:val="0"/>
              <w:rPr>
                <w:rFonts w:ascii="Corbel" w:hAnsi="Corbel" w:cs="TimesNewRomanPSMT"/>
              </w:rPr>
            </w:pPr>
            <w:r w:rsidRPr="0071607E">
              <w:rPr>
                <w:rFonts w:ascii="Corbel" w:hAnsi="Corbel" w:cs="TimesNewRomanPSMT"/>
              </w:rPr>
              <w:t>-</w:t>
            </w:r>
          </w:p>
        </w:tc>
        <w:tc>
          <w:tcPr>
            <w:tcW w:w="2013" w:type="dxa"/>
            <w:vAlign w:val="center"/>
          </w:tcPr>
          <w:p w14:paraId="53AD2441" w14:textId="77777777" w:rsidR="000A7020" w:rsidRPr="0071607E" w:rsidRDefault="00236F85" w:rsidP="003744AC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454A995" w14:textId="77777777" w:rsidR="000A7020" w:rsidRPr="0071607E" w:rsidRDefault="000A7020" w:rsidP="0071607E">
            <w:pPr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/>
                <w:b/>
              </w:rPr>
              <w:t>Σ</w:t>
            </w:r>
            <w:r w:rsidR="00236F85" w:rsidRPr="0071607E">
              <w:rPr>
                <w:rFonts w:ascii="Corbel" w:hAnsi="Corbel"/>
                <w:b/>
              </w:rPr>
              <w:t xml:space="preserve"> 180</w:t>
            </w:r>
            <w:r w:rsidRPr="0071607E">
              <w:rPr>
                <w:rFonts w:ascii="Corbel" w:hAnsi="Corbel"/>
                <w:b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EFA760C" w14:textId="77777777" w:rsidR="000A7020" w:rsidRPr="0071607E" w:rsidRDefault="000A7020" w:rsidP="0071607E">
            <w:pPr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/>
                <w:b/>
              </w:rPr>
              <w:t xml:space="preserve">Σ </w:t>
            </w:r>
            <w:r w:rsidR="004734F1">
              <w:rPr>
                <w:rFonts w:ascii="Corbel" w:hAnsi="Corbel"/>
                <w:b/>
              </w:rPr>
              <w:t>108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598F77AF" w14:textId="77777777" w:rsidR="000A7020" w:rsidRPr="0071607E" w:rsidRDefault="000A7020" w:rsidP="0071607E">
            <w:pPr>
              <w:jc w:val="center"/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FEF5FCB" w14:textId="77777777" w:rsidR="000A7020" w:rsidRPr="0071607E" w:rsidRDefault="000A7020" w:rsidP="0071607E">
            <w:pPr>
              <w:jc w:val="center"/>
              <w:rPr>
                <w:rFonts w:ascii="Corbel" w:hAnsi="Corbel"/>
                <w:b/>
              </w:rPr>
            </w:pPr>
            <w:r w:rsidRPr="0071607E">
              <w:rPr>
                <w:rFonts w:ascii="Corbel" w:hAnsi="Corbel"/>
                <w:b/>
              </w:rPr>
              <w:t>Σ</w:t>
            </w:r>
            <w:r w:rsidR="00236F85" w:rsidRPr="0071607E">
              <w:rPr>
                <w:rFonts w:ascii="Corbel" w:hAnsi="Corbel"/>
                <w:b/>
              </w:rPr>
              <w:t xml:space="preserve"> 24</w:t>
            </w:r>
          </w:p>
        </w:tc>
      </w:tr>
      <w:tr w:rsidR="006F0329" w:rsidRPr="000F2670" w14:paraId="2D33B13B" w14:textId="77777777" w:rsidTr="00386BAD">
        <w:trPr>
          <w:trHeight w:val="227"/>
        </w:trPr>
        <w:tc>
          <w:tcPr>
            <w:tcW w:w="5098" w:type="dxa"/>
            <w:gridSpan w:val="4"/>
          </w:tcPr>
          <w:p w14:paraId="688356E2" w14:textId="77777777" w:rsidR="006F0329" w:rsidRPr="0071607E" w:rsidRDefault="006F0329" w:rsidP="000973C9">
            <w:pPr>
              <w:tabs>
                <w:tab w:val="left" w:leader="dot" w:pos="3969"/>
              </w:tabs>
              <w:rPr>
                <w:rFonts w:ascii="Corbel" w:hAnsi="Corbel"/>
                <w:b/>
              </w:rPr>
            </w:pPr>
            <w:r w:rsidRPr="0071607E">
              <w:rPr>
                <w:rFonts w:ascii="Corbel" w:hAnsi="Corbel"/>
                <w:b/>
              </w:rPr>
              <w:t>Razem (suma uwzględnia prz</w:t>
            </w:r>
            <w:r w:rsidR="000973C9" w:rsidRPr="0071607E">
              <w:rPr>
                <w:rFonts w:ascii="Corbel" w:hAnsi="Corbel"/>
                <w:b/>
              </w:rPr>
              <w:t>edmioty dla jednej specjalności</w:t>
            </w:r>
            <w:r w:rsidRPr="0071607E">
              <w:rPr>
                <w:rFonts w:ascii="Corbel" w:hAnsi="Corbel"/>
                <w:b/>
              </w:rPr>
              <w:t>)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1BCFFAA1" w14:textId="0906CFF3" w:rsidR="006F0329" w:rsidRPr="008A4A3C" w:rsidRDefault="00F02D9B" w:rsidP="0035453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8A4A3C">
              <w:rPr>
                <w:rFonts w:ascii="Corbel" w:hAnsi="Corbel" w:cs="TimesNewRomanPSMT"/>
                <w:b/>
              </w:rPr>
              <w:t>Σ 900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709A32B" w14:textId="3C49657A" w:rsidR="006F0329" w:rsidRPr="008A4A3C" w:rsidRDefault="00F02D9B" w:rsidP="0035453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8A4A3C">
              <w:rPr>
                <w:rFonts w:ascii="Corbel" w:hAnsi="Corbel" w:cs="TimesNewRomanPSMT"/>
                <w:b/>
              </w:rPr>
              <w:t>Σ 64</w:t>
            </w:r>
            <w:r w:rsidR="00D1022B">
              <w:rPr>
                <w:rFonts w:ascii="Corbel" w:hAnsi="Corbel" w:cs="TimesNewRomanPSMT"/>
                <w:b/>
              </w:rPr>
              <w:t>8</w:t>
            </w:r>
          </w:p>
        </w:tc>
        <w:tc>
          <w:tcPr>
            <w:tcW w:w="1446" w:type="dxa"/>
            <w:gridSpan w:val="3"/>
            <w:shd w:val="clear" w:color="auto" w:fill="auto"/>
            <w:vAlign w:val="center"/>
          </w:tcPr>
          <w:p w14:paraId="27C58E13" w14:textId="77777777" w:rsidR="006F0329" w:rsidRPr="0071607E" w:rsidRDefault="006F0329" w:rsidP="00EC7589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  <w:p w14:paraId="60E8467E" w14:textId="77777777" w:rsidR="006F0329" w:rsidRPr="0071607E" w:rsidRDefault="00004ED7" w:rsidP="00EC7589">
            <w:pPr>
              <w:tabs>
                <w:tab w:val="left" w:leader="dot" w:pos="3969"/>
              </w:tabs>
              <w:jc w:val="center"/>
              <w:rPr>
                <w:rFonts w:ascii="Corbel" w:hAnsi="Corbel"/>
              </w:rPr>
            </w:pPr>
            <w:r w:rsidRPr="0071607E">
              <w:rPr>
                <w:rFonts w:ascii="Corbel" w:hAnsi="Corbel"/>
              </w:rPr>
              <w:t>-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E53693" w14:textId="77777777" w:rsidR="006F0329" w:rsidRPr="0071607E" w:rsidRDefault="006F0329" w:rsidP="00EC7589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</w:p>
          <w:p w14:paraId="796B8755" w14:textId="77777777" w:rsidR="006F0329" w:rsidRPr="0071607E" w:rsidRDefault="006F0329" w:rsidP="00D50C2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Σ</w:t>
            </w:r>
            <w:r w:rsidR="006710A2" w:rsidRPr="0071607E">
              <w:rPr>
                <w:rFonts w:ascii="Corbel" w:hAnsi="Corbel" w:cs="TimesNewRomanPSMT"/>
                <w:b/>
              </w:rPr>
              <w:t xml:space="preserve"> </w:t>
            </w:r>
            <w:r w:rsidR="00D50C21">
              <w:rPr>
                <w:rFonts w:ascii="Corbel" w:hAnsi="Corbel" w:cs="TimesNewRomanPSMT"/>
                <w:b/>
              </w:rPr>
              <w:t>120</w:t>
            </w:r>
          </w:p>
        </w:tc>
      </w:tr>
      <w:tr w:rsidR="006F0329" w:rsidRPr="000F2670" w14:paraId="446F4480" w14:textId="77777777" w:rsidTr="00386BAD">
        <w:trPr>
          <w:trHeight w:val="227"/>
        </w:trPr>
        <w:tc>
          <w:tcPr>
            <w:tcW w:w="5098" w:type="dxa"/>
            <w:gridSpan w:val="4"/>
          </w:tcPr>
          <w:p w14:paraId="3322E6E5" w14:textId="77777777" w:rsidR="006F0329" w:rsidRPr="0071607E" w:rsidRDefault="006F0329" w:rsidP="00752EBA">
            <w:pPr>
              <w:tabs>
                <w:tab w:val="left" w:leader="dot" w:pos="3969"/>
              </w:tabs>
              <w:rPr>
                <w:rFonts w:ascii="Corbel" w:hAnsi="Corbel"/>
              </w:rPr>
            </w:pPr>
            <w:r w:rsidRPr="0071607E">
              <w:rPr>
                <w:rFonts w:ascii="Corbel" w:hAnsi="Corbel" w:cs="TimesNewRomanPSMT"/>
              </w:rPr>
              <w:t>Praktyka zawodowa</w:t>
            </w:r>
          </w:p>
        </w:tc>
        <w:tc>
          <w:tcPr>
            <w:tcW w:w="1106" w:type="dxa"/>
            <w:shd w:val="clear" w:color="auto" w:fill="auto"/>
          </w:tcPr>
          <w:p w14:paraId="5D00BD73" w14:textId="77777777" w:rsidR="006F0329" w:rsidRPr="008A4A3C" w:rsidRDefault="00D50C21" w:rsidP="00433A9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8A4A3C">
              <w:rPr>
                <w:rFonts w:ascii="Corbel" w:hAnsi="Corbel"/>
                <w:b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070D1F4" w14:textId="77777777" w:rsidR="006F0329" w:rsidRPr="008A4A3C" w:rsidRDefault="00D50C21" w:rsidP="00433A9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8A4A3C">
              <w:rPr>
                <w:rFonts w:ascii="Corbel" w:hAnsi="Corbel"/>
                <w:b/>
              </w:rPr>
              <w:t>-</w:t>
            </w:r>
          </w:p>
        </w:tc>
        <w:tc>
          <w:tcPr>
            <w:tcW w:w="1446" w:type="dxa"/>
            <w:gridSpan w:val="3"/>
            <w:shd w:val="clear" w:color="auto" w:fill="auto"/>
          </w:tcPr>
          <w:p w14:paraId="033323B5" w14:textId="77777777" w:rsidR="006F0329" w:rsidRPr="00433A9F" w:rsidRDefault="00D50C21" w:rsidP="00433A9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433A9F">
              <w:rPr>
                <w:rFonts w:ascii="Corbel" w:hAnsi="Corbel"/>
                <w:b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14:paraId="5BED94B8" w14:textId="77777777" w:rsidR="006F0329" w:rsidRPr="00433A9F" w:rsidRDefault="00D50C21" w:rsidP="00433A9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433A9F">
              <w:rPr>
                <w:rFonts w:ascii="Corbel" w:hAnsi="Corbel"/>
                <w:b/>
              </w:rPr>
              <w:t>-</w:t>
            </w:r>
          </w:p>
        </w:tc>
      </w:tr>
      <w:tr w:rsidR="00427A9E" w:rsidRPr="000F2670" w14:paraId="70F5B791" w14:textId="77777777" w:rsidTr="00386BAD">
        <w:trPr>
          <w:trHeight w:val="227"/>
        </w:trPr>
        <w:tc>
          <w:tcPr>
            <w:tcW w:w="5098" w:type="dxa"/>
            <w:gridSpan w:val="4"/>
          </w:tcPr>
          <w:p w14:paraId="7BA3B212" w14:textId="77777777" w:rsidR="00427A9E" w:rsidRPr="0071607E" w:rsidRDefault="00427A9E" w:rsidP="00752EBA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</w:rPr>
            </w:pPr>
            <w:r w:rsidRPr="0071607E">
              <w:rPr>
                <w:rFonts w:ascii="Corbel" w:hAnsi="Corbel" w:cs="TimesNewRomanPSMT"/>
                <w:b/>
              </w:rPr>
              <w:t>Ogółem:</w:t>
            </w:r>
          </w:p>
        </w:tc>
        <w:tc>
          <w:tcPr>
            <w:tcW w:w="1106" w:type="dxa"/>
            <w:shd w:val="clear" w:color="auto" w:fill="auto"/>
          </w:tcPr>
          <w:p w14:paraId="51F358FF" w14:textId="54915012" w:rsidR="00427A9E" w:rsidRPr="008A4A3C" w:rsidRDefault="00F02D9B" w:rsidP="0035453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8A4A3C">
              <w:rPr>
                <w:rFonts w:ascii="Corbel" w:hAnsi="Corbel"/>
                <w:b/>
              </w:rPr>
              <w:t>900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FA9FD3C" w14:textId="6368887F" w:rsidR="00427A9E" w:rsidRPr="008A4A3C" w:rsidRDefault="00F02D9B" w:rsidP="00354537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 w:rsidRPr="008A4A3C">
              <w:rPr>
                <w:rFonts w:ascii="Corbel" w:hAnsi="Corbel"/>
                <w:b/>
              </w:rPr>
              <w:t>64</w:t>
            </w:r>
            <w:r w:rsidR="00D1022B">
              <w:rPr>
                <w:rFonts w:ascii="Corbel" w:hAnsi="Corbel"/>
                <w:b/>
              </w:rPr>
              <w:t>8</w:t>
            </w:r>
          </w:p>
        </w:tc>
        <w:tc>
          <w:tcPr>
            <w:tcW w:w="1446" w:type="dxa"/>
            <w:gridSpan w:val="3"/>
            <w:shd w:val="clear" w:color="auto" w:fill="auto"/>
          </w:tcPr>
          <w:p w14:paraId="3764D564" w14:textId="77777777" w:rsidR="00427A9E" w:rsidRPr="0071607E" w:rsidRDefault="00427A9E" w:rsidP="00433A9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14:paraId="325B3B11" w14:textId="77777777" w:rsidR="00427A9E" w:rsidRPr="0071607E" w:rsidRDefault="00433A9F" w:rsidP="00433A9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120</w:t>
            </w:r>
          </w:p>
        </w:tc>
      </w:tr>
      <w:tr w:rsidR="006F0329" w:rsidRPr="000F2670" w14:paraId="05979CD8" w14:textId="77777777" w:rsidTr="00752EBA">
        <w:tc>
          <w:tcPr>
            <w:tcW w:w="10031" w:type="dxa"/>
            <w:gridSpan w:val="11"/>
          </w:tcPr>
          <w:p w14:paraId="1D901EF4" w14:textId="057EEBEF" w:rsidR="006F0329" w:rsidRPr="000F2670" w:rsidRDefault="006F0329" w:rsidP="00CC64A5">
            <w:pPr>
              <w:tabs>
                <w:tab w:val="left" w:leader="dot" w:pos="3969"/>
              </w:tabs>
              <w:spacing w:before="120"/>
              <w:rPr>
                <w:rFonts w:ascii="Corbel" w:hAnsi="Corbel" w:cs="TimesNewRomanPSMT"/>
                <w:sz w:val="24"/>
                <w:szCs w:val="24"/>
              </w:rPr>
            </w:pPr>
            <w:r w:rsidRPr="000F2670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 w:rsidR="00F70670">
              <w:rPr>
                <w:rFonts w:ascii="Corbel" w:hAnsi="Corbel" w:cs="TimesNewRomanPSMT"/>
                <w:sz w:val="24"/>
                <w:szCs w:val="24"/>
              </w:rPr>
              <w:t>:</w:t>
            </w:r>
          </w:p>
          <w:p w14:paraId="3D00320F" w14:textId="77777777" w:rsidR="00CC64A5" w:rsidRPr="00CC64A5" w:rsidRDefault="00CC64A5" w:rsidP="00CC64A5">
            <w:pPr>
              <w:tabs>
                <w:tab w:val="left" w:leader="dot" w:pos="3969"/>
              </w:tabs>
              <w:spacing w:before="12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C64A5">
              <w:rPr>
                <w:rFonts w:ascii="Corbel" w:hAnsi="Corbel" w:cs="TimesNewRomanPSMT"/>
                <w:sz w:val="24"/>
                <w:szCs w:val="24"/>
              </w:rPr>
              <w:t xml:space="preserve">Na program studiów składają się przedmioty ogólne, przedmioty z grupy przedmiotów podstawowych i kierunkowych, przedmioty fakultatywne, seminaria oraz praktyki zawodowe. </w:t>
            </w:r>
          </w:p>
          <w:p w14:paraId="70C5E491" w14:textId="77777777" w:rsidR="006F0329" w:rsidRDefault="00CC64A5" w:rsidP="00CC64A5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CC64A5">
              <w:rPr>
                <w:rFonts w:ascii="Corbel" w:hAnsi="Corbel" w:cs="TimesNewRomanPSMT"/>
                <w:sz w:val="24"/>
                <w:szCs w:val="24"/>
              </w:rPr>
              <w:t xml:space="preserve">Przedmioty ogólne (język obcy, przedmiot ogólnouczelniany) prowadzone są podczas I roku studiów. Przedmioty podstawowe i </w:t>
            </w:r>
            <w:r w:rsidR="001E4975">
              <w:rPr>
                <w:rFonts w:ascii="Corbel" w:hAnsi="Corbel" w:cs="TimesNewRomanPSMT"/>
                <w:sz w:val="24"/>
                <w:szCs w:val="24"/>
              </w:rPr>
              <w:t>kierunkow</w:t>
            </w:r>
            <w:r w:rsidR="00123250">
              <w:rPr>
                <w:rFonts w:ascii="Corbel" w:hAnsi="Corbel" w:cs="TimesNewRomanPSMT"/>
                <w:sz w:val="24"/>
                <w:szCs w:val="24"/>
              </w:rPr>
              <w:t>e</w:t>
            </w:r>
            <w:r w:rsidRPr="00CC64A5"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1E4975">
              <w:rPr>
                <w:rFonts w:ascii="Corbel" w:hAnsi="Corbel" w:cs="TimesNewRomanPSMT"/>
                <w:sz w:val="24"/>
                <w:szCs w:val="24"/>
              </w:rPr>
              <w:t xml:space="preserve">oraz </w:t>
            </w:r>
            <w:r w:rsidR="001E4975" w:rsidRPr="00CC64A5">
              <w:rPr>
                <w:rFonts w:ascii="Corbel" w:hAnsi="Corbel" w:cs="TimesNewRomanPSMT"/>
                <w:sz w:val="24"/>
                <w:szCs w:val="24"/>
              </w:rPr>
              <w:t xml:space="preserve">seminarium magisterskie prowadzone </w:t>
            </w:r>
            <w:r w:rsidR="001E4975">
              <w:rPr>
                <w:rFonts w:ascii="Corbel" w:hAnsi="Corbel" w:cs="TimesNewRomanPSMT"/>
                <w:sz w:val="24"/>
                <w:szCs w:val="24"/>
              </w:rPr>
              <w:t xml:space="preserve">jest </w:t>
            </w:r>
            <w:r w:rsidR="001E4975" w:rsidRPr="00CC64A5">
              <w:rPr>
                <w:rFonts w:ascii="Corbel" w:hAnsi="Corbel" w:cs="TimesNewRomanPSMT"/>
                <w:sz w:val="24"/>
                <w:szCs w:val="24"/>
              </w:rPr>
              <w:t>od I</w:t>
            </w:r>
            <w:r w:rsidR="00E45A39">
              <w:rPr>
                <w:rFonts w:ascii="Corbel" w:hAnsi="Corbel" w:cs="TimesNewRomanPSMT"/>
                <w:sz w:val="24"/>
                <w:szCs w:val="24"/>
              </w:rPr>
              <w:t> </w:t>
            </w:r>
            <w:r w:rsidR="001E4975" w:rsidRPr="00CC64A5">
              <w:rPr>
                <w:rFonts w:ascii="Corbel" w:hAnsi="Corbel" w:cs="TimesNewRomanPSMT"/>
                <w:sz w:val="24"/>
                <w:szCs w:val="24"/>
              </w:rPr>
              <w:t>semestru studiów</w:t>
            </w:r>
            <w:r w:rsidRPr="00CC64A5">
              <w:rPr>
                <w:rFonts w:ascii="Corbel" w:hAnsi="Corbel" w:cs="TimesNewRomanPSMT"/>
                <w:sz w:val="24"/>
                <w:szCs w:val="24"/>
              </w:rPr>
              <w:t>, natomiast</w:t>
            </w:r>
            <w:r w:rsidR="001E4975">
              <w:rPr>
                <w:rFonts w:ascii="Corbel" w:hAnsi="Corbel" w:cs="TimesNewRomanPSMT"/>
                <w:sz w:val="24"/>
                <w:szCs w:val="24"/>
              </w:rPr>
              <w:t xml:space="preserve"> przedmioty fakultatywne oraz </w:t>
            </w:r>
            <w:r w:rsidR="00BC242B">
              <w:rPr>
                <w:rFonts w:ascii="Corbel" w:hAnsi="Corbel" w:cs="TimesNewRomanPSMT"/>
                <w:sz w:val="24"/>
                <w:szCs w:val="24"/>
              </w:rPr>
              <w:t>przedmioty specjalnościowe od III</w:t>
            </w:r>
            <w:r w:rsidR="00E45A39">
              <w:rPr>
                <w:rFonts w:ascii="Corbel" w:hAnsi="Corbel" w:cs="TimesNewRomanPSMT"/>
                <w:sz w:val="24"/>
                <w:szCs w:val="24"/>
              </w:rPr>
              <w:t> </w:t>
            </w:r>
            <w:r w:rsidR="00BC242B">
              <w:rPr>
                <w:rFonts w:ascii="Corbel" w:hAnsi="Corbel" w:cs="TimesNewRomanPSMT"/>
                <w:sz w:val="24"/>
                <w:szCs w:val="24"/>
              </w:rPr>
              <w:t>semestru.</w:t>
            </w:r>
          </w:p>
          <w:p w14:paraId="4B8D44DD" w14:textId="1B8A1572" w:rsidR="00813CB6" w:rsidRPr="000F2670" w:rsidRDefault="00813CB6" w:rsidP="00CC64A5">
            <w:pPr>
              <w:tabs>
                <w:tab w:val="left" w:leader="dot" w:pos="3969"/>
              </w:tabs>
              <w:spacing w:after="12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Student zobowiązany jest do odbycia szkolenia BHP w wymiarze 4 godz. oraz szkolenia bibliotecznego na zasadach określonych w Uczelni.</w:t>
            </w:r>
          </w:p>
        </w:tc>
      </w:tr>
    </w:tbl>
    <w:p w14:paraId="2468B3AE" w14:textId="391141CB" w:rsidR="000650CE" w:rsidRDefault="006F0329">
      <w:pPr>
        <w:rPr>
          <w:rFonts w:ascii="Corbel" w:hAnsi="Corbel"/>
        </w:rPr>
      </w:pPr>
      <w:r w:rsidRPr="000F2670">
        <w:rPr>
          <w:rFonts w:ascii="Corbel" w:hAnsi="Corbel"/>
        </w:rPr>
        <w:t xml:space="preserve">  </w:t>
      </w:r>
    </w:p>
    <w:p w14:paraId="6EBC9C04" w14:textId="77777777" w:rsidR="000B4021" w:rsidRDefault="000B4021" w:rsidP="000B402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54BA4B20" w14:textId="77777777" w:rsidR="000B4021" w:rsidRDefault="000B4021" w:rsidP="000B402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09E0E644" w14:textId="77777777" w:rsidR="000B4021" w:rsidRDefault="000B4021" w:rsidP="000B4021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6615D5EC" w14:textId="77777777" w:rsidR="000B4021" w:rsidRPr="000F2670" w:rsidRDefault="000B4021">
      <w:pPr>
        <w:rPr>
          <w:rFonts w:ascii="Corbel" w:hAnsi="Corbel"/>
        </w:rPr>
      </w:pPr>
    </w:p>
    <w:sectPr w:rsidR="000B4021" w:rsidRPr="000F2670" w:rsidSect="00523A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F2EB6" w14:textId="77777777" w:rsidR="00097B11" w:rsidRDefault="00097B11" w:rsidP="00930D1D">
      <w:pPr>
        <w:spacing w:after="0" w:line="240" w:lineRule="auto"/>
      </w:pPr>
      <w:r>
        <w:separator/>
      </w:r>
    </w:p>
  </w:endnote>
  <w:endnote w:type="continuationSeparator" w:id="0">
    <w:p w14:paraId="284D1436" w14:textId="77777777" w:rsidR="00097B11" w:rsidRDefault="00097B11" w:rsidP="0093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86EC7" w14:textId="77777777" w:rsidR="00585305" w:rsidRDefault="005853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A44B2" w14:textId="452933AA" w:rsidR="00813CB6" w:rsidRDefault="00813CB6">
    <w:pPr>
      <w:pStyle w:val="Stopka"/>
      <w:jc w:val="center"/>
    </w:pPr>
  </w:p>
  <w:p w14:paraId="528A6151" w14:textId="77777777" w:rsidR="00813CB6" w:rsidRDefault="00813CB6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6564D" w14:textId="77777777" w:rsidR="00585305" w:rsidRDefault="005853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31B56" w14:textId="77777777" w:rsidR="00097B11" w:rsidRDefault="00097B11" w:rsidP="00930D1D">
      <w:pPr>
        <w:spacing w:after="0" w:line="240" w:lineRule="auto"/>
      </w:pPr>
      <w:r>
        <w:separator/>
      </w:r>
    </w:p>
  </w:footnote>
  <w:footnote w:type="continuationSeparator" w:id="0">
    <w:p w14:paraId="60A82767" w14:textId="77777777" w:rsidR="00097B11" w:rsidRDefault="00097B11" w:rsidP="00930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27C6F" w14:textId="77777777" w:rsidR="00585305" w:rsidRDefault="005853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9DCFB" w14:textId="77777777" w:rsidR="00585305" w:rsidRDefault="005853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AA955" w14:textId="77777777" w:rsidR="00585305" w:rsidRDefault="005853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4ED7"/>
    <w:rsid w:val="00016BE4"/>
    <w:rsid w:val="0001731F"/>
    <w:rsid w:val="0002585C"/>
    <w:rsid w:val="00043B3F"/>
    <w:rsid w:val="000471E8"/>
    <w:rsid w:val="00050276"/>
    <w:rsid w:val="00056C25"/>
    <w:rsid w:val="00057758"/>
    <w:rsid w:val="000650CE"/>
    <w:rsid w:val="000973C9"/>
    <w:rsid w:val="000974B8"/>
    <w:rsid w:val="00097B11"/>
    <w:rsid w:val="000A7020"/>
    <w:rsid w:val="000B4021"/>
    <w:rsid w:val="000C3AF0"/>
    <w:rsid w:val="000C6513"/>
    <w:rsid w:val="000D1CCD"/>
    <w:rsid w:val="000F0A53"/>
    <w:rsid w:val="000F2670"/>
    <w:rsid w:val="000F68EC"/>
    <w:rsid w:val="001122FD"/>
    <w:rsid w:val="00112EFE"/>
    <w:rsid w:val="00113BDA"/>
    <w:rsid w:val="001151E7"/>
    <w:rsid w:val="001164CD"/>
    <w:rsid w:val="00122591"/>
    <w:rsid w:val="00123250"/>
    <w:rsid w:val="00131B69"/>
    <w:rsid w:val="00146EB4"/>
    <w:rsid w:val="00154F43"/>
    <w:rsid w:val="0016169B"/>
    <w:rsid w:val="00173FA5"/>
    <w:rsid w:val="001939BB"/>
    <w:rsid w:val="001A3C5C"/>
    <w:rsid w:val="001A6385"/>
    <w:rsid w:val="001C725D"/>
    <w:rsid w:val="001E4975"/>
    <w:rsid w:val="001E6428"/>
    <w:rsid w:val="00211B4A"/>
    <w:rsid w:val="0022266C"/>
    <w:rsid w:val="00236F85"/>
    <w:rsid w:val="00244D35"/>
    <w:rsid w:val="00282149"/>
    <w:rsid w:val="002960FD"/>
    <w:rsid w:val="00297049"/>
    <w:rsid w:val="002D17AE"/>
    <w:rsid w:val="002E41A6"/>
    <w:rsid w:val="002F70E6"/>
    <w:rsid w:val="00335533"/>
    <w:rsid w:val="003529C8"/>
    <w:rsid w:val="00354537"/>
    <w:rsid w:val="003559DC"/>
    <w:rsid w:val="003744AC"/>
    <w:rsid w:val="00386BAD"/>
    <w:rsid w:val="0038790A"/>
    <w:rsid w:val="0039124B"/>
    <w:rsid w:val="003A08CA"/>
    <w:rsid w:val="003A1FCC"/>
    <w:rsid w:val="003B179B"/>
    <w:rsid w:val="003D67AC"/>
    <w:rsid w:val="003D7318"/>
    <w:rsid w:val="004059F4"/>
    <w:rsid w:val="0041643B"/>
    <w:rsid w:val="004208CF"/>
    <w:rsid w:val="00427A9E"/>
    <w:rsid w:val="00433A9F"/>
    <w:rsid w:val="00434A6F"/>
    <w:rsid w:val="00440BDD"/>
    <w:rsid w:val="00454473"/>
    <w:rsid w:val="00457ABC"/>
    <w:rsid w:val="0046413A"/>
    <w:rsid w:val="0046646A"/>
    <w:rsid w:val="004734F1"/>
    <w:rsid w:val="004C2B9A"/>
    <w:rsid w:val="004F047F"/>
    <w:rsid w:val="004F6CC9"/>
    <w:rsid w:val="005148E8"/>
    <w:rsid w:val="00523A20"/>
    <w:rsid w:val="00530995"/>
    <w:rsid w:val="00541C58"/>
    <w:rsid w:val="0055329C"/>
    <w:rsid w:val="00555A51"/>
    <w:rsid w:val="00564F3E"/>
    <w:rsid w:val="00566C14"/>
    <w:rsid w:val="00572D2C"/>
    <w:rsid w:val="005825DC"/>
    <w:rsid w:val="00585305"/>
    <w:rsid w:val="00586426"/>
    <w:rsid w:val="00586B2D"/>
    <w:rsid w:val="005A580E"/>
    <w:rsid w:val="005B3B06"/>
    <w:rsid w:val="005B5859"/>
    <w:rsid w:val="005B6418"/>
    <w:rsid w:val="005E258A"/>
    <w:rsid w:val="005E44C5"/>
    <w:rsid w:val="00642337"/>
    <w:rsid w:val="00651113"/>
    <w:rsid w:val="00662F98"/>
    <w:rsid w:val="006710A2"/>
    <w:rsid w:val="00671BAD"/>
    <w:rsid w:val="0067400F"/>
    <w:rsid w:val="006823EA"/>
    <w:rsid w:val="006831D5"/>
    <w:rsid w:val="00685222"/>
    <w:rsid w:val="006873C7"/>
    <w:rsid w:val="00696BCA"/>
    <w:rsid w:val="006C0F79"/>
    <w:rsid w:val="006D352F"/>
    <w:rsid w:val="006D69F6"/>
    <w:rsid w:val="006F0329"/>
    <w:rsid w:val="00712E4A"/>
    <w:rsid w:val="0071607E"/>
    <w:rsid w:val="0072566F"/>
    <w:rsid w:val="00745316"/>
    <w:rsid w:val="00747D88"/>
    <w:rsid w:val="00752EBA"/>
    <w:rsid w:val="007A5F69"/>
    <w:rsid w:val="007B144F"/>
    <w:rsid w:val="007D2498"/>
    <w:rsid w:val="007E4CDD"/>
    <w:rsid w:val="0081039A"/>
    <w:rsid w:val="00813CB6"/>
    <w:rsid w:val="00827248"/>
    <w:rsid w:val="00850A46"/>
    <w:rsid w:val="0086049C"/>
    <w:rsid w:val="00873D0A"/>
    <w:rsid w:val="008A4A3C"/>
    <w:rsid w:val="008C6FB3"/>
    <w:rsid w:val="008E46F1"/>
    <w:rsid w:val="009117C7"/>
    <w:rsid w:val="00921AAC"/>
    <w:rsid w:val="00930D1D"/>
    <w:rsid w:val="009459A4"/>
    <w:rsid w:val="0095071B"/>
    <w:rsid w:val="009F0FAC"/>
    <w:rsid w:val="00A13A42"/>
    <w:rsid w:val="00A2150A"/>
    <w:rsid w:val="00A31DEA"/>
    <w:rsid w:val="00A474EF"/>
    <w:rsid w:val="00A639D7"/>
    <w:rsid w:val="00A854FD"/>
    <w:rsid w:val="00A85E68"/>
    <w:rsid w:val="00A86C92"/>
    <w:rsid w:val="00AA3DD0"/>
    <w:rsid w:val="00AB6EA0"/>
    <w:rsid w:val="00AC15A9"/>
    <w:rsid w:val="00AD3A6C"/>
    <w:rsid w:val="00AE50F4"/>
    <w:rsid w:val="00AF62C4"/>
    <w:rsid w:val="00AF6CA2"/>
    <w:rsid w:val="00B12685"/>
    <w:rsid w:val="00B22ACA"/>
    <w:rsid w:val="00B343A5"/>
    <w:rsid w:val="00B54860"/>
    <w:rsid w:val="00B5767A"/>
    <w:rsid w:val="00B619A5"/>
    <w:rsid w:val="00B7746B"/>
    <w:rsid w:val="00B81274"/>
    <w:rsid w:val="00B852E8"/>
    <w:rsid w:val="00B85C09"/>
    <w:rsid w:val="00B9111F"/>
    <w:rsid w:val="00B92D24"/>
    <w:rsid w:val="00BA4B1E"/>
    <w:rsid w:val="00BC242B"/>
    <w:rsid w:val="00BC5B43"/>
    <w:rsid w:val="00BD0794"/>
    <w:rsid w:val="00C070E5"/>
    <w:rsid w:val="00C1339B"/>
    <w:rsid w:val="00C17CCA"/>
    <w:rsid w:val="00C20DA8"/>
    <w:rsid w:val="00C22CAE"/>
    <w:rsid w:val="00C25EFE"/>
    <w:rsid w:val="00C3080F"/>
    <w:rsid w:val="00C32B5F"/>
    <w:rsid w:val="00C41872"/>
    <w:rsid w:val="00C505B0"/>
    <w:rsid w:val="00C507A9"/>
    <w:rsid w:val="00C554C9"/>
    <w:rsid w:val="00C56A23"/>
    <w:rsid w:val="00C6330D"/>
    <w:rsid w:val="00C82806"/>
    <w:rsid w:val="00C96D6A"/>
    <w:rsid w:val="00CB663C"/>
    <w:rsid w:val="00CC108F"/>
    <w:rsid w:val="00CC64A5"/>
    <w:rsid w:val="00CD6EC9"/>
    <w:rsid w:val="00CE6C31"/>
    <w:rsid w:val="00CF0606"/>
    <w:rsid w:val="00CF374A"/>
    <w:rsid w:val="00CF62F9"/>
    <w:rsid w:val="00D040CD"/>
    <w:rsid w:val="00D060EE"/>
    <w:rsid w:val="00D1022B"/>
    <w:rsid w:val="00D1362F"/>
    <w:rsid w:val="00D3083C"/>
    <w:rsid w:val="00D42D0A"/>
    <w:rsid w:val="00D50C21"/>
    <w:rsid w:val="00D63958"/>
    <w:rsid w:val="00D732DE"/>
    <w:rsid w:val="00DA10EA"/>
    <w:rsid w:val="00DA2A92"/>
    <w:rsid w:val="00DA5026"/>
    <w:rsid w:val="00DA6F73"/>
    <w:rsid w:val="00DA75F3"/>
    <w:rsid w:val="00DB2584"/>
    <w:rsid w:val="00DB4DDE"/>
    <w:rsid w:val="00DB5ADF"/>
    <w:rsid w:val="00DD2E2D"/>
    <w:rsid w:val="00DE7276"/>
    <w:rsid w:val="00E12B80"/>
    <w:rsid w:val="00E16E53"/>
    <w:rsid w:val="00E45A39"/>
    <w:rsid w:val="00E57AB3"/>
    <w:rsid w:val="00E663D7"/>
    <w:rsid w:val="00E73B61"/>
    <w:rsid w:val="00E8649F"/>
    <w:rsid w:val="00EB3D8F"/>
    <w:rsid w:val="00EC7589"/>
    <w:rsid w:val="00F02D9B"/>
    <w:rsid w:val="00F27ED4"/>
    <w:rsid w:val="00F6266C"/>
    <w:rsid w:val="00F70670"/>
    <w:rsid w:val="00F865F1"/>
    <w:rsid w:val="00F970D9"/>
    <w:rsid w:val="00FB2B7C"/>
    <w:rsid w:val="00FC1A96"/>
    <w:rsid w:val="00FC5F05"/>
    <w:rsid w:val="00FD0FA4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126F"/>
  <w15:docId w15:val="{2EE781B5-0035-43CC-BD85-57B4642D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0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D1D"/>
  </w:style>
  <w:style w:type="paragraph" w:styleId="Stopka">
    <w:name w:val="footer"/>
    <w:basedOn w:val="Normalny"/>
    <w:link w:val="StopkaZnak"/>
    <w:uiPriority w:val="99"/>
    <w:unhideWhenUsed/>
    <w:rsid w:val="00930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D1D"/>
  </w:style>
  <w:style w:type="paragraph" w:styleId="Tekstdymka">
    <w:name w:val="Balloon Text"/>
    <w:basedOn w:val="Normalny"/>
    <w:link w:val="TekstdymkaZnak"/>
    <w:uiPriority w:val="99"/>
    <w:semiHidden/>
    <w:unhideWhenUsed/>
    <w:rsid w:val="0044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D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7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7A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7A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7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7AB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823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A3184E7-69CA-491E-A573-F4BC423D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1363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2019-03-06T12:59:00Z</cp:lastPrinted>
  <dcterms:created xsi:type="dcterms:W3CDTF">2024-02-26T10:48:00Z</dcterms:created>
  <dcterms:modified xsi:type="dcterms:W3CDTF">2024-05-10T06:07:00Z</dcterms:modified>
</cp:coreProperties>
</file>