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DA59" w14:textId="02D998E3" w:rsidR="00C20C0C" w:rsidRDefault="00C20C0C" w:rsidP="00C87BF7">
      <w:pPr>
        <w:tabs>
          <w:tab w:val="center" w:pos="3365"/>
          <w:tab w:val="right" w:pos="9074"/>
        </w:tabs>
        <w:spacing w:after="0"/>
        <w:ind w:right="-13"/>
        <w:jc w:val="right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hAnsi="Corbel"/>
          <w:i/>
        </w:rPr>
        <w:t xml:space="preserve">                                                                                                 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>Zał</w:t>
      </w:r>
      <w:r w:rsidR="00C87BF7">
        <w:rPr>
          <w:rFonts w:ascii="Corbel" w:eastAsia="Corbel" w:hAnsi="Corbel" w:cs="Corbel"/>
          <w:i/>
          <w:color w:val="000000"/>
          <w:lang w:eastAsia="pl-PL"/>
        </w:rPr>
        <w:t>.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 nr </w:t>
      </w:r>
      <w:r w:rsidR="00C87BF7">
        <w:rPr>
          <w:rFonts w:ascii="Corbel" w:eastAsia="Corbel" w:hAnsi="Corbel" w:cs="Corbel"/>
          <w:i/>
          <w:color w:val="000000"/>
          <w:lang w:eastAsia="pl-PL"/>
        </w:rPr>
        <w:t>1</w:t>
      </w:r>
      <w:r w:rsidR="003F3F06">
        <w:rPr>
          <w:rFonts w:ascii="Corbel" w:eastAsia="Corbel" w:hAnsi="Corbel" w:cs="Corbel"/>
          <w:i/>
          <w:color w:val="000000"/>
          <w:lang w:eastAsia="pl-PL"/>
        </w:rPr>
        <w:t>0</w:t>
      </w:r>
      <w:r w:rsidR="00C87BF7">
        <w:rPr>
          <w:rFonts w:ascii="Corbel" w:eastAsia="Corbel" w:hAnsi="Corbel" w:cs="Corbel"/>
          <w:i/>
          <w:color w:val="000000"/>
          <w:lang w:eastAsia="pl-PL"/>
        </w:rPr>
        <w:t>.3</w:t>
      </w:r>
      <w:r w:rsidRPr="000750D9">
        <w:rPr>
          <w:rFonts w:ascii="Corbel" w:eastAsia="Corbel" w:hAnsi="Corbel" w:cs="Corbel"/>
          <w:i/>
          <w:color w:val="000000"/>
          <w:lang w:eastAsia="pl-PL"/>
        </w:rPr>
        <w:t xml:space="preserve">. do </w:t>
      </w:r>
      <w:r w:rsidR="003F3F06">
        <w:rPr>
          <w:rFonts w:ascii="Corbel" w:eastAsia="Corbel" w:hAnsi="Corbel" w:cs="Corbel"/>
          <w:i/>
          <w:color w:val="000000"/>
          <w:lang w:eastAsia="pl-PL"/>
        </w:rPr>
        <w:t>Uchwały nr …/05/2024 Senatu UR</w:t>
      </w:r>
      <w:r w:rsidR="003F3F06">
        <w:rPr>
          <w:rFonts w:ascii="Corbel" w:eastAsia="Corbel" w:hAnsi="Corbel" w:cs="Corbel"/>
          <w:i/>
          <w:color w:val="000000"/>
          <w:lang w:eastAsia="pl-PL"/>
        </w:rPr>
        <w:br/>
        <w:t>z dnia 23 maja 2024 r.</w:t>
      </w:r>
    </w:p>
    <w:p w14:paraId="36684A58" w14:textId="0CF89C8F" w:rsidR="00C20C0C" w:rsidRPr="000750D9" w:rsidRDefault="00C20C0C" w:rsidP="00C20C0C">
      <w:pPr>
        <w:tabs>
          <w:tab w:val="left" w:pos="6495"/>
        </w:tabs>
        <w:spacing w:after="0"/>
        <w:ind w:right="-13"/>
        <w:rPr>
          <w:rFonts w:ascii="Corbel" w:eastAsia="Corbel" w:hAnsi="Corbel" w:cs="Corbel"/>
          <w:i/>
          <w:color w:val="000000"/>
          <w:lang w:eastAsia="pl-PL"/>
        </w:rPr>
      </w:pPr>
      <w:r>
        <w:rPr>
          <w:rFonts w:ascii="Corbel" w:eastAsia="Corbel" w:hAnsi="Corbel" w:cs="Corbel"/>
          <w:i/>
          <w:color w:val="000000"/>
          <w:lang w:eastAsia="pl-PL"/>
        </w:rPr>
        <w:tab/>
        <w:t xml:space="preserve">         </w:t>
      </w:r>
    </w:p>
    <w:p w14:paraId="59F8ECC8" w14:textId="77777777" w:rsidR="00C20C0C" w:rsidRPr="008E24E5" w:rsidRDefault="00C20C0C" w:rsidP="00C20C0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ab/>
        <w:t xml:space="preserve">  </w:t>
      </w:r>
    </w:p>
    <w:p w14:paraId="345D2ECF" w14:textId="77777777" w:rsidR="006F0329" w:rsidRPr="002D4E27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2D4E27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75D99782" w14:textId="77777777" w:rsidR="006F0329" w:rsidRPr="002D4E27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7964E0A" w14:textId="21F91ACE" w:rsidR="006F0329" w:rsidRPr="002D4E27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2D4E27">
        <w:rPr>
          <w:rFonts w:ascii="Corbel" w:hAnsi="Corbel"/>
          <w:i/>
          <w:sz w:val="24"/>
          <w:szCs w:val="24"/>
        </w:rPr>
        <w:t>Obowiązuje o</w:t>
      </w:r>
      <w:r w:rsidR="006A6AE2" w:rsidRPr="002D4E27">
        <w:rPr>
          <w:rFonts w:ascii="Corbel" w:hAnsi="Corbel"/>
          <w:i/>
          <w:sz w:val="24"/>
          <w:szCs w:val="24"/>
        </w:rPr>
        <w:t>d roku akademickiego 20</w:t>
      </w:r>
      <w:r w:rsidR="00B26F1B">
        <w:rPr>
          <w:rFonts w:ascii="Corbel" w:hAnsi="Corbel"/>
          <w:i/>
          <w:sz w:val="24"/>
          <w:szCs w:val="24"/>
        </w:rPr>
        <w:t>2</w:t>
      </w:r>
      <w:r w:rsidR="00065D75">
        <w:rPr>
          <w:rFonts w:ascii="Corbel" w:hAnsi="Corbel"/>
          <w:i/>
          <w:sz w:val="24"/>
          <w:szCs w:val="24"/>
        </w:rPr>
        <w:t>4</w:t>
      </w:r>
      <w:r w:rsidR="006A6AE2" w:rsidRPr="002D4E27">
        <w:rPr>
          <w:rFonts w:ascii="Corbel" w:hAnsi="Corbel"/>
          <w:i/>
          <w:sz w:val="24"/>
          <w:szCs w:val="24"/>
        </w:rPr>
        <w:t>/202</w:t>
      </w:r>
      <w:r w:rsidR="00065D75">
        <w:rPr>
          <w:rFonts w:ascii="Corbel" w:hAnsi="Corbel"/>
          <w:i/>
          <w:sz w:val="24"/>
          <w:szCs w:val="24"/>
        </w:rPr>
        <w:t>5</w:t>
      </w:r>
    </w:p>
    <w:tbl>
      <w:tblPr>
        <w:tblStyle w:val="Tabela-Siatka"/>
        <w:tblW w:w="10035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2"/>
        <w:gridCol w:w="28"/>
        <w:gridCol w:w="1958"/>
        <w:gridCol w:w="423"/>
        <w:gridCol w:w="711"/>
        <w:gridCol w:w="1134"/>
        <w:gridCol w:w="423"/>
        <w:gridCol w:w="995"/>
        <w:gridCol w:w="1277"/>
      </w:tblGrid>
      <w:tr w:rsidR="006F0329" w:rsidRPr="002D4E27" w14:paraId="41302EEE" w14:textId="77777777" w:rsidTr="0091210B">
        <w:tc>
          <w:tcPr>
            <w:tcW w:w="5495" w:type="dxa"/>
            <w:gridSpan w:val="6"/>
          </w:tcPr>
          <w:p w14:paraId="1C3C9A32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40" w:type="dxa"/>
            <w:gridSpan w:val="5"/>
          </w:tcPr>
          <w:p w14:paraId="5BF42B5B" w14:textId="5D23AFF1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k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ulturoznawstwo</w:t>
            </w:r>
          </w:p>
        </w:tc>
      </w:tr>
      <w:tr w:rsidR="006F0329" w:rsidRPr="002D4E27" w14:paraId="3E330AAC" w14:textId="77777777" w:rsidTr="0091210B">
        <w:tc>
          <w:tcPr>
            <w:tcW w:w="5495" w:type="dxa"/>
            <w:gridSpan w:val="6"/>
          </w:tcPr>
          <w:p w14:paraId="70853760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40" w:type="dxa"/>
            <w:gridSpan w:val="5"/>
          </w:tcPr>
          <w:p w14:paraId="41AA52B0" w14:textId="4B062D28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r>
              <w:rPr>
                <w:rFonts w:ascii="Corbel" w:hAnsi="Corbel"/>
                <w:bCs/>
                <w:sz w:val="24"/>
                <w:szCs w:val="24"/>
              </w:rPr>
              <w:t>s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tudia I stopnia</w:t>
            </w:r>
          </w:p>
        </w:tc>
      </w:tr>
      <w:tr w:rsidR="006F0329" w:rsidRPr="002D4E27" w14:paraId="08919925" w14:textId="77777777" w:rsidTr="0091210B">
        <w:tc>
          <w:tcPr>
            <w:tcW w:w="5495" w:type="dxa"/>
            <w:gridSpan w:val="6"/>
          </w:tcPr>
          <w:p w14:paraId="472D2F11" w14:textId="77777777" w:rsidR="006F0329" w:rsidRPr="002D4E27" w:rsidRDefault="006F0329" w:rsidP="00BA5335">
            <w:pPr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40" w:type="dxa"/>
            <w:gridSpan w:val="5"/>
          </w:tcPr>
          <w:p w14:paraId="2B737D10" w14:textId="44EDF404" w:rsidR="006F0329" w:rsidRPr="008F5085" w:rsidRDefault="008F5085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Cs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Cs/>
                <w:sz w:val="24"/>
                <w:szCs w:val="24"/>
              </w:rPr>
              <w:t>o</w:t>
            </w:r>
            <w:r w:rsidR="006A6AE2" w:rsidRPr="008F5085">
              <w:rPr>
                <w:rFonts w:ascii="Corbel" w:hAnsi="Corbel"/>
                <w:bCs/>
                <w:sz w:val="24"/>
                <w:szCs w:val="24"/>
              </w:rPr>
              <w:t>gólnoakademicki</w:t>
            </w:r>
            <w:proofErr w:type="spellEnd"/>
          </w:p>
        </w:tc>
      </w:tr>
      <w:tr w:rsidR="006F0329" w:rsidRPr="002D4E27" w14:paraId="41E1A1FA" w14:textId="77777777" w:rsidTr="0091210B">
        <w:trPr>
          <w:trHeight w:val="443"/>
        </w:trPr>
        <w:tc>
          <w:tcPr>
            <w:tcW w:w="534" w:type="dxa"/>
            <w:gridSpan w:val="2"/>
            <w:vMerge w:val="restart"/>
          </w:tcPr>
          <w:p w14:paraId="54ACDB1C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4"/>
            <w:vMerge w:val="restart"/>
          </w:tcPr>
          <w:p w14:paraId="065EA3A2" w14:textId="77777777" w:rsidR="006F0329" w:rsidRPr="002D4E27" w:rsidRDefault="006F0329" w:rsidP="00BA5335">
            <w:pPr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7B824E3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72" w:type="dxa"/>
            <w:gridSpan w:val="2"/>
          </w:tcPr>
          <w:p w14:paraId="6E6C0AA7" w14:textId="77777777" w:rsidR="006F0329" w:rsidRPr="002D4E27" w:rsidRDefault="006F0329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2D4E27" w14:paraId="7BBBDB6D" w14:textId="77777777" w:rsidTr="0091210B">
        <w:trPr>
          <w:trHeight w:val="442"/>
        </w:trPr>
        <w:tc>
          <w:tcPr>
            <w:tcW w:w="534" w:type="dxa"/>
            <w:gridSpan w:val="2"/>
            <w:vMerge/>
          </w:tcPr>
          <w:p w14:paraId="080FD0A9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61C498E4" w14:textId="77777777" w:rsidR="006F0329" w:rsidRPr="002D4E27" w:rsidRDefault="006F0329" w:rsidP="00BA5335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E2A5731" w14:textId="1C3DCA34" w:rsidR="006F0329" w:rsidRPr="002D4E27" w:rsidRDefault="003B5AB2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</w:t>
            </w:r>
            <w:r w:rsidR="00E84939">
              <w:rPr>
                <w:rFonts w:ascii="Corbel" w:hAnsi="Corbel"/>
                <w:sz w:val="24"/>
                <w:szCs w:val="24"/>
              </w:rPr>
              <w:t>900</w:t>
            </w:r>
            <w:r w:rsidR="00347C73">
              <w:rPr>
                <w:rFonts w:ascii="Corbel" w:hAnsi="Corbel"/>
                <w:sz w:val="24"/>
                <w:szCs w:val="24"/>
              </w:rPr>
              <w:t xml:space="preserve"> + </w:t>
            </w:r>
            <w:r w:rsidR="00B26F1B">
              <w:rPr>
                <w:rFonts w:ascii="Corbel" w:hAnsi="Corbel"/>
                <w:sz w:val="24"/>
                <w:szCs w:val="24"/>
              </w:rPr>
              <w:t>9</w:t>
            </w:r>
            <w:r w:rsidR="00347C73">
              <w:rPr>
                <w:rFonts w:ascii="Corbel" w:hAnsi="Corbel"/>
                <w:sz w:val="24"/>
                <w:szCs w:val="24"/>
              </w:rPr>
              <w:t>0 godzin praktyk</w:t>
            </w:r>
          </w:p>
        </w:tc>
        <w:tc>
          <w:tcPr>
            <w:tcW w:w="2272" w:type="dxa"/>
            <w:gridSpan w:val="2"/>
          </w:tcPr>
          <w:p w14:paraId="495FD003" w14:textId="77777777" w:rsidR="006F0329" w:rsidRPr="002D4E27" w:rsidRDefault="003B5AB2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6F0329" w:rsidRPr="002D4E27" w14:paraId="4741F76A" w14:textId="77777777" w:rsidTr="0091210B">
        <w:tc>
          <w:tcPr>
            <w:tcW w:w="534" w:type="dxa"/>
            <w:gridSpan w:val="2"/>
          </w:tcPr>
          <w:p w14:paraId="70DDEAB7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0C827415" w14:textId="77777777" w:rsidR="006F0329" w:rsidRPr="00B26F1B" w:rsidRDefault="006F0329" w:rsidP="00BA5335">
            <w:pPr>
              <w:jc w:val="both"/>
              <w:rPr>
                <w:rFonts w:ascii="Corbel" w:hAnsi="Corbel"/>
                <w:sz w:val="24"/>
                <w:szCs w:val="24"/>
                <w:highlight w:val="yellow"/>
              </w:rPr>
            </w:pPr>
            <w:r w:rsidRPr="009F222E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40" w:type="dxa"/>
            <w:gridSpan w:val="5"/>
          </w:tcPr>
          <w:p w14:paraId="03ABF803" w14:textId="781A6D25" w:rsidR="00FE501E" w:rsidRPr="00B33C80" w:rsidRDefault="004E2AAD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min.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18</w:t>
            </w:r>
            <w:r w:rsidR="0042352A">
              <w:rPr>
                <w:rFonts w:ascii="Corbel" w:hAnsi="Corbel"/>
                <w:sz w:val="24"/>
                <w:szCs w:val="24"/>
              </w:rPr>
              <w:t>0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77564F46" w14:textId="0505D523" w:rsidR="00B02973" w:rsidRPr="00B14076" w:rsidRDefault="00B02973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14076">
              <w:rPr>
                <w:rFonts w:ascii="Corbel" w:hAnsi="Corbel"/>
                <w:sz w:val="24"/>
                <w:szCs w:val="24"/>
              </w:rPr>
              <w:t xml:space="preserve">Nauki o kulturze i religii </w:t>
            </w:r>
            <w:r w:rsidR="006A775D">
              <w:rPr>
                <w:rFonts w:ascii="Corbel" w:hAnsi="Corbel"/>
                <w:sz w:val="24"/>
                <w:szCs w:val="24"/>
              </w:rPr>
              <w:t>144</w:t>
            </w:r>
            <w:r w:rsidRPr="00B14076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8D1137B" w14:textId="0317CE64" w:rsidR="00B02973" w:rsidRPr="00B33C80" w:rsidRDefault="00B02973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14076">
              <w:rPr>
                <w:rFonts w:ascii="Corbel" w:hAnsi="Corbel"/>
                <w:sz w:val="24"/>
                <w:szCs w:val="24"/>
              </w:rPr>
              <w:t xml:space="preserve">Historia – </w:t>
            </w:r>
            <w:r w:rsidR="00B14076" w:rsidRPr="00B14076">
              <w:rPr>
                <w:rFonts w:ascii="Corbel" w:hAnsi="Corbel"/>
                <w:sz w:val="24"/>
                <w:szCs w:val="24"/>
              </w:rPr>
              <w:t>3</w:t>
            </w:r>
            <w:r w:rsidR="0042352A">
              <w:rPr>
                <w:rFonts w:ascii="Corbel" w:hAnsi="Corbel"/>
                <w:sz w:val="24"/>
                <w:szCs w:val="24"/>
              </w:rPr>
              <w:t>6</w:t>
            </w:r>
            <w:r w:rsidRPr="00B14076">
              <w:rPr>
                <w:rFonts w:ascii="Corbel" w:hAnsi="Corbel"/>
                <w:sz w:val="24"/>
                <w:szCs w:val="24"/>
              </w:rPr>
              <w:t xml:space="preserve"> ECTS</w:t>
            </w:r>
          </w:p>
          <w:p w14:paraId="5018BF65" w14:textId="444E0ADB" w:rsidR="00B33C80" w:rsidRPr="00B33C80" w:rsidRDefault="00B33C80" w:rsidP="00B33C80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452C1582" w14:textId="6B3BB003" w:rsidR="00B33C80" w:rsidRPr="00B26F1B" w:rsidRDefault="00B33C80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  <w:highlight w:val="yellow"/>
              </w:rPr>
            </w:pPr>
          </w:p>
        </w:tc>
      </w:tr>
      <w:tr w:rsidR="006F0329" w:rsidRPr="002D4E27" w14:paraId="6DDFF30E" w14:textId="77777777" w:rsidTr="0091210B">
        <w:trPr>
          <w:trHeight w:val="735"/>
        </w:trPr>
        <w:tc>
          <w:tcPr>
            <w:tcW w:w="534" w:type="dxa"/>
            <w:gridSpan w:val="2"/>
            <w:vMerge w:val="restart"/>
          </w:tcPr>
          <w:p w14:paraId="48BD7985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4"/>
            <w:vMerge w:val="restart"/>
          </w:tcPr>
          <w:p w14:paraId="27EBBF41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1A14F596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72" w:type="dxa"/>
            <w:gridSpan w:val="2"/>
          </w:tcPr>
          <w:p w14:paraId="311E2E38" w14:textId="77777777" w:rsidR="006F0329" w:rsidRPr="002D4E27" w:rsidRDefault="006F0329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2D4E27" w14:paraId="3943ED20" w14:textId="77777777" w:rsidTr="0091210B">
        <w:trPr>
          <w:trHeight w:val="735"/>
        </w:trPr>
        <w:tc>
          <w:tcPr>
            <w:tcW w:w="534" w:type="dxa"/>
            <w:gridSpan w:val="2"/>
            <w:vMerge/>
          </w:tcPr>
          <w:p w14:paraId="437C62B0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  <w:vMerge/>
          </w:tcPr>
          <w:p w14:paraId="15E2C47E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E529145" w14:textId="192DEAB7" w:rsidR="006F0329" w:rsidRDefault="00DB57C8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93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</w:t>
            </w:r>
            <w:r w:rsidR="001B6969" w:rsidRPr="002D4E27">
              <w:rPr>
                <w:rFonts w:ascii="Corbel" w:hAnsi="Corbel"/>
                <w:sz w:val="24"/>
                <w:szCs w:val="24"/>
              </w:rPr>
              <w:t>ECTS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– przy specjalności 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Procesy kulturowe w Europie Środkowo-Wschodniej</w:t>
            </w:r>
          </w:p>
          <w:p w14:paraId="3798E559" w14:textId="040D7378" w:rsidR="00B33C80" w:rsidRPr="002D4E27" w:rsidRDefault="00DB57C8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93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 </w:t>
            </w:r>
            <w:r w:rsidR="00B33C80">
              <w:rPr>
                <w:rFonts w:ascii="Corbel" w:hAnsi="Corbel"/>
                <w:sz w:val="24"/>
                <w:szCs w:val="24"/>
              </w:rPr>
              <w:t xml:space="preserve"> ECTS – przy </w:t>
            </w:r>
            <w:r w:rsidR="00B33C80" w:rsidRPr="00B33C80">
              <w:rPr>
                <w:rFonts w:ascii="Corbel" w:hAnsi="Corbel"/>
                <w:sz w:val="24"/>
                <w:szCs w:val="24"/>
              </w:rPr>
              <w:t>specjalności Animacja społeczności lokalnych</w:t>
            </w:r>
          </w:p>
        </w:tc>
        <w:tc>
          <w:tcPr>
            <w:tcW w:w="2272" w:type="dxa"/>
            <w:gridSpan w:val="2"/>
          </w:tcPr>
          <w:p w14:paraId="7FA35D6C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2D4E27" w14:paraId="16EDE93C" w14:textId="77777777" w:rsidTr="0091210B">
        <w:tc>
          <w:tcPr>
            <w:tcW w:w="534" w:type="dxa"/>
            <w:gridSpan w:val="2"/>
          </w:tcPr>
          <w:p w14:paraId="7DECA5E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4"/>
          </w:tcPr>
          <w:p w14:paraId="7AA4D751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40" w:type="dxa"/>
            <w:gridSpan w:val="5"/>
          </w:tcPr>
          <w:p w14:paraId="20E54752" w14:textId="189EE525" w:rsidR="006F0329" w:rsidRPr="002D4E27" w:rsidRDefault="00155F4B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</w:t>
            </w:r>
            <w:r w:rsidR="00B26F1B">
              <w:rPr>
                <w:rFonts w:ascii="Corbel" w:hAnsi="Corbel"/>
                <w:sz w:val="24"/>
                <w:szCs w:val="24"/>
              </w:rPr>
              <w:t>0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6F0329" w:rsidRPr="002D4E27" w14:paraId="72FA5492" w14:textId="77777777" w:rsidTr="0091210B">
        <w:tc>
          <w:tcPr>
            <w:tcW w:w="534" w:type="dxa"/>
            <w:gridSpan w:val="2"/>
          </w:tcPr>
          <w:p w14:paraId="40197179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4"/>
          </w:tcPr>
          <w:p w14:paraId="2B22FE28" w14:textId="77777777" w:rsidR="006F0329" w:rsidRPr="002D4E27" w:rsidRDefault="006F0329" w:rsidP="00BA5335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40" w:type="dxa"/>
            <w:gridSpan w:val="5"/>
          </w:tcPr>
          <w:p w14:paraId="4B0E6445" w14:textId="1EBDA0E1" w:rsidR="00F013AA" w:rsidRDefault="0055216C" w:rsidP="00F013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 </w:t>
            </w:r>
            <w:r w:rsidR="0019730E">
              <w:rPr>
                <w:rFonts w:ascii="Corbel" w:hAnsi="Corbel"/>
                <w:sz w:val="24"/>
                <w:szCs w:val="24"/>
              </w:rPr>
              <w:t>9</w:t>
            </w:r>
            <w:r w:rsidR="00AD53C9">
              <w:rPr>
                <w:rFonts w:ascii="Corbel" w:hAnsi="Corbel"/>
                <w:sz w:val="24"/>
                <w:szCs w:val="24"/>
              </w:rPr>
              <w:t>8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 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ECTS </w:t>
            </w:r>
            <w:r w:rsidR="008E746B" w:rsidRPr="002D4E27">
              <w:rPr>
                <w:rFonts w:ascii="Corbel" w:hAnsi="Corbel"/>
                <w:sz w:val="24"/>
                <w:szCs w:val="24"/>
              </w:rPr>
              <w:t>-</w:t>
            </w:r>
            <w:r w:rsidR="00F013AA" w:rsidRPr="00B33C80">
              <w:rPr>
                <w:rFonts w:ascii="Corbel" w:hAnsi="Corbel"/>
                <w:sz w:val="24"/>
                <w:szCs w:val="24"/>
              </w:rPr>
              <w:t xml:space="preserve"> Procesy kulturowe w Europie Środkowo-Wschodniej</w:t>
            </w:r>
          </w:p>
          <w:p w14:paraId="0D7CF635" w14:textId="64AAC28D" w:rsidR="00F013AA" w:rsidRDefault="00F013AA" w:rsidP="00F013AA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AD53C9">
              <w:rPr>
                <w:rFonts w:ascii="Corbel" w:hAnsi="Corbel"/>
                <w:sz w:val="24"/>
                <w:szCs w:val="24"/>
              </w:rPr>
              <w:t>9</w:t>
            </w:r>
            <w:r>
              <w:rPr>
                <w:rFonts w:ascii="Corbel" w:hAnsi="Corbel"/>
                <w:sz w:val="24"/>
                <w:szCs w:val="24"/>
              </w:rPr>
              <w:t xml:space="preserve"> ECTS - </w:t>
            </w:r>
            <w:r w:rsidRPr="00B33C80">
              <w:rPr>
                <w:rFonts w:ascii="Corbel" w:hAnsi="Corbel"/>
                <w:sz w:val="24"/>
                <w:szCs w:val="24"/>
              </w:rPr>
              <w:t>Animacja społeczności lokalnych</w:t>
            </w:r>
          </w:p>
          <w:p w14:paraId="7B3991C3" w14:textId="02298A87" w:rsidR="00072F5D" w:rsidRPr="002D4E27" w:rsidRDefault="00072F5D" w:rsidP="00072F5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87D1E24" w14:textId="028B30D5" w:rsidR="00B33C80" w:rsidRPr="002D4E27" w:rsidRDefault="00B33C80" w:rsidP="00E15C59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2D4E27" w14:paraId="2770C854" w14:textId="77777777" w:rsidTr="0091210B">
        <w:tc>
          <w:tcPr>
            <w:tcW w:w="534" w:type="dxa"/>
            <w:gridSpan w:val="2"/>
          </w:tcPr>
          <w:p w14:paraId="088B4ADF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961" w:type="dxa"/>
            <w:gridSpan w:val="4"/>
          </w:tcPr>
          <w:p w14:paraId="62C3FACB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40" w:type="dxa"/>
            <w:gridSpan w:val="5"/>
          </w:tcPr>
          <w:p w14:paraId="137916EA" w14:textId="77777777" w:rsidR="006F0329" w:rsidRPr="002D4E27" w:rsidRDefault="0055216C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60 godz.</w:t>
            </w:r>
          </w:p>
        </w:tc>
      </w:tr>
      <w:tr w:rsidR="006F0329" w:rsidRPr="002D4E27" w14:paraId="642498B6" w14:textId="77777777" w:rsidTr="0091210B">
        <w:tc>
          <w:tcPr>
            <w:tcW w:w="534" w:type="dxa"/>
            <w:gridSpan w:val="2"/>
          </w:tcPr>
          <w:p w14:paraId="2CC216A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4"/>
          </w:tcPr>
          <w:p w14:paraId="2CEB0FB5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40" w:type="dxa"/>
            <w:gridSpan w:val="5"/>
          </w:tcPr>
          <w:p w14:paraId="50C657D6" w14:textId="77777777" w:rsidR="006F0329" w:rsidRPr="002D4E27" w:rsidRDefault="0055216C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2D4E27" w14:paraId="6D7A9895" w14:textId="77777777" w:rsidTr="0091210B">
        <w:tc>
          <w:tcPr>
            <w:tcW w:w="534" w:type="dxa"/>
            <w:gridSpan w:val="2"/>
          </w:tcPr>
          <w:p w14:paraId="6B037480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7E995266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</w:t>
            </w:r>
            <w:r w:rsidR="0055216C" w:rsidRPr="002D4E27">
              <w:rPr>
                <w:rFonts w:ascii="Corbel" w:hAnsi="Corbel" w:cs="TimesNewRomanPSMT"/>
                <w:sz w:val="24"/>
                <w:szCs w:val="24"/>
              </w:rPr>
              <w:t>,</w:t>
            </w: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40" w:type="dxa"/>
            <w:gridSpan w:val="5"/>
          </w:tcPr>
          <w:p w14:paraId="79EDB357" w14:textId="77081287" w:rsidR="006F0329" w:rsidRDefault="00EC4684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97</w:t>
            </w:r>
            <w:r w:rsidR="0055216C" w:rsidRPr="002D4E27">
              <w:rPr>
                <w:rFonts w:ascii="Corbel" w:hAnsi="Corbel"/>
                <w:sz w:val="24"/>
                <w:szCs w:val="24"/>
              </w:rPr>
              <w:t xml:space="preserve"> ECTS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– w przypadku specjalności Procesy kulturowe w Europie Środkowo-Wschodniej</w:t>
            </w:r>
          </w:p>
          <w:p w14:paraId="5AFB15A7" w14:textId="76FE4604" w:rsidR="00DD6515" w:rsidRPr="002D4E27" w:rsidRDefault="006A775D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</w:t>
            </w:r>
            <w:r w:rsidR="006268B9">
              <w:rPr>
                <w:rFonts w:ascii="Corbel" w:hAnsi="Corbel"/>
                <w:sz w:val="24"/>
                <w:szCs w:val="24"/>
              </w:rPr>
              <w:t>2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ECTS - w przypadku specjalności Animacja społeczności lokalnych</w:t>
            </w:r>
          </w:p>
        </w:tc>
      </w:tr>
      <w:tr w:rsidR="006F0329" w:rsidRPr="002D4E27" w14:paraId="451CF4CB" w14:textId="77777777" w:rsidTr="0091210B">
        <w:tc>
          <w:tcPr>
            <w:tcW w:w="534" w:type="dxa"/>
            <w:gridSpan w:val="2"/>
          </w:tcPr>
          <w:p w14:paraId="133C8212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3569C6C" w14:textId="77777777" w:rsidR="006F0329" w:rsidRPr="002D4E27" w:rsidRDefault="003E3241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Wymiar,</w:t>
            </w:r>
            <w:r w:rsidR="006F0329" w:rsidRPr="002D4E27">
              <w:rPr>
                <w:rFonts w:ascii="Corbel" w:hAnsi="Corbel" w:cs="TimesNewRomanPSMT"/>
                <w:sz w:val="24"/>
                <w:szCs w:val="24"/>
              </w:rPr>
              <w:t xml:space="preserve"> zasady i formy odbywania praktyk zawodowych oraz liczba punktów ECTS przypisana do praktyk</w:t>
            </w:r>
          </w:p>
        </w:tc>
        <w:tc>
          <w:tcPr>
            <w:tcW w:w="4540" w:type="dxa"/>
            <w:gridSpan w:val="5"/>
          </w:tcPr>
          <w:p w14:paraId="7CBB9154" w14:textId="3171977A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 xml:space="preserve">- </w:t>
            </w:r>
            <w:r w:rsidR="00B26F1B">
              <w:rPr>
                <w:rFonts w:ascii="Corbel" w:hAnsi="Corbel"/>
                <w:sz w:val="24"/>
                <w:szCs w:val="24"/>
              </w:rPr>
              <w:t>9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>0</w:t>
            </w:r>
          </w:p>
          <w:p w14:paraId="42C34943" w14:textId="02EA1A5B" w:rsidR="006F0329" w:rsidRPr="002D4E27" w:rsidRDefault="008E746B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06DD0">
              <w:rPr>
                <w:rFonts w:ascii="Corbel" w:hAnsi="Corbel"/>
                <w:sz w:val="24"/>
                <w:szCs w:val="24"/>
              </w:rPr>
              <w:t>Czas trwania</w:t>
            </w:r>
            <w:r w:rsidR="00706DD0" w:rsidRPr="00706DD0">
              <w:rPr>
                <w:rFonts w:ascii="Corbel" w:hAnsi="Corbel"/>
                <w:sz w:val="24"/>
                <w:szCs w:val="24"/>
              </w:rPr>
              <w:t xml:space="preserve"> - 3</w:t>
            </w:r>
            <w:r w:rsidR="00AD70AE" w:rsidRPr="00706DD0">
              <w:rPr>
                <w:rFonts w:ascii="Corbel" w:hAnsi="Corbel"/>
                <w:sz w:val="24"/>
                <w:szCs w:val="24"/>
              </w:rPr>
              <w:t xml:space="preserve"> tygodnie</w:t>
            </w:r>
          </w:p>
          <w:p w14:paraId="58DE7205" w14:textId="3A8C8CA8" w:rsidR="006F0329" w:rsidRPr="002D4E27" w:rsidRDefault="00AD70AE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Punkty ECTS  - </w:t>
            </w:r>
            <w:r w:rsidR="00B26F1B">
              <w:rPr>
                <w:rFonts w:ascii="Corbel" w:hAnsi="Corbel"/>
                <w:sz w:val="24"/>
                <w:szCs w:val="24"/>
              </w:rPr>
              <w:t>4</w:t>
            </w:r>
          </w:p>
          <w:p w14:paraId="03E2E718" w14:textId="2A728AB6" w:rsidR="00AD70AE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>Sposób realizacji oraz warunki przystąpienia d</w:t>
            </w:r>
            <w:r w:rsidR="00AD70AE" w:rsidRPr="002D4E27">
              <w:rPr>
                <w:rFonts w:ascii="Corbel" w:hAnsi="Corbel"/>
                <w:sz w:val="24"/>
                <w:szCs w:val="24"/>
              </w:rPr>
              <w:t>o realizacji praktyk:</w:t>
            </w:r>
          </w:p>
          <w:p w14:paraId="32C8316D" w14:textId="45088A6E" w:rsidR="00AD70AE" w:rsidRPr="002D4E27" w:rsidRDefault="00AD70AE" w:rsidP="00BA533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sz w:val="24"/>
                <w:szCs w:val="24"/>
              </w:rPr>
              <w:t xml:space="preserve">Praktyka realizowana 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do piątego semestru </w:t>
            </w:r>
            <w:r w:rsidRPr="002D4E27">
              <w:rPr>
                <w:rFonts w:ascii="Corbel" w:hAnsi="Corbel"/>
                <w:sz w:val="24"/>
                <w:szCs w:val="24"/>
              </w:rPr>
              <w:t>studiów</w:t>
            </w:r>
            <w:r w:rsidR="006A775D">
              <w:rPr>
                <w:rFonts w:ascii="Corbel" w:hAnsi="Corbel"/>
                <w:sz w:val="24"/>
                <w:szCs w:val="24"/>
              </w:rPr>
              <w:t xml:space="preserve"> (w piątym semestrze student musi otrzymać zaliczenie). Praktyka realizowana jest </w:t>
            </w:r>
            <w:r w:rsidRPr="002D4E27">
              <w:rPr>
                <w:rFonts w:ascii="Corbel" w:hAnsi="Corbel"/>
                <w:sz w:val="24"/>
                <w:szCs w:val="24"/>
              </w:rPr>
              <w:t>w instytucjach kultury</w:t>
            </w:r>
            <w:r w:rsidR="00DD6515">
              <w:rPr>
                <w:rFonts w:ascii="Corbel" w:hAnsi="Corbel"/>
                <w:sz w:val="24"/>
                <w:szCs w:val="24"/>
              </w:rPr>
              <w:t xml:space="preserve"> oraz organizacjach pozarządowych</w:t>
            </w:r>
            <w:r w:rsidRPr="002D4E27">
              <w:rPr>
                <w:rFonts w:ascii="Corbel" w:hAnsi="Corbel"/>
                <w:sz w:val="24"/>
                <w:szCs w:val="24"/>
              </w:rPr>
              <w:t xml:space="preserve">. </w:t>
            </w:r>
          </w:p>
        </w:tc>
      </w:tr>
      <w:tr w:rsidR="006F0329" w:rsidRPr="002D4E27" w14:paraId="5879BD80" w14:textId="77777777" w:rsidTr="0091210B">
        <w:tc>
          <w:tcPr>
            <w:tcW w:w="534" w:type="dxa"/>
            <w:gridSpan w:val="2"/>
          </w:tcPr>
          <w:p w14:paraId="02E7F38E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7773FF7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</w:tc>
        <w:tc>
          <w:tcPr>
            <w:tcW w:w="4540" w:type="dxa"/>
            <w:gridSpan w:val="5"/>
          </w:tcPr>
          <w:p w14:paraId="54DDB51B" w14:textId="77777777" w:rsidR="006F0329" w:rsidRPr="002D4E27" w:rsidRDefault="00AD70AE" w:rsidP="00AD70AE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Cs/>
                <w:sz w:val="24"/>
                <w:szCs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Do najczęściej stosowanych metod należą: egzaminy pisemne i ustne, prace zaliczeniowe i referaty, inne prace pisemne, kolokwia, dzienniczki praktyk, ocena z aktywności na zajęciach. Zaliczenie danego przedmiotu potwierdza stopień osiągnięcia przez studenta zakładanych efektów uczenia się. Weryfikacja efektów prowadzona jest na bieżąco w trakcie zajęć (testy, kolokwia, odpowiedzi ustne) oraz w trakcie końcowego zaliczenia przedmiotu. Kluczowe dla programu efekty uczenia się są również obowiązkowo sprawdzane w </w:t>
            </w:r>
            <w:r w:rsidRPr="002D4E27">
              <w:rPr>
                <w:rFonts w:ascii="Corbel" w:hAnsi="Corbel"/>
                <w:bCs/>
                <w:sz w:val="24"/>
                <w:szCs w:val="24"/>
              </w:rPr>
              <w:lastRenderedPageBreak/>
              <w:t>ramach pracy dyplomowej oraz na egzaminie dyplomowym</w:t>
            </w:r>
          </w:p>
        </w:tc>
      </w:tr>
      <w:tr w:rsidR="006F0329" w:rsidRPr="002D4E27" w14:paraId="6B12BDC3" w14:textId="77777777" w:rsidTr="0091210B">
        <w:tc>
          <w:tcPr>
            <w:tcW w:w="534" w:type="dxa"/>
            <w:gridSpan w:val="2"/>
          </w:tcPr>
          <w:p w14:paraId="5167B888" w14:textId="77777777" w:rsidR="006F0329" w:rsidRPr="002D4E27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4"/>
          </w:tcPr>
          <w:p w14:paraId="131F1BDD" w14:textId="77777777" w:rsidR="006F0329" w:rsidRPr="002D4E27" w:rsidRDefault="006F0329" w:rsidP="00BA533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40" w:type="dxa"/>
            <w:gridSpan w:val="5"/>
          </w:tcPr>
          <w:p w14:paraId="2B7CBAB0" w14:textId="27D5AD3E" w:rsidR="006F0329" w:rsidRPr="002D4E27" w:rsidRDefault="00AD70AE" w:rsidP="00BA533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Cs/>
                <w:sz w:val="24"/>
                <w:szCs w:val="24"/>
              </w:rPr>
              <w:t>Warunkiem ukończenia studiów jest uzyskanie określonych w programie studiów efektów uczenia się i wymagan</w:t>
            </w:r>
            <w:r w:rsidR="002F367D" w:rsidRPr="002D4E27">
              <w:rPr>
                <w:rFonts w:ascii="Corbel" w:hAnsi="Corbel"/>
                <w:bCs/>
                <w:sz w:val="24"/>
                <w:szCs w:val="24"/>
              </w:rPr>
              <w:t>ej liczby punktów ECTS</w:t>
            </w:r>
            <w:r w:rsidRPr="002D4E27">
              <w:rPr>
                <w:rFonts w:ascii="Corbel" w:hAnsi="Corbel"/>
                <w:bCs/>
                <w:sz w:val="24"/>
                <w:szCs w:val="24"/>
              </w:rPr>
              <w:t>, odbycie przewidzianych w programie praktyk, złożenie pracy dyplomowej oraz zdanie egzaminu dyplomowego</w:t>
            </w:r>
            <w:r w:rsidR="002F367D" w:rsidRPr="002D4E27">
              <w:rPr>
                <w:rFonts w:ascii="Corbel" w:hAnsi="Corbel"/>
                <w:bCs/>
                <w:sz w:val="24"/>
                <w:szCs w:val="24"/>
              </w:rPr>
              <w:t>.</w:t>
            </w:r>
          </w:p>
        </w:tc>
      </w:tr>
      <w:tr w:rsidR="006F0329" w:rsidRPr="002D4E27" w14:paraId="7D07F870" w14:textId="77777777" w:rsidTr="0091210B">
        <w:tc>
          <w:tcPr>
            <w:tcW w:w="10035" w:type="dxa"/>
            <w:gridSpan w:val="11"/>
          </w:tcPr>
          <w:p w14:paraId="4906DB26" w14:textId="77777777" w:rsidR="006F0329" w:rsidRPr="002D4E27" w:rsidRDefault="006F0329" w:rsidP="00BA533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27121DA5" w14:textId="77777777" w:rsidR="006F0329" w:rsidRPr="002D4E27" w:rsidRDefault="006F0329" w:rsidP="00BA5335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2D4E27" w14:paraId="038479AC" w14:textId="77777777" w:rsidTr="0091210B">
        <w:trPr>
          <w:trHeight w:val="608"/>
        </w:trPr>
        <w:tc>
          <w:tcPr>
            <w:tcW w:w="501" w:type="dxa"/>
            <w:vMerge w:val="restart"/>
            <w:vAlign w:val="center"/>
          </w:tcPr>
          <w:p w14:paraId="35D2D50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t>Lp.</w:t>
            </w:r>
          </w:p>
        </w:tc>
        <w:tc>
          <w:tcPr>
            <w:tcW w:w="2585" w:type="dxa"/>
            <w:gridSpan w:val="2"/>
            <w:vMerge w:val="restart"/>
            <w:vAlign w:val="center"/>
          </w:tcPr>
          <w:p w14:paraId="74443101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Przedmioty lub grupy przedmiotów</w:t>
            </w:r>
          </w:p>
        </w:tc>
        <w:tc>
          <w:tcPr>
            <w:tcW w:w="1986" w:type="dxa"/>
            <w:gridSpan w:val="2"/>
            <w:vMerge w:val="restart"/>
            <w:vAlign w:val="center"/>
          </w:tcPr>
          <w:p w14:paraId="7718F908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Kierunkowe efekty uczenia się przypisane do przedmiotów/grup przedmiotów</w:t>
            </w:r>
          </w:p>
        </w:tc>
        <w:tc>
          <w:tcPr>
            <w:tcW w:w="2268" w:type="dxa"/>
            <w:gridSpan w:val="3"/>
            <w:vAlign w:val="center"/>
          </w:tcPr>
          <w:p w14:paraId="1416A9E9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godzin</w:t>
            </w:r>
          </w:p>
          <w:p w14:paraId="448108D1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253C041B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0A7652E8" w14:textId="77777777" w:rsidR="006F0329" w:rsidRPr="002D4E27" w:rsidRDefault="006F0329" w:rsidP="00BA5335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857529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Forma zaliczenia</w:t>
            </w:r>
          </w:p>
        </w:tc>
        <w:tc>
          <w:tcPr>
            <w:tcW w:w="1277" w:type="dxa"/>
            <w:vMerge w:val="restart"/>
            <w:vAlign w:val="center"/>
          </w:tcPr>
          <w:p w14:paraId="4909440D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Liczba pkt ECTS</w:t>
            </w:r>
          </w:p>
        </w:tc>
      </w:tr>
      <w:tr w:rsidR="006F0329" w:rsidRPr="002D4E27" w14:paraId="54D2D9DD" w14:textId="77777777" w:rsidTr="0091210B">
        <w:trPr>
          <w:trHeight w:val="607"/>
        </w:trPr>
        <w:tc>
          <w:tcPr>
            <w:tcW w:w="501" w:type="dxa"/>
            <w:vMerge/>
            <w:vAlign w:val="center"/>
          </w:tcPr>
          <w:p w14:paraId="0C3C71E3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Merge/>
            <w:vAlign w:val="center"/>
          </w:tcPr>
          <w:p w14:paraId="05E9C000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vAlign w:val="center"/>
          </w:tcPr>
          <w:p w14:paraId="73776BC1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6DCE50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st.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stacj</w:t>
            </w:r>
            <w:proofErr w:type="spellEnd"/>
            <w:r w:rsidRPr="002D4E27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A90AF00" w14:textId="6A5B7F69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st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 xml:space="preserve">. </w:t>
            </w:r>
            <w:proofErr w:type="spellStart"/>
            <w:r w:rsidRPr="002D4E27">
              <w:rPr>
                <w:rFonts w:ascii="Corbel" w:hAnsi="Corbel" w:cs="TimesNewRomanPSMT"/>
                <w:sz w:val="24"/>
                <w:szCs w:val="24"/>
              </w:rPr>
              <w:t>niestacj</w:t>
            </w:r>
            <w:proofErr w:type="spellEnd"/>
            <w:r w:rsidRPr="002D4E27">
              <w:rPr>
                <w:rFonts w:ascii="Corbel" w:hAnsi="Corbel" w:cs="TimesNewRomanPSMT"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  <w:vMerge/>
            <w:vAlign w:val="center"/>
          </w:tcPr>
          <w:p w14:paraId="7B9667F7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14:paraId="541F6E2F" w14:textId="77777777" w:rsidR="006F0329" w:rsidRPr="002D4E27" w:rsidRDefault="006F0329" w:rsidP="00BA533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4"/>
                <w:szCs w:val="24"/>
              </w:rPr>
            </w:pPr>
          </w:p>
        </w:tc>
      </w:tr>
      <w:tr w:rsidR="006F0329" w:rsidRPr="002D4E27" w14:paraId="79BD6621" w14:textId="77777777" w:rsidTr="0091210B">
        <w:trPr>
          <w:trHeight w:val="227"/>
        </w:trPr>
        <w:tc>
          <w:tcPr>
            <w:tcW w:w="10035" w:type="dxa"/>
            <w:gridSpan w:val="11"/>
            <w:tcBorders>
              <w:bottom w:val="single" w:sz="4" w:space="0" w:color="auto"/>
            </w:tcBorders>
          </w:tcPr>
          <w:p w14:paraId="37FCD67E" w14:textId="77777777" w:rsidR="006F0329" w:rsidRPr="002D4E27" w:rsidRDefault="006F0329" w:rsidP="00BA533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1B26BB" w:rsidRPr="002D4E27" w14:paraId="2E34B85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EF54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66B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Ochrona własności intelektualnej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8EC3" w14:textId="77777777" w:rsidR="001B26BB" w:rsidRPr="007F56E0" w:rsidRDefault="00310679" w:rsidP="00310679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K_W04, K_W05, 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BA97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EE20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0F1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2B3D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26BB" w:rsidRPr="002D4E27" w14:paraId="330D25B5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0B78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BF7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Technologia informacyjna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A69B" w14:textId="3359617A" w:rsidR="001B26BB" w:rsidRPr="007F56E0" w:rsidRDefault="0063676C" w:rsidP="0063676C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K_W01, K_U01, K</w:t>
            </w:r>
            <w:r w:rsidR="00EC4684">
              <w:rPr>
                <w:rFonts w:ascii="Corbel" w:hAnsi="Corbel"/>
                <w:color w:val="000000" w:themeColor="text1"/>
                <w:sz w:val="24"/>
                <w:szCs w:val="24"/>
              </w:rPr>
              <w:t>_</w:t>
            </w: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U02, K_U03, K_K01, 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8D62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B2DB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559E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Zaliczenie z oceną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9B56" w14:textId="2B606392" w:rsidR="001B26BB" w:rsidRPr="007F56E0" w:rsidRDefault="00462FF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</w:t>
            </w:r>
          </w:p>
        </w:tc>
      </w:tr>
      <w:tr w:rsidR="001B26BB" w:rsidRPr="002D4E27" w14:paraId="55DBF45C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6713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00F8" w14:textId="47747855" w:rsidR="001B26BB" w:rsidRPr="007F56E0" w:rsidRDefault="00B2381F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J</w:t>
            </w:r>
            <w:r w:rsidR="001B26BB"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ęzyk obc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y </w:t>
            </w:r>
            <w:r w:rsidR="001B26BB"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nowożytn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055B" w14:textId="77777777" w:rsidR="001B26BB" w:rsidRPr="007F56E0" w:rsidRDefault="0063676C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K_U05,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570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F272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FB1F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9E8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8</w:t>
            </w:r>
          </w:p>
        </w:tc>
      </w:tr>
      <w:tr w:rsidR="001B26BB" w:rsidRPr="002D4E27" w14:paraId="159B76A4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A4768" w14:textId="77777777" w:rsidR="001B26BB" w:rsidRPr="002D4E27" w:rsidRDefault="00EC6561" w:rsidP="001B26BB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66C1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Wychowanie fizyczne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CB42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9850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2023" w14:textId="77777777" w:rsidR="001B26BB" w:rsidRPr="007F56E0" w:rsidRDefault="001B26BB" w:rsidP="001B26B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A7EB" w14:textId="422A8F12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</w:t>
            </w:r>
            <w:r w:rsidR="005950F2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DF9" w14:textId="77777777" w:rsidR="001B26BB" w:rsidRPr="007F56E0" w:rsidRDefault="001B26BB" w:rsidP="001B26BB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0</w:t>
            </w:r>
          </w:p>
        </w:tc>
      </w:tr>
      <w:tr w:rsidR="001B26BB" w:rsidRPr="002D4E27" w14:paraId="17D997B8" w14:textId="77777777" w:rsidTr="0091210B">
        <w:trPr>
          <w:trHeight w:val="227"/>
        </w:trPr>
        <w:tc>
          <w:tcPr>
            <w:tcW w:w="501" w:type="dxa"/>
          </w:tcPr>
          <w:p w14:paraId="0823395D" w14:textId="77777777" w:rsidR="001B26BB" w:rsidRPr="002D4E27" w:rsidRDefault="001B26BB" w:rsidP="001B26B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14:paraId="4A5C58B6" w14:textId="77777777" w:rsidR="001B26BB" w:rsidRPr="007F56E0" w:rsidRDefault="001B26BB" w:rsidP="001B26B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53C4133C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2422CBD3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205</w:t>
            </w:r>
          </w:p>
        </w:tc>
        <w:tc>
          <w:tcPr>
            <w:tcW w:w="1134" w:type="dxa"/>
          </w:tcPr>
          <w:p w14:paraId="65F22E20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  <w:r w:rsidR="00890DB8" w:rsidRPr="007F56E0"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14:paraId="16E05E9D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89A7079" w14:textId="7D32F01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1</w:t>
            </w:r>
            <w:r w:rsidR="00820543" w:rsidRPr="007F56E0">
              <w:rPr>
                <w:rFonts w:ascii="Corbel" w:hAnsi="Corbel" w:cs="TimesNewRomanPSMT"/>
                <w:sz w:val="24"/>
                <w:szCs w:val="24"/>
              </w:rPr>
              <w:t>0</w:t>
            </w:r>
          </w:p>
        </w:tc>
      </w:tr>
      <w:tr w:rsidR="001B26BB" w:rsidRPr="002D4E27" w14:paraId="7B0F3158" w14:textId="77777777" w:rsidTr="0091210B">
        <w:trPr>
          <w:trHeight w:val="227"/>
        </w:trPr>
        <w:tc>
          <w:tcPr>
            <w:tcW w:w="10035" w:type="dxa"/>
            <w:gridSpan w:val="11"/>
            <w:tcBorders>
              <w:bottom w:val="single" w:sz="4" w:space="0" w:color="auto"/>
            </w:tcBorders>
          </w:tcPr>
          <w:p w14:paraId="119E2572" w14:textId="77777777" w:rsidR="001B26BB" w:rsidRPr="007F56E0" w:rsidRDefault="001B26BB" w:rsidP="001B26BB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A64AC7" w:rsidRPr="002D4E27" w14:paraId="0E5F17BD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003F" w14:textId="77777777" w:rsidR="00A64AC7" w:rsidRPr="002D4E27" w:rsidRDefault="00A64AC7" w:rsidP="00A64A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72D5B" w14:textId="77777777" w:rsidR="00A64AC7" w:rsidRPr="007F56E0" w:rsidRDefault="00A64AC7" w:rsidP="00A64AC7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Socjologia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C5F1" w14:textId="77777777" w:rsidR="00907B56" w:rsidRPr="007F56E0" w:rsidRDefault="00907B56" w:rsidP="00907B56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</w:t>
            </w:r>
            <w:r w:rsidR="0063676C"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K_W02, </w:t>
            </w: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K_U01, K_U03, K_U04,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65C6" w14:textId="0773A120" w:rsidR="00A64AC7" w:rsidRPr="007F56E0" w:rsidRDefault="0093467A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31BF" w14:textId="77777777" w:rsidR="00A64AC7" w:rsidRPr="007F56E0" w:rsidRDefault="00A64AC7" w:rsidP="00A64AC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F5DE8" w14:textId="52D71CCF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47F4" w14:textId="603716BF" w:rsidR="00A64AC7" w:rsidRPr="007F56E0" w:rsidRDefault="0093467A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A64AC7" w:rsidRPr="002D4E27" w14:paraId="01BDD10C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11E54B2" w14:textId="77777777" w:rsidR="00A64AC7" w:rsidRPr="002D4E27" w:rsidRDefault="00A64AC7" w:rsidP="00A64AC7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22DB" w14:textId="77777777" w:rsidR="00A64AC7" w:rsidRPr="007F56E0" w:rsidRDefault="00A64AC7" w:rsidP="00A64AC7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Komunikacja społeczna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FE81" w14:textId="77777777" w:rsidR="00907B56" w:rsidRPr="007F56E0" w:rsidRDefault="00907B56" w:rsidP="00907B56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K_W05, K_U01, K_U02, K_U04</w:t>
            </w:r>
            <w:r w:rsidR="003B3C08" w:rsidRPr="007F56E0">
              <w:rPr>
                <w:rFonts w:ascii="Corbel" w:hAnsi="Corbel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577A0" w14:textId="5FC7A5B5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0A04" w14:textId="77777777" w:rsidR="00A64AC7" w:rsidRPr="007F56E0" w:rsidRDefault="00A64AC7" w:rsidP="00A64AC7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33F0" w14:textId="77777777" w:rsidR="00A64AC7" w:rsidRPr="007F56E0" w:rsidRDefault="00A64AC7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5B05" w14:textId="1D24C464" w:rsidR="00A64AC7" w:rsidRPr="007F56E0" w:rsidRDefault="00820543" w:rsidP="00A64AC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070820DF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5B19A26" w14:textId="4FB0B586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38223" w14:textId="6A8CDFB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filozofii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6CDA" w14:textId="396F565C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K_W02, K_U01,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0D604" w14:textId="142D1A22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23BC" w14:textId="5960A13B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9354" w14:textId="6B163D8E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C18D" w14:textId="1F8032C2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91210B" w14:paraId="4ADFB305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0F8A" w14:textId="77777777" w:rsidR="0091210B" w:rsidRPr="00065D75" w:rsidRDefault="009121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65D75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5E7CB" w14:textId="77777777" w:rsidR="0091210B" w:rsidRPr="00065D75" w:rsidRDefault="0091210B">
            <w:pPr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Warsztat współczesnego kulturoznawcy 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153D" w14:textId="136067F4" w:rsidR="0091210B" w:rsidRPr="00065D75" w:rsidRDefault="00F6303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 w:rsidRPr="00065D75">
              <w:rPr>
                <w:rFonts w:ascii="Corbel" w:hAnsi="Corbel" w:cs="Times New Roman"/>
                <w:sz w:val="24"/>
                <w:szCs w:val="24"/>
              </w:rPr>
              <w:t>K_W02, K_U01, K_U06</w:t>
            </w:r>
            <w:r w:rsidR="0091210B" w:rsidRPr="00065D75">
              <w:rPr>
                <w:rFonts w:ascii="Corbel" w:hAnsi="Corbel" w:cs="Times New Roman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1D8B5F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768E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0486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4179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 w:rsidRPr="00EF05E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210B" w14:paraId="10C26D5F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AE99" w14:textId="77777777" w:rsidR="0091210B" w:rsidRPr="00065D75" w:rsidRDefault="009121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65D75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DC6A5" w14:textId="77777777" w:rsidR="0091210B" w:rsidRPr="00065D75" w:rsidRDefault="0091210B">
            <w:pPr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Warsztat współczesnego kulturoznawcy II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A872" w14:textId="346CCE88" w:rsidR="0091210B" w:rsidRPr="00065D75" w:rsidRDefault="00F6303B">
            <w:pPr>
              <w:tabs>
                <w:tab w:val="left" w:leader="dot" w:pos="3969"/>
              </w:tabs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 w:rsidRPr="00065D75">
              <w:rPr>
                <w:rFonts w:ascii="Corbel" w:hAnsi="Corbel" w:cs="Times New Roman"/>
                <w:sz w:val="24"/>
                <w:szCs w:val="24"/>
              </w:rPr>
              <w:t>K_W02, K_U01, K_U06</w:t>
            </w:r>
            <w:r w:rsidR="0091210B" w:rsidRPr="00065D75">
              <w:rPr>
                <w:rFonts w:ascii="Corbel" w:hAnsi="Corbel" w:cs="Times New Roman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A0CFB99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02DD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8970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6D86" w14:textId="77777777" w:rsidR="0091210B" w:rsidRDefault="0091210B">
            <w:pPr>
              <w:jc w:val="center"/>
              <w:rPr>
                <w:rFonts w:ascii="Corbel" w:hAnsi="Corbel"/>
                <w:color w:val="0070C0"/>
                <w:sz w:val="24"/>
                <w:szCs w:val="24"/>
              </w:rPr>
            </w:pPr>
            <w:r w:rsidRPr="00EF05E4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91210B" w14:paraId="22F5A6DE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9820" w14:textId="77777777" w:rsidR="0091210B" w:rsidRPr="00065D75" w:rsidRDefault="0091210B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065D75">
              <w:rPr>
                <w:rFonts w:ascii="Corbel" w:hAnsi="Corbel" w:cs="TimesNewRomanPSMT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AC974" w14:textId="77777777" w:rsidR="0091210B" w:rsidRPr="00065D75" w:rsidRDefault="0091210B">
            <w:pPr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Warsztat współczesnego kulturoznawcy III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726F" w14:textId="52A3AE30" w:rsidR="0091210B" w:rsidRPr="00065D75" w:rsidRDefault="00F6303B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 w:cs="Times New Roman"/>
                <w:sz w:val="24"/>
                <w:szCs w:val="24"/>
              </w:rPr>
              <w:t>K_W02, K_U01, K_U06</w:t>
            </w:r>
            <w:r w:rsidR="0091210B" w:rsidRPr="00065D75">
              <w:rPr>
                <w:rFonts w:ascii="Corbel" w:hAnsi="Corbel" w:cs="Times New Roman"/>
                <w:sz w:val="24"/>
                <w:szCs w:val="24"/>
              </w:rPr>
              <w:t>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85D994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C0A7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C838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E86F" w14:textId="77777777" w:rsidR="0091210B" w:rsidRPr="00065D75" w:rsidRDefault="0091210B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65D75">
              <w:rPr>
                <w:rFonts w:ascii="Corbel" w:hAnsi="Corbel"/>
                <w:sz w:val="24"/>
                <w:szCs w:val="24"/>
              </w:rPr>
              <w:t>3</w:t>
            </w:r>
          </w:p>
        </w:tc>
      </w:tr>
      <w:tr w:rsidR="003938BF" w:rsidRPr="002D4E27" w14:paraId="3B03AC4B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366E8DC9" w14:textId="6D53BD0C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348E" w14:textId="557496EF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Antyczne korzenie kultury europejskiej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11F0" w14:textId="41EF2604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A802AD" w14:textId="197B6778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5C32" w14:textId="2E3D150D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D098" w14:textId="2A7E2940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4F" w14:textId="450146E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5BE31184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1ED7C145" w14:textId="0417635B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44EA" w14:textId="078FD134" w:rsidR="003938BF" w:rsidRPr="007F56E0" w:rsidRDefault="0093467A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Wprowadzenie do archiwistyki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 społecznej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E78" w14:textId="2E358AE4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K_U01, K_U03,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A5D26" w14:textId="71318945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8CD" w14:textId="457743D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4CD2" w14:textId="212A07FA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1803" w14:textId="10FE6668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4ED64339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8E91E9A" w14:textId="3F2B583A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B2F7" w14:textId="6B5732C9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Kreatywne pisanie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FD40" w14:textId="6C191B32" w:rsidR="008F03A0" w:rsidRPr="007F56E0" w:rsidRDefault="003938BF" w:rsidP="008F03A0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K_U0</w:t>
            </w:r>
            <w:r w:rsidR="008F03A0" w:rsidRPr="007F56E0">
              <w:rPr>
                <w:rFonts w:ascii="Corbel" w:hAnsi="Corbel"/>
                <w:sz w:val="24"/>
                <w:szCs w:val="24"/>
              </w:rPr>
              <w:t>1</w:t>
            </w:r>
            <w:r w:rsidRPr="007F56E0">
              <w:rPr>
                <w:rFonts w:ascii="Corbel" w:hAnsi="Corbel"/>
                <w:sz w:val="24"/>
                <w:szCs w:val="24"/>
              </w:rPr>
              <w:t>, K_K01</w:t>
            </w:r>
          </w:p>
          <w:p w14:paraId="43A99056" w14:textId="5C8BA723" w:rsidR="008F03A0" w:rsidRPr="007F56E0" w:rsidRDefault="008F03A0" w:rsidP="008F03A0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30E94" w14:textId="35A4881E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2DB8" w14:textId="0406AC49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992D" w14:textId="14F87770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2912" w14:textId="64E087EC" w:rsidR="003938BF" w:rsidRPr="007F56E0" w:rsidRDefault="0002352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3938BF" w:rsidRPr="002D4E27" w14:paraId="00C137B9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C3E4861" w14:textId="000F52C1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B84B5" w14:textId="33E96C29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Historia sztuki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FAED" w14:textId="482DC49C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K_U01,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D5AF2" w14:textId="766818F9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D1B3" w14:textId="24D26E6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7AD6C" w14:textId="55C9A601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E991" w14:textId="2DCB8CA0" w:rsidR="003938BF" w:rsidRPr="007F56E0" w:rsidRDefault="0093467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3938BF" w:rsidRPr="002D4E27" w14:paraId="51EA2A6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6125" w14:textId="24EC2F25" w:rsidR="003938BF" w:rsidRPr="002D4E27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0B398" w14:textId="5A06ED28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antropologii społeczno-kulturowej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8EF5" w14:textId="54014E10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K_W02, </w:t>
            </w:r>
            <w:r w:rsidR="0046770F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</w:t>
            </w: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_W03, K_U01, K_U02, </w:t>
            </w:r>
          </w:p>
          <w:p w14:paraId="02B72473" w14:textId="511CA6F6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K_U04, K_K01</w:t>
            </w: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E0247" w14:textId="5F2FBB5E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7F9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CE56" w14:textId="04C4EC63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7988" w14:textId="3ED24E4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72355510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0E170" w14:textId="37613375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90AF" w14:textId="129BB7A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Proseminarium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3AF3" w14:textId="7AE13BF5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K_U01, K_U02,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E7105" w14:textId="2DC6325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804A" w14:textId="27863C0D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8EEA" w14:textId="63BA8FA5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A6C3" w14:textId="07258D6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2EB1461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E0368" w14:textId="0FF23C39" w:rsidR="003938BF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9A2D" w14:textId="34F564DB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Seminarium licencjackie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91AF" w14:textId="452B04CB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K_U02, K_U03, K_K01,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9982D" w14:textId="1E63B46B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D9A0" w14:textId="720D2A16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C2D0" w14:textId="1A729319" w:rsidR="003938BF" w:rsidRPr="007F56E0" w:rsidRDefault="00CC6D6A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90C8" w14:textId="722D6D8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16</w:t>
            </w:r>
          </w:p>
        </w:tc>
      </w:tr>
      <w:tr w:rsidR="003938BF" w:rsidRPr="002D4E27" w14:paraId="71EA037C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595B44" w14:textId="520BC80F" w:rsidR="003938BF" w:rsidRPr="002D4E27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1FB0" w14:textId="0658BBBD" w:rsidR="003938BF" w:rsidRPr="007F56E0" w:rsidRDefault="005950F2" w:rsidP="003938BF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Przedmiot </w:t>
            </w:r>
            <w:r w:rsidR="003938BF" w:rsidRPr="007F56E0">
              <w:rPr>
                <w:rFonts w:ascii="Corbel" w:hAnsi="Corbel"/>
                <w:sz w:val="24"/>
                <w:szCs w:val="24"/>
              </w:rPr>
              <w:t>ogólnouczelnia</w:t>
            </w:r>
            <w:r w:rsidR="00EC4684">
              <w:rPr>
                <w:rFonts w:ascii="Corbel" w:hAnsi="Corbel"/>
                <w:sz w:val="24"/>
                <w:szCs w:val="24"/>
              </w:rPr>
              <w:t>ny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7090" w14:textId="7006A5F0" w:rsidR="003938BF" w:rsidRPr="007F56E0" w:rsidRDefault="003938BF" w:rsidP="00F43EE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250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03F1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127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1D04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5A1E250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948E94" w14:textId="7F308358" w:rsidR="003938BF" w:rsidRPr="002D4E27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E9836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1E4A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69A0F271" w14:textId="2A50D95F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</w:t>
            </w:r>
            <w:r w:rsidR="00F43EE2" w:rsidRPr="007F56E0">
              <w:rPr>
                <w:rFonts w:ascii="Corbel" w:hAnsi="Corbel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D91A" w14:textId="4CAB4DA3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48B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4A2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A177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3938BF" w:rsidRPr="002D4E27" w14:paraId="629574C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C5E" w14:textId="3DBD4E0A" w:rsidR="003938BF" w:rsidRPr="002D4E27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8F49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B4E5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22E272B6" w14:textId="0675105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576876" w14:textId="0B4A94C1" w:rsidR="003938BF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F677D" w14:textId="77777777" w:rsidR="003938BF" w:rsidRPr="007F56E0" w:rsidRDefault="003938BF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A1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4AC0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116D23" w:rsidRPr="002D4E27" w14:paraId="2B44841D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36882" w14:textId="545EA494" w:rsidR="00116D23" w:rsidRDefault="00F6303B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25E9" w14:textId="60A01AC9" w:rsidR="00116D23" w:rsidRPr="007F56E0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III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718" w14:textId="77777777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1B3417AA" w14:textId="32DDBC3F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7C9B31" w14:textId="482C0EEA" w:rsidR="00116D23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76C0" w14:textId="4BFBBE00" w:rsidR="00116D23" w:rsidRPr="007F56E0" w:rsidRDefault="00116D23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7652" w14:textId="50E6C7A2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813" w14:textId="40857EA6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116D23" w:rsidRPr="002D4E27" w14:paraId="4C3705B4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5B7B" w14:textId="59A20BB9" w:rsidR="00116D23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7D97" w14:textId="539698C6" w:rsidR="00116D23" w:rsidRPr="007F56E0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Wykład monograficzny 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BD78" w14:textId="77777777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387FBFBB" w14:textId="00C480C2" w:rsidR="00116D23" w:rsidRPr="007F56E0" w:rsidRDefault="00116D23" w:rsidP="00116D2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B336A" w14:textId="11A621C7" w:rsidR="00116D23" w:rsidRPr="007F56E0" w:rsidRDefault="00B13519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321D" w14:textId="2C852D8F" w:rsidR="00116D23" w:rsidRPr="007F56E0" w:rsidRDefault="00116D23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5CC0" w14:textId="7DAC0B59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FFE6" w14:textId="4C3C5FA6" w:rsidR="00116D23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</w:t>
            </w:r>
          </w:p>
        </w:tc>
      </w:tr>
      <w:tr w:rsidR="003938BF" w:rsidRPr="002D4E27" w14:paraId="2713F7F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039801C8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14:paraId="7988F80C" w14:textId="77777777" w:rsidR="003938BF" w:rsidRPr="007F56E0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16A0CC83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1D283A6" w14:textId="54891B15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4114AC6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66E751B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668F6B4B" w14:textId="4F60CE86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65</w:t>
            </w:r>
          </w:p>
        </w:tc>
      </w:tr>
      <w:tr w:rsidR="003938BF" w:rsidRPr="002D4E27" w14:paraId="0E79596B" w14:textId="77777777" w:rsidTr="0091210B">
        <w:trPr>
          <w:trHeight w:val="227"/>
        </w:trPr>
        <w:tc>
          <w:tcPr>
            <w:tcW w:w="10035" w:type="dxa"/>
            <w:gridSpan w:val="11"/>
            <w:tcBorders>
              <w:bottom w:val="single" w:sz="4" w:space="0" w:color="auto"/>
            </w:tcBorders>
          </w:tcPr>
          <w:p w14:paraId="441C586E" w14:textId="77777777" w:rsidR="003938BF" w:rsidRPr="007F56E0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Grupa przedmiotów kierunkowych</w:t>
            </w:r>
          </w:p>
        </w:tc>
      </w:tr>
      <w:tr w:rsidR="003938BF" w:rsidRPr="002D4E27" w14:paraId="017DCD18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680F19" w14:textId="258E5D84" w:rsidR="003938BF" w:rsidRPr="003938BF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1F497D" w:themeColor="text2"/>
                <w:sz w:val="24"/>
                <w:szCs w:val="24"/>
              </w:rPr>
            </w:pPr>
            <w:r w:rsidRPr="003938BF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DC2697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818E3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Wstęp do kulturoznawstwa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7809" w14:textId="533DFB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K_U01, K_K02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B442" w14:textId="21775022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0A4A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8934" w14:textId="43AA0418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854E" w14:textId="012B5CA1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15A9CE6C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755" w14:textId="69D37637" w:rsidR="003938BF" w:rsidRPr="00C7055E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1F497D" w:themeColor="text2"/>
                <w:sz w:val="24"/>
                <w:szCs w:val="24"/>
              </w:rPr>
            </w:pPr>
            <w:r w:rsidRPr="00C7055E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</w:t>
            </w:r>
            <w:r w:rsidR="00DC2697"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18C3" w14:textId="77777777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Teoria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D0D4" w14:textId="0BE4E4BE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 xml:space="preserve">K_W01, K_W02, K_U01, K_U02, K_K01, K_K02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FC47" w14:textId="76B6556A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1086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D1A0" w14:textId="130918B1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C502" w14:textId="5EE9AC5D" w:rsidR="003938BF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7</w:t>
            </w:r>
          </w:p>
        </w:tc>
      </w:tr>
      <w:tr w:rsidR="003938BF" w:rsidRPr="002D4E27" w14:paraId="1AEBBCA3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090C" w14:textId="04CF90A4" w:rsidR="003938BF" w:rsidRPr="00347C73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DC2697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E1C3" w14:textId="07ED62B2" w:rsidR="003938BF" w:rsidRPr="007F56E0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Analiza i interpretacja tekstu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A57F" w14:textId="38EFF412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i/>
                <w:iCs/>
                <w:color w:val="1F497D" w:themeColor="text2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K_W01, K_U01, K_U02, K_K01, 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C0B2" w14:textId="68733339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320B" w14:textId="268105FF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D7D8" w14:textId="3ECFDDE1" w:rsidR="003938BF" w:rsidRPr="007F56E0" w:rsidRDefault="003938BF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3916" w14:textId="477FDD33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C7055E" w:rsidRPr="002D4E27" w14:paraId="569060CC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F02C" w14:textId="50071EA1" w:rsidR="00C7055E" w:rsidRDefault="00C7055E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  <w:r w:rsidR="00DC2697"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CC89" w14:textId="5247AD19" w:rsidR="00C7055E" w:rsidRPr="007F56E0" w:rsidRDefault="00C7055E" w:rsidP="003938BF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Organizacja i finansowanie projektów kulturalnych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63AF" w14:textId="6CD613DB" w:rsidR="00C7055E" w:rsidRPr="007F56E0" w:rsidRDefault="00C7055E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K_U02, K_U03, K_U06,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0817" w14:textId="7DD00786" w:rsidR="00C7055E" w:rsidRPr="007F56E0" w:rsidRDefault="00C7055E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3A30" w14:textId="30BDA893" w:rsidR="00C7055E" w:rsidRPr="007F56E0" w:rsidRDefault="00C7055E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297D" w14:textId="7411F6D3" w:rsidR="00C7055E" w:rsidRPr="007F56E0" w:rsidRDefault="00C7055E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8962" w14:textId="7036E241" w:rsidR="00C7055E" w:rsidRPr="007F56E0" w:rsidRDefault="00C7055E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9C244D" w:rsidRPr="002D4E27" w14:paraId="39BF74C3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1EE66" w14:textId="6E065A63" w:rsidR="009C244D" w:rsidRDefault="009C244D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2</w:t>
            </w:r>
            <w:r w:rsidR="00DC2697"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9F91" w14:textId="4187CDD7" w:rsidR="009C244D" w:rsidRPr="00023529" w:rsidRDefault="00D220BB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Organizacje kultury w wybranych regionach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2F5A" w14:textId="14A96749" w:rsidR="009C244D" w:rsidRPr="007F56E0" w:rsidRDefault="009D05C1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K_U06,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79F1" w14:textId="37B446F7" w:rsidR="009C244D" w:rsidRPr="007F56E0" w:rsidRDefault="007051D9" w:rsidP="003938BF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0245" w14:textId="1A13540A" w:rsidR="009C244D" w:rsidRPr="007F56E0" w:rsidRDefault="007051D9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E43D" w14:textId="4F647232" w:rsidR="009C244D" w:rsidRPr="007F56E0" w:rsidRDefault="009D05C1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8C377" w14:textId="5B7DC260" w:rsidR="009C244D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27C056F5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E60BFE8" w14:textId="5E79A828" w:rsidR="003938BF" w:rsidRPr="00C7055E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FF0000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E360" w14:textId="77777777" w:rsidR="003938BF" w:rsidRPr="00023529" w:rsidRDefault="003938BF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Kultura audiowizualna i nowe media w kulturze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A746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K_W03,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F1A9F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18B5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B484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00D8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3938BF" w:rsidRPr="002D4E27" w14:paraId="403769B1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8D4AB7B" w14:textId="0EC5B3E4" w:rsidR="003938BF" w:rsidRPr="009D05C1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432F" w14:textId="624A0C68" w:rsidR="003938BF" w:rsidRPr="00023529" w:rsidRDefault="009D05C1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Wstęp do badań kulturoznawczych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261E" w14:textId="5788E628" w:rsidR="003938BF" w:rsidRPr="007F56E0" w:rsidRDefault="00116D23" w:rsidP="009D05C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K_U06,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FEE0" w14:textId="287AA38E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B723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7270" w14:textId="38990319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F96C" w14:textId="0C9A5178" w:rsidR="003938BF" w:rsidRPr="007F56E0" w:rsidRDefault="009D05C1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6237ED5D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DE93C1" w14:textId="7227B4B7" w:rsidR="003938BF" w:rsidRPr="00116D23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70E87" w14:textId="0BD58957" w:rsidR="003938BF" w:rsidRPr="00023529" w:rsidRDefault="00116D23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Promocja i wizerunek w kulturze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552D2" w14:textId="1B369DBA" w:rsidR="003938BF" w:rsidRPr="007F56E0" w:rsidRDefault="00116D23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K_W05, K_U03, K_U06,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0CD7" w14:textId="511FE105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8A0B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9E16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A6E2" w14:textId="0E83D61C" w:rsidR="003938BF" w:rsidRPr="007F56E0" w:rsidRDefault="00116D23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0458BB82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EAA5" w14:textId="5E681E45" w:rsidR="003938BF" w:rsidRPr="00AD0EC7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  <w:highlight w:val="lightGray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77F6" w14:textId="3FE8B0DD" w:rsidR="003938BF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Współczesna kultura muzyczna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DECC" w14:textId="0FEDD00A" w:rsidR="003938BF" w:rsidRPr="007F56E0" w:rsidRDefault="00F43EE2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</w:t>
            </w:r>
            <w:r w:rsidR="00EC4684">
              <w:rPr>
                <w:rFonts w:ascii="Corbel" w:hAnsi="Corbel"/>
                <w:sz w:val="24"/>
                <w:szCs w:val="24"/>
              </w:rPr>
              <w:t>0</w:t>
            </w:r>
            <w:r w:rsidRPr="007F56E0">
              <w:rPr>
                <w:rFonts w:ascii="Corbel" w:hAnsi="Corbel"/>
                <w:sz w:val="24"/>
                <w:szCs w:val="24"/>
              </w:rPr>
              <w:t xml:space="preserve">1, </w:t>
            </w:r>
            <w:r w:rsidR="003938BF" w:rsidRPr="007F56E0">
              <w:rPr>
                <w:rFonts w:ascii="Corbel" w:hAnsi="Corbel"/>
                <w:sz w:val="24"/>
                <w:szCs w:val="24"/>
              </w:rPr>
              <w:t>K_U01, K_U02,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2E6C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EB7E1" w14:textId="77777777" w:rsidR="003938BF" w:rsidRPr="007F56E0" w:rsidRDefault="003938BF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119FE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EE44B" w14:textId="77777777" w:rsidR="003938BF" w:rsidRPr="007F56E0" w:rsidRDefault="003938BF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AD0EC7" w:rsidRPr="002D4E27" w14:paraId="3D1AF984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2D592" w14:textId="33E0EF33" w:rsidR="00AD0EC7" w:rsidRPr="00023529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2791" w14:textId="56837554" w:rsidR="00AD0EC7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Wprowadzenie do </w:t>
            </w:r>
            <w:proofErr w:type="spellStart"/>
            <w:r w:rsidRPr="00023529">
              <w:rPr>
                <w:rFonts w:ascii="Corbel" w:hAnsi="Corbel"/>
                <w:sz w:val="24"/>
                <w:szCs w:val="24"/>
              </w:rPr>
              <w:t>performatyki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C43B" w14:textId="5E6C3588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K_W02, K_W03,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147B" w14:textId="60B649C2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EB4" w14:textId="208C5587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5D3" w14:textId="7AB8D9E6" w:rsidR="00AD0EC7" w:rsidRPr="00023529" w:rsidRDefault="00AD0EC7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2F99" w14:textId="4C388C70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AD0EC7" w:rsidRPr="002D4E27" w14:paraId="233BAD40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2502" w14:textId="602FF76A" w:rsidR="00AD0EC7" w:rsidRPr="00023529" w:rsidRDefault="00DC2697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orbel" w:hAnsi="Corbel" w:cs="TimesNewRomanPSMT"/>
                <w:bCs/>
                <w:i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9F95" w14:textId="392347E7" w:rsidR="00AD0EC7" w:rsidRPr="00023529" w:rsidRDefault="00AD0EC7" w:rsidP="003938BF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Komercjalizacja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F983" w14:textId="750CAF2F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K_U02, K_U06,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DD1A" w14:textId="6912F3EE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DEFF" w14:textId="1724DE8F" w:rsidR="00AD0EC7" w:rsidRPr="00023529" w:rsidRDefault="00AD0EC7" w:rsidP="003938BF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D173" w14:textId="7F899468" w:rsidR="00AD0EC7" w:rsidRPr="00023529" w:rsidRDefault="00AD0EC7" w:rsidP="003938BF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0982" w14:textId="7C7AD968" w:rsidR="00AD0EC7" w:rsidRPr="00023529" w:rsidRDefault="00AD0EC7" w:rsidP="003938BF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3938BF" w:rsidRPr="002D4E27" w14:paraId="42C0BC73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5B1E2EC9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14:paraId="2FF5B694" w14:textId="77777777" w:rsidR="003938BF" w:rsidRPr="002D4E27" w:rsidRDefault="003938BF" w:rsidP="003938BF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006A1247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004BDE5A" w14:textId="73F0211A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99DCAC8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357946D0" w14:textId="77777777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089E7A26" w14:textId="6A110A08" w:rsidR="003938BF" w:rsidRPr="002D4E27" w:rsidRDefault="003938BF" w:rsidP="003938BF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40</w:t>
            </w:r>
          </w:p>
        </w:tc>
      </w:tr>
      <w:tr w:rsidR="003938BF" w:rsidRPr="002D4E27" w14:paraId="070AAE27" w14:textId="77777777" w:rsidTr="0091210B">
        <w:trPr>
          <w:trHeight w:val="227"/>
        </w:trPr>
        <w:tc>
          <w:tcPr>
            <w:tcW w:w="10035" w:type="dxa"/>
            <w:gridSpan w:val="11"/>
            <w:tcBorders>
              <w:bottom w:val="single" w:sz="4" w:space="0" w:color="auto"/>
            </w:tcBorders>
          </w:tcPr>
          <w:p w14:paraId="770A6DE7" w14:textId="77777777" w:rsidR="003938BF" w:rsidRPr="002D4E27" w:rsidRDefault="003938BF" w:rsidP="003938BF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2D4E27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662726DC" w14:textId="7972351B" w:rsidR="003938BF" w:rsidRPr="002D4E27" w:rsidRDefault="008C3D12" w:rsidP="003938BF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Procesy kulturowe w Europie Środkowo-Wschodniej</w:t>
            </w:r>
          </w:p>
        </w:tc>
      </w:tr>
      <w:tr w:rsidR="008C3D12" w:rsidRPr="002D4E27" w14:paraId="1F192548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0A64C9" w14:textId="22D0C0AA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3B2E" w14:textId="0BAF63B1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>ultur</w:t>
            </w:r>
            <w:r w:rsidR="008B13E1" w:rsidRPr="00023529">
              <w:rPr>
                <w:rFonts w:ascii="Corbel" w:hAnsi="Corbel"/>
                <w:sz w:val="24"/>
                <w:szCs w:val="24"/>
              </w:rPr>
              <w:t>y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 świata starożytnego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041E" w14:textId="73480B55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DAB369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AC0B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073A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FEC1" w14:textId="77777777" w:rsidR="008C3D12" w:rsidRPr="00023529" w:rsidRDefault="008C3D12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3D12" w:rsidRPr="002D4E27" w14:paraId="74730B0B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DA3BEA" w14:textId="3D7BEE35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96E14" w14:textId="529AA7DB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>w dobie średniowiecza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C8AA" w14:textId="0609C4B2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EDB9A" w14:textId="464E7BF2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8579" w14:textId="08694ACC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6DB1" w14:textId="0A12E932" w:rsidR="008C3D12" w:rsidRPr="00023529" w:rsidRDefault="000C76AA" w:rsidP="003A55A1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E703" w14:textId="327FF9F9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3D12" w:rsidRPr="002D4E27" w14:paraId="7D5C908A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59A" w14:textId="1D0BE068" w:rsidR="008C3D12" w:rsidRPr="002D4E27" w:rsidRDefault="008C3D12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E280" w14:textId="7C84F305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8C3D12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>w epoce nowożytnej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FBE7" w14:textId="77777777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2979F" w14:textId="2779996C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8C46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748" w14:textId="3538A5EA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C46E" w14:textId="097EF7BA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3D12" w:rsidRPr="002D4E27" w14:paraId="28BC805C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3220381" w14:textId="366B7BE4" w:rsidR="008C3D12" w:rsidRPr="002D4E27" w:rsidRDefault="005C2CEF" w:rsidP="003A55A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D51FE" w14:textId="598C4E55" w:rsidR="008C3D12" w:rsidRPr="00023529" w:rsidRDefault="00253ABB" w:rsidP="003A55A1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</w:t>
            </w:r>
            <w:r w:rsidR="005C2CEF" w:rsidRPr="00023529">
              <w:rPr>
                <w:rFonts w:ascii="Corbel" w:hAnsi="Corbel"/>
                <w:sz w:val="24"/>
                <w:szCs w:val="24"/>
              </w:rPr>
              <w:t xml:space="preserve">ultura Europy Środkowo-Wschodniej </w:t>
            </w:r>
            <w:r w:rsidR="00EC4684">
              <w:rPr>
                <w:rFonts w:ascii="Corbel" w:hAnsi="Corbel"/>
                <w:sz w:val="24"/>
                <w:szCs w:val="24"/>
              </w:rPr>
              <w:t xml:space="preserve">w </w:t>
            </w:r>
            <w:r w:rsidR="005C2CEF" w:rsidRPr="00023529">
              <w:rPr>
                <w:rFonts w:ascii="Corbel" w:hAnsi="Corbel"/>
                <w:sz w:val="24"/>
                <w:szCs w:val="24"/>
              </w:rPr>
              <w:t>XIX wiek</w:t>
            </w:r>
            <w:r w:rsidR="00EC4684">
              <w:rPr>
                <w:rFonts w:ascii="Corbel" w:hAnsi="Corbel"/>
                <w:sz w:val="24"/>
                <w:szCs w:val="24"/>
              </w:rPr>
              <w:t>u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46DA" w14:textId="77777777" w:rsidR="008C3D12" w:rsidRPr="00023529" w:rsidRDefault="008C3D12" w:rsidP="003A55A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FE0145" w14:textId="550830C7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</w:t>
            </w:r>
            <w:r w:rsidR="008C3D12" w:rsidRPr="00023529">
              <w:rPr>
                <w:rFonts w:ascii="Corbel" w:hAnsi="Corbe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39973" w14:textId="77777777" w:rsidR="008C3D12" w:rsidRPr="00023529" w:rsidRDefault="008C3D12" w:rsidP="003A55A1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7B09" w14:textId="1093713B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F331" w14:textId="4B012F04" w:rsidR="008C3D12" w:rsidRPr="00023529" w:rsidRDefault="000C76AA" w:rsidP="003A55A1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2772C937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270AF9C" w14:textId="3B0D4FA5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D65A" w14:textId="5882B6DE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Kultura współczesna w Europie Środkow</w:t>
            </w:r>
            <w:r w:rsidR="00EC4684">
              <w:rPr>
                <w:rFonts w:ascii="Corbel" w:hAnsi="Corbel"/>
                <w:sz w:val="24"/>
                <w:szCs w:val="24"/>
              </w:rPr>
              <w:t>o - 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51D13" w14:textId="0293D2A2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94EB2" w14:textId="7C044AC5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F8FA" w14:textId="4BB55111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6177" w14:textId="05F3E081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F97C" w14:textId="77F87AD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73F9F3BB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541080C" w14:textId="2BFC28C1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819C" w14:textId="1EDEAFD8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Antropologia wybranych regionów Europy Środkowo-Wschodniej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2D6D" w14:textId="5BC61D99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K_U04,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1E9866" w14:textId="3D599CDC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46D0" w14:textId="014DBD24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7786" w14:textId="3D60072C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20F9" w14:textId="27FFF961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6CC1A744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5048293" w14:textId="350013C2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21194" w14:textId="14D3908C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Wybrane zagadnienia kina Europy Środkowo-Wschodniej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1BE2" w14:textId="38FBD10B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F5AA8" w14:textId="3BEE95E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C9A7" w14:textId="046693B2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F7CB" w14:textId="5A7F46A6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DE58" w14:textId="69AA3F7E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155EA73F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363E8A7" w14:textId="065E2B0C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0FF00" w14:textId="1AEDB37B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Historia migracji w Europie Środkowo-Wschodniej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5C8C" w14:textId="770B498B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222D84" w14:textId="41124989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05CE" w14:textId="759BD5BF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9C68" w14:textId="0606B8C5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D2343" w14:textId="5719B67C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6200225B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0E9FFACD" w14:textId="30DFEA94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537E1" w14:textId="4F0C22B3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Wstęp do antropologii pamięci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8F6E" w14:textId="53CC43D2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K_W02, K_W04, K_U06,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41685" w14:textId="4BD16BBA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E8EC" w14:textId="6762CADD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8245" w14:textId="792E94E2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776B" w14:textId="40F6B65A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2ED1C219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43F86BE0" w14:textId="0D740317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F5A07" w14:textId="6161B48F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Historia sztuki w Europie Środkowo-Wschodniej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765C" w14:textId="7C58C9D5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K_U01,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F2B3FC" w14:textId="4A013AD8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C176" w14:textId="2C3B5134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989" w14:textId="18CAF363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130E" w14:textId="4EC2A3D6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15AF67A9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427531AF" w14:textId="4B92E97F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CB96" w14:textId="5EC84C9B" w:rsidR="008C5F0D" w:rsidRPr="00023529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Granice i pogranicza w ujęciu kulturowym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F823" w14:textId="5439ADA7" w:rsidR="008C5F0D" w:rsidRPr="00023529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K_W01, K_W03, K_U02,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090480" w14:textId="3F783350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554D" w14:textId="6232BB52" w:rsidR="008C5F0D" w:rsidRPr="00023529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023529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4AA8" w14:textId="310EF88A" w:rsidR="008C5F0D" w:rsidRPr="00023529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Zaliczenie na ocenę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E725" w14:textId="4225C26B" w:rsidR="008C5F0D" w:rsidRPr="00023529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2DCE8AE6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6B9E550A" w14:textId="5343453C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62B6" w14:textId="143F3223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Antropologia migracji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02E" w14:textId="7A048F5D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K_U04,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A1EA29" w14:textId="2E14F43E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24DA" w14:textId="5E65EA3B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7FB5" w14:textId="2CE40508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32BA8" w14:textId="42A1CE89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8C5F0D" w:rsidRPr="002D4E27" w14:paraId="63D19825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56F11888" w14:textId="3619775E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6FB09" w14:textId="059EC746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Współczesna literatura Europy Środkowo-Wschodniej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7C1D" w14:textId="1CFDAEF5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B111E" w14:textId="573389F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88A8" w14:textId="25C5F898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9049" w14:textId="569BDE52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3914" w14:textId="408C9AE5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31A6B4E0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26323B52" w14:textId="014B64AF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A813E" w14:textId="6A4469EB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Od muzyki ludowej do muzyki współczesnej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1A2A" w14:textId="1E3B4008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4193CE" w14:textId="69B93FD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F172" w14:textId="02D323EE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7150" w14:textId="31DAEAA9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EE2B" w14:textId="5927968B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8C5F0D" w:rsidRPr="002D4E27" w14:paraId="19EC893E" w14:textId="77777777" w:rsidTr="0091210B">
        <w:trPr>
          <w:trHeight w:val="227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</w:tcPr>
          <w:p w14:paraId="7A4B886E" w14:textId="08A59E8E" w:rsidR="008C5F0D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CFC8" w14:textId="5456F8F1" w:rsidR="008C5F0D" w:rsidRPr="007F56E0" w:rsidRDefault="008C5F0D" w:rsidP="008C5F0D">
            <w:pPr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Objazd naukowy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42F" w14:textId="04A59A2D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K_U02, K_U06</w:t>
            </w:r>
            <w:r w:rsidR="009E6F27">
              <w:rPr>
                <w:rFonts w:ascii="Corbel" w:hAnsi="Corbel"/>
                <w:sz w:val="24"/>
                <w:szCs w:val="24"/>
              </w:rPr>
              <w:t>,</w:t>
            </w:r>
            <w:r w:rsidRPr="007F56E0">
              <w:rPr>
                <w:rFonts w:ascii="Corbel" w:hAnsi="Corbel"/>
                <w:sz w:val="24"/>
                <w:szCs w:val="24"/>
              </w:rPr>
              <w:t xml:space="preserve">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81176" w14:textId="3820C7C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B328" w14:textId="5C9D1F11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FF6D3" w14:textId="72AD1720" w:rsidR="008C5F0D" w:rsidRPr="007F56E0" w:rsidRDefault="008C5F0D" w:rsidP="008C5F0D">
            <w:pPr>
              <w:jc w:val="center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C8B4" w14:textId="755D258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8C5F0D" w:rsidRPr="002D4E27" w14:paraId="5CFD23AE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2BC546" w14:textId="58E50862" w:rsidR="008C5F0D" w:rsidRPr="002D4E27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EAAB" w14:textId="2CA2EC7F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Religie chrześcijańsk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 xml:space="preserve">ie w 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Europ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ie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 xml:space="preserve"> Środkowo-Wschodniej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66C9B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K_U01, K_U02, K_K01, K_K02 </w:t>
            </w:r>
          </w:p>
          <w:p w14:paraId="5CA1188D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B370" w14:textId="26A7A6FC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9DD7" w14:textId="77777777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05E3" w14:textId="38AEBED0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5CBEE" w14:textId="09536929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367B8B2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AB0258" w14:textId="653056B4" w:rsidR="008C5F0D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9ECA" w14:textId="6FBC2FF0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Historia i kultura Żydów w Europie Środkowo-Wschodniej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ADC3" w14:textId="1C62E38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C76A" w14:textId="7ABE732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027A" w14:textId="77557BE2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1DB68" w14:textId="4E3D266E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23DD" w14:textId="1AF816D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579178AD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A938" w14:textId="3BFB034B" w:rsidR="008C5F0D" w:rsidRPr="002D4E27" w:rsidRDefault="008C5F0D" w:rsidP="008C5F0D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AF79" w14:textId="4979BC4D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Religia-religijność-duchowość w Europie Środkowo-Wschodniej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E9D" w14:textId="6727FEB3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K_U01, K_U02, K_K01 </w:t>
            </w:r>
          </w:p>
          <w:p w14:paraId="4C2C15B7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EEA9" w14:textId="1E923318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B9C9" w14:textId="77777777" w:rsidR="008C5F0D" w:rsidRPr="007F56E0" w:rsidRDefault="008C5F0D" w:rsidP="008C5F0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3F8A" w14:textId="7777777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8425" w14:textId="0356D389" w:rsidR="008C5F0D" w:rsidRPr="007F56E0" w:rsidRDefault="00023529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8C5F0D" w:rsidRPr="002D4E27" w14:paraId="600911F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</w:tcBorders>
          </w:tcPr>
          <w:p w14:paraId="6A61FC76" w14:textId="77777777" w:rsidR="008C5F0D" w:rsidRPr="002D4E27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</w:tcBorders>
          </w:tcPr>
          <w:p w14:paraId="4C1F2DF5" w14:textId="77777777" w:rsidR="008C5F0D" w:rsidRPr="007F56E0" w:rsidRDefault="008C5F0D" w:rsidP="008C5F0D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6332E9D7" w14:textId="77777777" w:rsidR="008C5F0D" w:rsidRPr="007F56E0" w:rsidRDefault="008C5F0D" w:rsidP="008C5F0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3341D524" w14:textId="00EBA70B" w:rsidR="008C5F0D" w:rsidRPr="007F56E0" w:rsidRDefault="008C5F0D" w:rsidP="008C5F0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690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9F77" w14:textId="77777777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8CD1" w14:textId="77777777" w:rsidR="008C5F0D" w:rsidRPr="007F56E0" w:rsidRDefault="008C5F0D" w:rsidP="008C5F0D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B200A" w14:textId="58BFF0AF" w:rsidR="008C5F0D" w:rsidRPr="007F56E0" w:rsidRDefault="008C5F0D" w:rsidP="008C5F0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 6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</w:tr>
      <w:tr w:rsidR="005950F2" w:rsidRPr="002D4E27" w14:paraId="17DCC2C8" w14:textId="77777777" w:rsidTr="0091210B">
        <w:trPr>
          <w:trHeight w:val="227"/>
        </w:trPr>
        <w:tc>
          <w:tcPr>
            <w:tcW w:w="5072" w:type="dxa"/>
            <w:gridSpan w:val="5"/>
            <w:tcBorders>
              <w:top w:val="single" w:sz="4" w:space="0" w:color="auto"/>
            </w:tcBorders>
          </w:tcPr>
          <w:p w14:paraId="1AD2F177" w14:textId="0F9285C0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298622F8" w14:textId="3D83B4BC" w:rsidR="005950F2" w:rsidRPr="007F56E0" w:rsidRDefault="00D87B98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5B8A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6FA2" w14:textId="204027E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8407" w14:textId="37053E2F" w:rsidR="005950F2" w:rsidRPr="007F56E0" w:rsidRDefault="00DD1F77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176</w:t>
            </w:r>
          </w:p>
        </w:tc>
      </w:tr>
      <w:tr w:rsidR="005950F2" w:rsidRPr="002D4E27" w14:paraId="4BD4D65C" w14:textId="77777777" w:rsidTr="0091210B">
        <w:trPr>
          <w:trHeight w:val="227"/>
        </w:trPr>
        <w:tc>
          <w:tcPr>
            <w:tcW w:w="3086" w:type="dxa"/>
            <w:gridSpan w:val="3"/>
            <w:tcBorders>
              <w:top w:val="single" w:sz="4" w:space="0" w:color="auto"/>
            </w:tcBorders>
          </w:tcPr>
          <w:p w14:paraId="1C52FD93" w14:textId="3CA54BF2" w:rsidR="005950F2" w:rsidRPr="007F56E0" w:rsidRDefault="005950F2" w:rsidP="005950F2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</w:tcPr>
          <w:p w14:paraId="36D6B3EA" w14:textId="75FAB0FF" w:rsidR="005950F2" w:rsidRPr="007F56E0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65C0E4BB" w14:textId="5E1AB074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DA23" w14:textId="5F2F6A3D" w:rsidR="005950F2" w:rsidRPr="007F56E0" w:rsidRDefault="00DD1F77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262" w14:textId="5848AA6E" w:rsidR="005950F2" w:rsidRPr="007F56E0" w:rsidRDefault="00D87B98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A95B" w14:textId="76806AA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</w:tr>
      <w:tr w:rsidR="005950F2" w:rsidRPr="002D4E27" w14:paraId="056502C7" w14:textId="77777777" w:rsidTr="0091210B">
        <w:trPr>
          <w:trHeight w:val="227"/>
        </w:trPr>
        <w:tc>
          <w:tcPr>
            <w:tcW w:w="5072" w:type="dxa"/>
            <w:gridSpan w:val="5"/>
            <w:tcBorders>
              <w:top w:val="single" w:sz="4" w:space="0" w:color="auto"/>
            </w:tcBorders>
          </w:tcPr>
          <w:p w14:paraId="2491927C" w14:textId="4B6E0BD8" w:rsidR="005950F2" w:rsidRPr="007F56E0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14:paraId="7FAD6626" w14:textId="63057E5F" w:rsidR="005950F2" w:rsidRPr="00DD1F7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DD1F77">
              <w:rPr>
                <w:rFonts w:ascii="Corbel" w:hAnsi="Corbel" w:cs="TimesNewRomanPSMT"/>
                <w:b/>
                <w:bCs/>
                <w:sz w:val="24"/>
                <w:szCs w:val="24"/>
              </w:rPr>
              <w:t>1990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4CE78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A571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49D57" w14:textId="60C1FF24" w:rsidR="005950F2" w:rsidRPr="00DD1F77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DD1F77">
              <w:rPr>
                <w:rFonts w:ascii="Corbel" w:hAnsi="Corbel" w:cs="TimesNewRomanPSMT"/>
                <w:b/>
                <w:bCs/>
                <w:sz w:val="24"/>
                <w:szCs w:val="24"/>
              </w:rPr>
              <w:t>180</w:t>
            </w:r>
          </w:p>
        </w:tc>
      </w:tr>
      <w:tr w:rsidR="005950F2" w:rsidRPr="002D4E27" w14:paraId="1702E90D" w14:textId="77777777" w:rsidTr="0091210B">
        <w:trPr>
          <w:trHeight w:val="227"/>
        </w:trPr>
        <w:tc>
          <w:tcPr>
            <w:tcW w:w="10035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7035E7D" w14:textId="77777777" w:rsidR="005950F2" w:rsidRPr="007F56E0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trike/>
                <w:sz w:val="24"/>
                <w:szCs w:val="24"/>
              </w:rPr>
              <w:t>Grupa przedmiotów kierunkowych do wyboru</w:t>
            </w: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/ specjalność/ </w:t>
            </w:r>
            <w:r w:rsidRPr="007F56E0">
              <w:rPr>
                <w:rFonts w:ascii="Corbel" w:hAnsi="Corbel" w:cs="TimesNewRomanPSMT"/>
                <w:strike/>
                <w:sz w:val="24"/>
                <w:szCs w:val="24"/>
              </w:rPr>
              <w:t>ścieżka kształcenia w zakresie</w:t>
            </w:r>
          </w:p>
          <w:p w14:paraId="374CC3DE" w14:textId="47C1E72B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7F56E0">
              <w:rPr>
                <w:rFonts w:ascii="Corbel" w:hAnsi="Corbel" w:cs="TimesNewRomanPSMT"/>
                <w:sz w:val="24"/>
                <w:szCs w:val="24"/>
              </w:rPr>
              <w:t xml:space="preserve">Animacja społeczności lokalnych </w:t>
            </w:r>
          </w:p>
        </w:tc>
      </w:tr>
      <w:tr w:rsidR="005950F2" w:rsidRPr="002D4E27" w14:paraId="15437D7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B3638C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EB2B" w14:textId="52C2BBE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Kultury świata starożytnego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AD62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5D7E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A341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F7D0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C280" w14:textId="677B0F3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6D21CC47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313DAF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83B4A" w14:textId="0112BCC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dobie średniowiecza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621F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09BE" w14:textId="087D823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86A0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A8B3" w14:textId="3FCDC58E" w:rsidR="005950F2" w:rsidRPr="007F56E0" w:rsidRDefault="003410B6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CF8A" w14:textId="071DCB5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2C2EA26A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A6B668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7BF0" w14:textId="72DB7DA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czasach nowożytnych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7CF4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8384" w14:textId="68F040F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47ED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3B5E" w14:textId="51E65B6F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5710B" w14:textId="65F0673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2721C6D2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EA358" w14:textId="55D5411A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3E0A" w14:textId="3E658D7F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Kultura Europy w XIX w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ieku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BBA8" w14:textId="23FB0E93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F472" w14:textId="7AF2FD6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A024" w14:textId="0273BBCF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600A" w14:textId="1C935586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4D1B" w14:textId="5C624AA5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0067637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9A3F" w14:textId="040B1909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1F48" w14:textId="17DBC27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Współczesn</w:t>
            </w:r>
            <w:r w:rsidR="00DE0E49">
              <w:rPr>
                <w:rFonts w:ascii="Corbel" w:hAnsi="Corbel"/>
                <w:color w:val="000000"/>
                <w:sz w:val="24"/>
                <w:szCs w:val="24"/>
              </w:rPr>
              <w:t>e</w:t>
            </w: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 xml:space="preserve"> zjawiska kulturowe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011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K_U01, K_U02, K_U03,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FDE1" w14:textId="404A256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19B8B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189C" w14:textId="7495CFA4" w:rsidR="005950F2" w:rsidRPr="007F56E0" w:rsidRDefault="00D64221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023529">
              <w:rPr>
                <w:rFonts w:ascii="Corbel" w:hAnsi="Corbel"/>
                <w:color w:val="000000" w:themeColor="text1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1EEE9" w14:textId="13FEB92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61753B07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5FD221" w14:textId="23985FE3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D062C" w14:textId="745608DD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Antropologia społeczności lokalnych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8115" w14:textId="5DDEB146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K_W04, K_W05, K_U01, K_U04,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F061" w14:textId="7E51D9D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9EEB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6381" w14:textId="616F388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7264E" w14:textId="277D768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6A9B70C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665A54" w14:textId="44A8BA3F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30BE" w14:textId="355EE1E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System instytucji kultury w Polsce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B5E7" w14:textId="53675D12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bCs/>
                <w:iCs/>
                <w:color w:val="000000" w:themeColor="text1"/>
                <w:sz w:val="24"/>
                <w:szCs w:val="24"/>
              </w:rPr>
              <w:t>K_W05, K_U06, K_K02,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2054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2650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7ED7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C54A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2D9C7356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42C51B" w14:textId="6D713AE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80D6" w14:textId="03E6BCF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Pamięć a tożsamość lokalna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7E64" w14:textId="42E5761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K_W02, K_W04, K_U01, K_U06, K_K02,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8457" w14:textId="5F6AEB0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D86A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6068" w14:textId="76C65CA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Egzamin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4009" w14:textId="7475A7CA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5</w:t>
            </w:r>
          </w:p>
        </w:tc>
      </w:tr>
      <w:tr w:rsidR="005950F2" w:rsidRPr="002D4E27" w14:paraId="3EA7E451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016A74" w14:textId="4BEF9A6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D787" w14:textId="023BA1B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Studia nad dziedzictwem kulturowym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BC2" w14:textId="32FB31D5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K_W01, K_W03, K_W04, K_U01, K_U02, K_U04,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12A9" w14:textId="5C23B20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DEA6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4685" w14:textId="0CA29DA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2958" w14:textId="713AF85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4EA200EE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EEDEFA" w14:textId="2FF9CA18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10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F7B5" w14:textId="7E3D7A4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Objazd naukowy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141" w14:textId="22E6116D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K_U02, K_U06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C708" w14:textId="0648269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77D0" w14:textId="1B1320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654B4" w14:textId="3D3EC2FF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 w:themeColor="text1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7E31" w14:textId="20C7686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7FC0AAB4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0A9037" w14:textId="1A00A95F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5B16" w14:textId="2180516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Zajęcia warsztatowe 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66C7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599AC958" w14:textId="3A049B13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103C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A8A69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DC53" w14:textId="7B188E8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317F" w14:textId="35ED1C6E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0501326E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15F776" w14:textId="15DB8315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12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3236A" w14:textId="312683B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Zajęcia warsztatowe II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BB3B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K_W01, K_W03, </w:t>
            </w:r>
          </w:p>
          <w:p w14:paraId="3F32602A" w14:textId="57DEB7DB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101D" w14:textId="0784AABD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EEBE" w14:textId="4DA49AB2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D06D" w14:textId="701C8F5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EAE5" w14:textId="0796C0A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565C23A2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9D29C" w14:textId="6E97B02E" w:rsidR="005950F2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13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81E4" w14:textId="78B7226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Warsztaty równościowe i antydyskryminacyjne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49EBA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K_W02, K_W03, </w:t>
            </w:r>
          </w:p>
          <w:p w14:paraId="2560CBCA" w14:textId="02AA3FA2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D48F" w14:textId="5BD279E1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3310" w14:textId="3ECF6E5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C0BC" w14:textId="7273558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B08F" w14:textId="349A9A9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6793B2B4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BEA456" w14:textId="2A30EE91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4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2BEC" w14:textId="327465AB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Wprowadzenie do technik dokumentacji zjawisk kulturowych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BB72" w14:textId="55FBA2BA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K_W04, K_U01, K_U03, K_U06, K_K01,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5E4" w14:textId="67EFB70C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D0DE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DB12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1648" w14:textId="1051017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</w:tc>
      </w:tr>
      <w:tr w:rsidR="005950F2" w:rsidRPr="002D4E27" w14:paraId="2445548F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3B889F" w14:textId="66F227DA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5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FE74" w14:textId="04EE4A00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Metody pracy w animacji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4E94" w14:textId="463ACFCD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K_W02, K_U02, K_U03, K_U06, K_K01, K_K03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6494" w14:textId="265A335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28F5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F267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B4A7D" w14:textId="437F230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4</w:t>
            </w:r>
          </w:p>
        </w:tc>
      </w:tr>
      <w:tr w:rsidR="005950F2" w:rsidRPr="002D4E27" w14:paraId="2F28C5F5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3C596E" w14:textId="71BD5BC0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AAA7" w14:textId="702F345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Wystąpienia medialne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8C67" w14:textId="631CC66E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K_Wo2, K_U03, K_K03, K_K04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2D0D" w14:textId="188C04E3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1934" w14:textId="4EA447D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8C52" w14:textId="606BF854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1AFB" w14:textId="312F5F18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5950F2" w:rsidRPr="002D4E27" w14:paraId="533C3640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4E7" w14:textId="1C7B5B83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1</w:t>
            </w:r>
            <w:r>
              <w:rPr>
                <w:rFonts w:ascii="Corbel" w:hAnsi="Corbel" w:cs="TimesNewRomanPSMT"/>
                <w:sz w:val="24"/>
                <w:szCs w:val="24"/>
              </w:rPr>
              <w:t>7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C025" w14:textId="19CA5391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Podstawy grafiki i składu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1732" w14:textId="77777777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K_U02, K_U06, K_K01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525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36F5" w14:textId="77777777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4FE3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8D1C" w14:textId="77777777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5EAFB528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2948" w14:textId="746E6AD4" w:rsidR="005950F2" w:rsidRPr="002D4E27" w:rsidRDefault="00CC6D6A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18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778A" w14:textId="2880F031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Cyfryzacja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AE72" w14:textId="2B618E9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K_U02, K_U06,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FF91" w14:textId="6F3A4C22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2156" w14:textId="0A59ECCE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6BAE8" w14:textId="4FF1CD33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27E0" w14:textId="2A87AFE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1E53FA2F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F83B" w14:textId="631ECCD4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1</w:t>
            </w:r>
            <w:r w:rsidR="00CC6D6A">
              <w:rPr>
                <w:rFonts w:ascii="Corbel" w:hAnsi="Corbel" w:cs="TimesNewRomanPSMT"/>
                <w:sz w:val="24"/>
                <w:szCs w:val="24"/>
              </w:rPr>
              <w:t>9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AA55" w14:textId="680ED0E0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Biblioteka jako instytucja kultury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2983" w14:textId="28DE2EAF" w:rsidR="005950F2" w:rsidRPr="007F56E0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>K_W03, K_W05, K_U01, K_K02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6DFD" w14:textId="7CD0FAC9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763A" w14:textId="07839AF6" w:rsidR="005950F2" w:rsidRPr="007F56E0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F56E0">
              <w:rPr>
                <w:rFonts w:ascii="Corbel" w:hAnsi="Corbel"/>
                <w:sz w:val="24"/>
                <w:szCs w:val="24"/>
              </w:rPr>
              <w:t xml:space="preserve">-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25787" w14:textId="533A9A38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Zaliczenie z oceną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A251" w14:textId="0A3B4A56" w:rsidR="005950F2" w:rsidRPr="007F56E0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7F56E0">
              <w:rPr>
                <w:rFonts w:ascii="Corbel" w:hAnsi="Corbel"/>
                <w:color w:val="000000"/>
                <w:sz w:val="24"/>
                <w:szCs w:val="24"/>
              </w:rPr>
              <w:t>2</w:t>
            </w:r>
          </w:p>
        </w:tc>
      </w:tr>
      <w:tr w:rsidR="005950F2" w:rsidRPr="002D4E27" w14:paraId="1EFC7D89" w14:textId="77777777" w:rsidTr="0091210B">
        <w:trPr>
          <w:trHeight w:val="227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99E" w14:textId="77777777" w:rsidR="005950F2" w:rsidRPr="002D4E27" w:rsidRDefault="005950F2" w:rsidP="005950F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D6B01" w14:textId="7777777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A85B" w14:textId="77777777" w:rsidR="005950F2" w:rsidRPr="002D4E27" w:rsidRDefault="005950F2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D7E3C" w14:textId="10529998" w:rsidR="005950F2" w:rsidRPr="002D4E27" w:rsidRDefault="005950F2" w:rsidP="00DD1F77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 xml:space="preserve">Σ </w:t>
            </w:r>
            <w:r>
              <w:rPr>
                <w:rFonts w:ascii="Corbel" w:hAnsi="Corbel" w:cs="TimesNewRomanPSMT"/>
                <w:sz w:val="24"/>
                <w:szCs w:val="24"/>
              </w:rPr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660" w14:textId="77777777" w:rsidR="005950F2" w:rsidRPr="002D4E27" w:rsidRDefault="005950F2" w:rsidP="005950F2">
            <w:pPr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0BA8" w14:textId="7777777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EA27" w14:textId="0A1A8797" w:rsidR="005950F2" w:rsidRPr="002D4E27" w:rsidRDefault="005950F2" w:rsidP="005950F2">
            <w:pPr>
              <w:jc w:val="center"/>
              <w:rPr>
                <w:rFonts w:ascii="Corbel" w:hAnsi="Corbel"/>
                <w:color w:val="00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 6</w:t>
            </w:r>
            <w:r w:rsidR="00DD1F77">
              <w:rPr>
                <w:rFonts w:ascii="Corbel" w:hAnsi="Corbel" w:cs="TimesNewRomanPSMT"/>
                <w:sz w:val="24"/>
                <w:szCs w:val="24"/>
              </w:rPr>
              <w:t>2</w:t>
            </w:r>
          </w:p>
        </w:tc>
      </w:tr>
      <w:tr w:rsidR="005950F2" w:rsidRPr="002D4E27" w14:paraId="38140C3C" w14:textId="77777777" w:rsidTr="0091210B">
        <w:trPr>
          <w:trHeight w:val="227"/>
        </w:trPr>
        <w:tc>
          <w:tcPr>
            <w:tcW w:w="5072" w:type="dxa"/>
            <w:gridSpan w:val="5"/>
          </w:tcPr>
          <w:p w14:paraId="5768C06B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bookmarkStart w:id="0" w:name="_Hlk127952069"/>
            <w:r w:rsidRPr="002D4E27">
              <w:rPr>
                <w:rFonts w:ascii="Corbel" w:hAnsi="Corbel"/>
                <w:b/>
                <w:sz w:val="24"/>
                <w:szCs w:val="24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AAA5EE" w14:textId="5054F920" w:rsidR="005950F2" w:rsidRPr="002D4E27" w:rsidRDefault="00DD1F77" w:rsidP="00DD1F77">
            <w:pPr>
              <w:jc w:val="center"/>
              <w:rPr>
                <w:rFonts w:ascii="Corbel" w:hAnsi="Corbel"/>
                <w:color w:val="FF0000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5950F2">
              <w:rPr>
                <w:rFonts w:ascii="Corbel" w:hAnsi="Corbel" w:cs="TimesNewRomanPSMT"/>
                <w:sz w:val="24"/>
                <w:szCs w:val="24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8C3A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778C7511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1DF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19DE8C3A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65C59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34017C8D" w14:textId="273E3A20" w:rsidR="005950F2" w:rsidRPr="002D4E27" w:rsidRDefault="00DD1F77" w:rsidP="00DD1F7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Σ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</w:t>
            </w:r>
            <w:r w:rsidR="005950F2">
              <w:rPr>
                <w:rFonts w:ascii="Corbel" w:hAnsi="Corbel" w:cs="TimesNewRomanPSMT"/>
                <w:sz w:val="24"/>
                <w:szCs w:val="24"/>
              </w:rPr>
              <w:t>177</w:t>
            </w:r>
          </w:p>
        </w:tc>
      </w:tr>
      <w:bookmarkEnd w:id="0"/>
      <w:tr w:rsidR="00AC2D41" w:rsidRPr="002D4E27" w14:paraId="784B8DC2" w14:textId="77777777" w:rsidTr="0091210B">
        <w:trPr>
          <w:trHeight w:val="227"/>
        </w:trPr>
        <w:tc>
          <w:tcPr>
            <w:tcW w:w="3114" w:type="dxa"/>
            <w:gridSpan w:val="4"/>
          </w:tcPr>
          <w:p w14:paraId="40172B1B" w14:textId="77777777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Praktyka zawodowa</w:t>
            </w:r>
          </w:p>
        </w:tc>
        <w:tc>
          <w:tcPr>
            <w:tcW w:w="1958" w:type="dxa"/>
          </w:tcPr>
          <w:p w14:paraId="7426198F" w14:textId="13BEB0D9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K_W05, K_U06, K_K01</w:t>
            </w:r>
          </w:p>
        </w:tc>
        <w:tc>
          <w:tcPr>
            <w:tcW w:w="1134" w:type="dxa"/>
            <w:gridSpan w:val="2"/>
          </w:tcPr>
          <w:p w14:paraId="74AF72E4" w14:textId="49B6D985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09D77D0F" w14:textId="77777777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14:paraId="2AE54F0A" w14:textId="5D361CA5" w:rsidR="00AC2D41" w:rsidRPr="002D4E27" w:rsidRDefault="00A90148" w:rsidP="005950F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</w:t>
            </w:r>
            <w:r w:rsidR="00AC2D41">
              <w:rPr>
                <w:rFonts w:ascii="Corbel" w:hAnsi="Corbel"/>
                <w:sz w:val="24"/>
                <w:szCs w:val="24"/>
              </w:rPr>
              <w:t>aliczenie z oceną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14:paraId="3A15FB04" w14:textId="4C320039" w:rsidR="00AC2D41" w:rsidRPr="002D4E27" w:rsidRDefault="00AC2D41" w:rsidP="005950F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5950F2" w:rsidRPr="002D4E27" w14:paraId="37D42740" w14:textId="77777777" w:rsidTr="0091210B">
        <w:trPr>
          <w:trHeight w:val="227"/>
        </w:trPr>
        <w:tc>
          <w:tcPr>
            <w:tcW w:w="5072" w:type="dxa"/>
            <w:gridSpan w:val="5"/>
          </w:tcPr>
          <w:p w14:paraId="058A4C5B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b/>
                <w:sz w:val="24"/>
                <w:szCs w:val="24"/>
              </w:rPr>
              <w:t>Ogółem:</w:t>
            </w:r>
          </w:p>
        </w:tc>
        <w:tc>
          <w:tcPr>
            <w:tcW w:w="1134" w:type="dxa"/>
            <w:gridSpan w:val="2"/>
          </w:tcPr>
          <w:p w14:paraId="25A002B9" w14:textId="16DE6874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1990</w:t>
            </w:r>
          </w:p>
        </w:tc>
        <w:tc>
          <w:tcPr>
            <w:tcW w:w="1134" w:type="dxa"/>
          </w:tcPr>
          <w:p w14:paraId="06952783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31977D3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14:paraId="2316AC13" w14:textId="600DD5DD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/>
                <w:b/>
                <w:sz w:val="24"/>
                <w:szCs w:val="24"/>
              </w:rPr>
            </w:pPr>
            <w:r w:rsidRPr="002D4E27">
              <w:rPr>
                <w:rFonts w:ascii="Corbel" w:hAnsi="Corbel"/>
                <w:b/>
                <w:sz w:val="24"/>
                <w:szCs w:val="24"/>
              </w:rPr>
              <w:t>18</w:t>
            </w:r>
            <w:r w:rsidR="00DD1F77">
              <w:rPr>
                <w:rFonts w:ascii="Corbel" w:hAnsi="Corbel"/>
                <w:b/>
                <w:sz w:val="24"/>
                <w:szCs w:val="24"/>
              </w:rPr>
              <w:t>1</w:t>
            </w:r>
          </w:p>
        </w:tc>
      </w:tr>
      <w:tr w:rsidR="005950F2" w:rsidRPr="002D4E27" w14:paraId="1A50A043" w14:textId="77777777" w:rsidTr="0091210B">
        <w:tc>
          <w:tcPr>
            <w:tcW w:w="10035" w:type="dxa"/>
            <w:gridSpan w:val="11"/>
          </w:tcPr>
          <w:p w14:paraId="60F28DA0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  <w:p w14:paraId="543028FC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2D4E27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specjalności</w:t>
            </w:r>
          </w:p>
          <w:p w14:paraId="56A14109" w14:textId="77777777" w:rsidR="005950F2" w:rsidRPr="002D4E27" w:rsidRDefault="005950F2" w:rsidP="005950F2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0348C8EB" w14:textId="37C72510" w:rsidR="005950F2" w:rsidRPr="002D4E27" w:rsidRDefault="005950F2" w:rsidP="005950F2">
            <w:pPr>
              <w:pStyle w:val="Default"/>
            </w:pPr>
            <w:r w:rsidRPr="002D4E27">
              <w:t xml:space="preserve">W trakcie pierwszego roku studiów student zobowiązany jest do odbycia kursu BHP w wymiarze </w:t>
            </w:r>
            <w:r w:rsidR="00DD1F77">
              <w:t>4</w:t>
            </w:r>
            <w:r w:rsidRPr="002D4E27">
              <w:t xml:space="preserve"> godz. oraz szkolenia bibliotecznego w formie kursu e-learningowego. Grupa przedmiotów ogólnych, w tym ochrona własności intelektualnej, technologia informacyjna oraz przedmioty kształcenia ogólnego o charakterze wprowadzającym m.in. socjologia kultury, komunikacja społeczna, wstęp do kulturoznawstwa realizowane są w pierwszym semestrze. Przedmioty kierunkowe odbywają się </w:t>
            </w:r>
            <w:r w:rsidR="00DD1F77">
              <w:t xml:space="preserve">w </w:t>
            </w:r>
            <w:r w:rsidRPr="002D4E27">
              <w:t xml:space="preserve">myśl zasady następstwa chronologicznego i problemowego. Przedmioty specjalnościowe wybierane są po pierwszym semestrze i realizowane w kolejności odpowiadającej narastającej skali specjalizacji (od podstawowych począwszy). Seminarium dyplomowe prowadzone jest w piątym i szóstym semestrze. Praktyki studencie realizowane są w trakcie </w:t>
            </w:r>
            <w:r>
              <w:t xml:space="preserve">studiów, natomiast </w:t>
            </w:r>
            <w:r w:rsidRPr="002D4E27">
              <w:t>zaliczenie następuje w semestrze piątym.</w:t>
            </w:r>
          </w:p>
        </w:tc>
      </w:tr>
    </w:tbl>
    <w:p w14:paraId="2220E95C" w14:textId="77777777" w:rsidR="000650CE" w:rsidRPr="002D4E27" w:rsidRDefault="000650CE">
      <w:pPr>
        <w:rPr>
          <w:rFonts w:ascii="Corbel" w:hAnsi="Corbel"/>
          <w:sz w:val="24"/>
          <w:szCs w:val="24"/>
        </w:rPr>
      </w:pPr>
    </w:p>
    <w:p w14:paraId="70CADF14" w14:textId="77777777" w:rsidR="003F3F06" w:rsidRDefault="003F3F06" w:rsidP="003F3F06">
      <w:pPr>
        <w:ind w:left="4678"/>
        <w:jc w:val="center"/>
        <w:rPr>
          <w:rFonts w:ascii="Corbel" w:hAnsi="Corbe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Corbel" w:hAnsi="Corbel"/>
        </w:rPr>
        <w:t>Przewodniczący Senatu</w:t>
      </w:r>
      <w:r>
        <w:rPr>
          <w:rFonts w:ascii="Corbel" w:hAnsi="Corbel"/>
        </w:rPr>
        <w:br/>
        <w:t>Uniwersytetu Rzeszowsk</w:t>
      </w:r>
      <w:bookmarkStart w:id="1" w:name="_GoBack"/>
      <w:bookmarkEnd w:id="1"/>
      <w:r>
        <w:rPr>
          <w:rFonts w:ascii="Corbel" w:hAnsi="Corbel"/>
        </w:rPr>
        <w:t xml:space="preserve">iego </w:t>
      </w:r>
      <w:r>
        <w:rPr>
          <w:rFonts w:ascii="Corbel" w:hAnsi="Corbel"/>
        </w:rPr>
        <w:br/>
      </w:r>
    </w:p>
    <w:p w14:paraId="31DCFF53" w14:textId="77777777" w:rsidR="003F3F06" w:rsidRDefault="003F3F06" w:rsidP="003F3F06">
      <w:pPr>
        <w:ind w:left="4678"/>
        <w:jc w:val="center"/>
        <w:rPr>
          <w:rFonts w:ascii="Corbel" w:hAnsi="Corbel"/>
          <w:i/>
        </w:rPr>
      </w:pPr>
      <w:r>
        <w:rPr>
          <w:rFonts w:ascii="Corbel" w:hAnsi="Corbel"/>
        </w:rPr>
        <w:t>prof. dr hab. Sylwester Czopek</w:t>
      </w:r>
      <w:r>
        <w:rPr>
          <w:rFonts w:ascii="Corbel" w:hAnsi="Corbel"/>
        </w:rPr>
        <w:br/>
        <w:t>Rektor</w:t>
      </w:r>
    </w:p>
    <w:p w14:paraId="07B91458" w14:textId="77777777" w:rsidR="002F367D" w:rsidRPr="002D4E27" w:rsidRDefault="002F367D">
      <w:pPr>
        <w:rPr>
          <w:rFonts w:ascii="Corbel" w:hAnsi="Corbel"/>
          <w:sz w:val="24"/>
          <w:szCs w:val="24"/>
        </w:rPr>
      </w:pPr>
    </w:p>
    <w:sectPr w:rsidR="002F367D" w:rsidRPr="002D4E27" w:rsidSect="0026699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15939"/>
    <w:rsid w:val="00023529"/>
    <w:rsid w:val="000650CE"/>
    <w:rsid w:val="00065D75"/>
    <w:rsid w:val="00067FB4"/>
    <w:rsid w:val="00072F5D"/>
    <w:rsid w:val="000A1CB7"/>
    <w:rsid w:val="000C76AA"/>
    <w:rsid w:val="000D5A6A"/>
    <w:rsid w:val="000D785E"/>
    <w:rsid w:val="00113BDA"/>
    <w:rsid w:val="001151E7"/>
    <w:rsid w:val="00116D23"/>
    <w:rsid w:val="00124579"/>
    <w:rsid w:val="001501E2"/>
    <w:rsid w:val="0015446F"/>
    <w:rsid w:val="00155F4B"/>
    <w:rsid w:val="001733C6"/>
    <w:rsid w:val="001747FB"/>
    <w:rsid w:val="00181F61"/>
    <w:rsid w:val="00184754"/>
    <w:rsid w:val="0019730E"/>
    <w:rsid w:val="001B26BB"/>
    <w:rsid w:val="001B6969"/>
    <w:rsid w:val="001D04A1"/>
    <w:rsid w:val="0022266C"/>
    <w:rsid w:val="00250876"/>
    <w:rsid w:val="00253ABB"/>
    <w:rsid w:val="0026699F"/>
    <w:rsid w:val="0027456D"/>
    <w:rsid w:val="002D4E27"/>
    <w:rsid w:val="002E7EA0"/>
    <w:rsid w:val="002F367D"/>
    <w:rsid w:val="00302463"/>
    <w:rsid w:val="00310679"/>
    <w:rsid w:val="00312429"/>
    <w:rsid w:val="003410B6"/>
    <w:rsid w:val="00347C73"/>
    <w:rsid w:val="00371370"/>
    <w:rsid w:val="003938BF"/>
    <w:rsid w:val="003A55A1"/>
    <w:rsid w:val="003B3C08"/>
    <w:rsid w:val="003B5AB2"/>
    <w:rsid w:val="003C5AA7"/>
    <w:rsid w:val="003E3241"/>
    <w:rsid w:val="003F3F06"/>
    <w:rsid w:val="0042352A"/>
    <w:rsid w:val="00427A9E"/>
    <w:rsid w:val="00456685"/>
    <w:rsid w:val="004616C8"/>
    <w:rsid w:val="00462FFB"/>
    <w:rsid w:val="0046770F"/>
    <w:rsid w:val="004723E7"/>
    <w:rsid w:val="004C1278"/>
    <w:rsid w:val="004D0084"/>
    <w:rsid w:val="004E2AAD"/>
    <w:rsid w:val="0055216C"/>
    <w:rsid w:val="005950F2"/>
    <w:rsid w:val="005A1557"/>
    <w:rsid w:val="005B3B06"/>
    <w:rsid w:val="005C2CEF"/>
    <w:rsid w:val="005D4B0A"/>
    <w:rsid w:val="005F023B"/>
    <w:rsid w:val="006049AF"/>
    <w:rsid w:val="006130F9"/>
    <w:rsid w:val="006268B9"/>
    <w:rsid w:val="0063676C"/>
    <w:rsid w:val="006378BC"/>
    <w:rsid w:val="00657BDE"/>
    <w:rsid w:val="00665507"/>
    <w:rsid w:val="00671BAD"/>
    <w:rsid w:val="006A6AE2"/>
    <w:rsid w:val="006A775D"/>
    <w:rsid w:val="006D6B6D"/>
    <w:rsid w:val="006F0329"/>
    <w:rsid w:val="007051D9"/>
    <w:rsid w:val="00706DD0"/>
    <w:rsid w:val="00722A28"/>
    <w:rsid w:val="00757DB7"/>
    <w:rsid w:val="00776B18"/>
    <w:rsid w:val="007A0A72"/>
    <w:rsid w:val="007E1183"/>
    <w:rsid w:val="007E4911"/>
    <w:rsid w:val="007F56E0"/>
    <w:rsid w:val="00805286"/>
    <w:rsid w:val="00820543"/>
    <w:rsid w:val="0084254A"/>
    <w:rsid w:val="0084467A"/>
    <w:rsid w:val="00850E5F"/>
    <w:rsid w:val="00856580"/>
    <w:rsid w:val="008871B7"/>
    <w:rsid w:val="00887821"/>
    <w:rsid w:val="00890DB8"/>
    <w:rsid w:val="008947CE"/>
    <w:rsid w:val="00895E1C"/>
    <w:rsid w:val="008B13E1"/>
    <w:rsid w:val="008C3D12"/>
    <w:rsid w:val="008C5F0D"/>
    <w:rsid w:val="008E14B0"/>
    <w:rsid w:val="008E1BE9"/>
    <w:rsid w:val="008E746B"/>
    <w:rsid w:val="008F03A0"/>
    <w:rsid w:val="008F5085"/>
    <w:rsid w:val="00907B56"/>
    <w:rsid w:val="0091210B"/>
    <w:rsid w:val="00922083"/>
    <w:rsid w:val="0093467A"/>
    <w:rsid w:val="009A1BC1"/>
    <w:rsid w:val="009A5B95"/>
    <w:rsid w:val="009B2E8C"/>
    <w:rsid w:val="009C244D"/>
    <w:rsid w:val="009C5D67"/>
    <w:rsid w:val="009D05C1"/>
    <w:rsid w:val="009E6F27"/>
    <w:rsid w:val="009F1FC5"/>
    <w:rsid w:val="009F222E"/>
    <w:rsid w:val="00A47764"/>
    <w:rsid w:val="00A63A45"/>
    <w:rsid w:val="00A64AC7"/>
    <w:rsid w:val="00A90148"/>
    <w:rsid w:val="00AB5FEA"/>
    <w:rsid w:val="00AC2D41"/>
    <w:rsid w:val="00AC567E"/>
    <w:rsid w:val="00AD0EC7"/>
    <w:rsid w:val="00AD53C9"/>
    <w:rsid w:val="00AD70AE"/>
    <w:rsid w:val="00B02973"/>
    <w:rsid w:val="00B13519"/>
    <w:rsid w:val="00B14076"/>
    <w:rsid w:val="00B2300A"/>
    <w:rsid w:val="00B2381F"/>
    <w:rsid w:val="00B26F1B"/>
    <w:rsid w:val="00B33C80"/>
    <w:rsid w:val="00B8794E"/>
    <w:rsid w:val="00B95FC6"/>
    <w:rsid w:val="00BA5335"/>
    <w:rsid w:val="00BE607A"/>
    <w:rsid w:val="00BF29C1"/>
    <w:rsid w:val="00C16A7A"/>
    <w:rsid w:val="00C20C0C"/>
    <w:rsid w:val="00C4111C"/>
    <w:rsid w:val="00C505B0"/>
    <w:rsid w:val="00C507A9"/>
    <w:rsid w:val="00C7055E"/>
    <w:rsid w:val="00C70718"/>
    <w:rsid w:val="00C71850"/>
    <w:rsid w:val="00C87BF7"/>
    <w:rsid w:val="00C9397C"/>
    <w:rsid w:val="00CC6D6A"/>
    <w:rsid w:val="00D220BB"/>
    <w:rsid w:val="00D6379C"/>
    <w:rsid w:val="00D64221"/>
    <w:rsid w:val="00D71643"/>
    <w:rsid w:val="00D864A7"/>
    <w:rsid w:val="00D87B98"/>
    <w:rsid w:val="00DA1878"/>
    <w:rsid w:val="00DB57C8"/>
    <w:rsid w:val="00DC2697"/>
    <w:rsid w:val="00DD1F77"/>
    <w:rsid w:val="00DD6515"/>
    <w:rsid w:val="00DE06E1"/>
    <w:rsid w:val="00DE0E49"/>
    <w:rsid w:val="00E01DC5"/>
    <w:rsid w:val="00E15C59"/>
    <w:rsid w:val="00E6220C"/>
    <w:rsid w:val="00E723AC"/>
    <w:rsid w:val="00E84939"/>
    <w:rsid w:val="00EB0F69"/>
    <w:rsid w:val="00EC4684"/>
    <w:rsid w:val="00EC6561"/>
    <w:rsid w:val="00ED7C90"/>
    <w:rsid w:val="00EF05E4"/>
    <w:rsid w:val="00EF37C6"/>
    <w:rsid w:val="00F013AA"/>
    <w:rsid w:val="00F32E89"/>
    <w:rsid w:val="00F43EE2"/>
    <w:rsid w:val="00F6303B"/>
    <w:rsid w:val="00FC1A96"/>
    <w:rsid w:val="00FE2576"/>
    <w:rsid w:val="00FE501E"/>
    <w:rsid w:val="00FF1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515D"/>
  <w15:docId w15:val="{B3F51942-8BC8-406F-A9BE-957ECEBF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7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0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367D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1968-CF19-4571-BFE6-8067EBB2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2023-05-11T09:04:00Z</cp:lastPrinted>
  <dcterms:created xsi:type="dcterms:W3CDTF">2023-05-24T08:23:00Z</dcterms:created>
  <dcterms:modified xsi:type="dcterms:W3CDTF">2024-05-08T11:29:00Z</dcterms:modified>
</cp:coreProperties>
</file>