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C52" w:rsidRDefault="00CD1C52" w:rsidP="00663171">
      <w:pPr>
        <w:spacing w:after="0" w:line="360" w:lineRule="auto"/>
        <w:rPr>
          <w:b/>
        </w:rPr>
      </w:pPr>
    </w:p>
    <w:p w:rsidR="005E7E09" w:rsidRPr="0033755B" w:rsidRDefault="0033755B" w:rsidP="00663171">
      <w:pPr>
        <w:spacing w:after="0" w:line="360" w:lineRule="auto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33755B">
        <w:rPr>
          <w:i/>
        </w:rPr>
        <w:t>Projekt</w:t>
      </w:r>
    </w:p>
    <w:p w:rsidR="005E7E09" w:rsidRPr="0066155B" w:rsidRDefault="005E7E09" w:rsidP="0066155B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6155B">
        <w:rPr>
          <w:rFonts w:ascii="Corbel" w:hAnsi="Corbel"/>
          <w:b/>
          <w:sz w:val="24"/>
          <w:szCs w:val="24"/>
        </w:rPr>
        <w:t>Uchwała nr …/</w:t>
      </w:r>
      <w:r w:rsidR="00F16FC8">
        <w:rPr>
          <w:rFonts w:ascii="Corbel" w:hAnsi="Corbel"/>
          <w:b/>
          <w:sz w:val="24"/>
          <w:szCs w:val="24"/>
        </w:rPr>
        <w:t>0</w:t>
      </w:r>
      <w:r w:rsidR="00B77EFE">
        <w:rPr>
          <w:rFonts w:ascii="Corbel" w:hAnsi="Corbel"/>
          <w:b/>
          <w:sz w:val="24"/>
          <w:szCs w:val="24"/>
        </w:rPr>
        <w:t>2</w:t>
      </w:r>
      <w:r w:rsidRPr="0066155B">
        <w:rPr>
          <w:rFonts w:ascii="Corbel" w:hAnsi="Corbel"/>
          <w:b/>
          <w:sz w:val="24"/>
          <w:szCs w:val="24"/>
        </w:rPr>
        <w:t>/202</w:t>
      </w:r>
      <w:r w:rsidR="00B77EFE">
        <w:rPr>
          <w:rFonts w:ascii="Corbel" w:hAnsi="Corbel"/>
          <w:b/>
          <w:sz w:val="24"/>
          <w:szCs w:val="24"/>
        </w:rPr>
        <w:t>4</w:t>
      </w:r>
    </w:p>
    <w:p w:rsidR="005E7E09" w:rsidRPr="0066155B" w:rsidRDefault="005E7E09" w:rsidP="0066155B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6155B">
        <w:rPr>
          <w:rFonts w:ascii="Corbel" w:hAnsi="Corbel"/>
          <w:b/>
          <w:sz w:val="24"/>
          <w:szCs w:val="24"/>
        </w:rPr>
        <w:t>Senatu Uniwersytetu Rzeszowskiego</w:t>
      </w:r>
    </w:p>
    <w:p w:rsidR="005E7E09" w:rsidRPr="0066155B" w:rsidRDefault="005E7E09" w:rsidP="0066155B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6155B">
        <w:rPr>
          <w:rFonts w:ascii="Corbel" w:hAnsi="Corbel"/>
          <w:b/>
          <w:sz w:val="24"/>
          <w:szCs w:val="24"/>
        </w:rPr>
        <w:t xml:space="preserve">z dnia </w:t>
      </w:r>
      <w:r w:rsidR="00CD1C52">
        <w:rPr>
          <w:rFonts w:ascii="Corbel" w:hAnsi="Corbel"/>
          <w:b/>
          <w:sz w:val="24"/>
          <w:szCs w:val="24"/>
        </w:rPr>
        <w:t xml:space="preserve">29 lutego </w:t>
      </w:r>
      <w:r w:rsidRPr="0066155B">
        <w:rPr>
          <w:rFonts w:ascii="Corbel" w:hAnsi="Corbel"/>
          <w:b/>
          <w:sz w:val="24"/>
          <w:szCs w:val="24"/>
        </w:rPr>
        <w:t>202</w:t>
      </w:r>
      <w:r w:rsidR="00CD1C52">
        <w:rPr>
          <w:rFonts w:ascii="Corbel" w:hAnsi="Corbel"/>
          <w:b/>
          <w:sz w:val="24"/>
          <w:szCs w:val="24"/>
        </w:rPr>
        <w:t>4</w:t>
      </w:r>
      <w:r w:rsidRPr="0066155B">
        <w:rPr>
          <w:rFonts w:ascii="Corbel" w:hAnsi="Corbel"/>
          <w:b/>
          <w:sz w:val="24"/>
          <w:szCs w:val="24"/>
        </w:rPr>
        <w:t xml:space="preserve"> r.</w:t>
      </w:r>
    </w:p>
    <w:p w:rsidR="00CD1C52" w:rsidRDefault="005E7E09" w:rsidP="0066155B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6155B">
        <w:rPr>
          <w:rFonts w:ascii="Corbel" w:hAnsi="Corbel"/>
          <w:b/>
          <w:sz w:val="24"/>
          <w:szCs w:val="24"/>
        </w:rPr>
        <w:t>w sprawie zmian w program</w:t>
      </w:r>
      <w:r w:rsidR="009B4D0B">
        <w:rPr>
          <w:rFonts w:ascii="Corbel" w:hAnsi="Corbel"/>
          <w:b/>
          <w:sz w:val="24"/>
          <w:szCs w:val="24"/>
        </w:rPr>
        <w:t>ach</w:t>
      </w:r>
      <w:r w:rsidRPr="0066155B">
        <w:rPr>
          <w:rFonts w:ascii="Corbel" w:hAnsi="Corbel"/>
          <w:b/>
          <w:sz w:val="24"/>
          <w:szCs w:val="24"/>
        </w:rPr>
        <w:t xml:space="preserve"> studiów na kierunku </w:t>
      </w:r>
    </w:p>
    <w:p w:rsidR="005E7E09" w:rsidRPr="0066155B" w:rsidRDefault="00CD1C52" w:rsidP="0066155B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logistyka w sektorze rolno-spożywczym</w:t>
      </w:r>
      <w:r w:rsidR="001F3976" w:rsidRPr="0066155B">
        <w:rPr>
          <w:rFonts w:ascii="Corbel" w:hAnsi="Corbel"/>
          <w:b/>
          <w:sz w:val="24"/>
          <w:szCs w:val="24"/>
        </w:rPr>
        <w:t>,</w:t>
      </w:r>
      <w:r w:rsidR="005E7E09" w:rsidRPr="0066155B">
        <w:rPr>
          <w:rFonts w:ascii="Corbel" w:hAnsi="Corbel"/>
          <w:b/>
          <w:sz w:val="24"/>
          <w:szCs w:val="24"/>
        </w:rPr>
        <w:t xml:space="preserve">  </w:t>
      </w:r>
    </w:p>
    <w:p w:rsidR="005E7E09" w:rsidRDefault="005E7E09" w:rsidP="0066155B">
      <w:pPr>
        <w:spacing w:after="0" w:line="240" w:lineRule="auto"/>
        <w:jc w:val="center"/>
        <w:rPr>
          <w:rFonts w:ascii="Corbel" w:hAnsi="Corbel"/>
          <w:b/>
        </w:rPr>
      </w:pPr>
      <w:r w:rsidRPr="0066155B">
        <w:rPr>
          <w:rFonts w:ascii="Corbel" w:hAnsi="Corbel"/>
          <w:b/>
          <w:sz w:val="24"/>
          <w:szCs w:val="24"/>
        </w:rPr>
        <w:t xml:space="preserve">studia </w:t>
      </w:r>
      <w:r w:rsidR="00F16FC8">
        <w:rPr>
          <w:rFonts w:ascii="Corbel" w:hAnsi="Corbel"/>
          <w:b/>
          <w:sz w:val="24"/>
          <w:szCs w:val="24"/>
        </w:rPr>
        <w:t>pierwszego</w:t>
      </w:r>
      <w:r w:rsidRPr="0066155B">
        <w:rPr>
          <w:rFonts w:ascii="Corbel" w:hAnsi="Corbel"/>
          <w:b/>
          <w:sz w:val="24"/>
          <w:szCs w:val="24"/>
        </w:rPr>
        <w:t xml:space="preserve"> </w:t>
      </w:r>
      <w:r w:rsidR="00CD1C52">
        <w:rPr>
          <w:rFonts w:ascii="Corbel" w:hAnsi="Corbel"/>
          <w:b/>
          <w:sz w:val="24"/>
          <w:szCs w:val="24"/>
        </w:rPr>
        <w:t xml:space="preserve">i drugiego </w:t>
      </w:r>
      <w:r w:rsidRPr="0066155B">
        <w:rPr>
          <w:rFonts w:ascii="Corbel" w:hAnsi="Corbel"/>
          <w:b/>
          <w:sz w:val="24"/>
          <w:szCs w:val="24"/>
        </w:rPr>
        <w:t xml:space="preserve">stopnia o profilu </w:t>
      </w:r>
      <w:proofErr w:type="spellStart"/>
      <w:r w:rsidR="003B31A8">
        <w:rPr>
          <w:rFonts w:ascii="Corbel" w:hAnsi="Corbel"/>
          <w:b/>
          <w:sz w:val="24"/>
          <w:szCs w:val="24"/>
        </w:rPr>
        <w:t>ogólnoakademickim</w:t>
      </w:r>
      <w:proofErr w:type="spellEnd"/>
    </w:p>
    <w:p w:rsidR="005E7E09" w:rsidRDefault="005E7E09" w:rsidP="005E7E09">
      <w:pPr>
        <w:rPr>
          <w:rFonts w:ascii="Corbel" w:hAnsi="Corbel"/>
        </w:rPr>
      </w:pPr>
    </w:p>
    <w:p w:rsidR="005E7E09" w:rsidRPr="007E01C2" w:rsidRDefault="005E7E09" w:rsidP="0066155B">
      <w:pPr>
        <w:ind w:firstLine="708"/>
        <w:jc w:val="both"/>
        <w:rPr>
          <w:rFonts w:ascii="Corbel" w:hAnsi="Corbel"/>
          <w:sz w:val="24"/>
          <w:szCs w:val="24"/>
        </w:rPr>
      </w:pPr>
      <w:r w:rsidRPr="007E01C2">
        <w:rPr>
          <w:rFonts w:ascii="Corbel" w:hAnsi="Corbel"/>
          <w:sz w:val="24"/>
          <w:szCs w:val="24"/>
        </w:rPr>
        <w:t>Na podstawie art. 28 ust</w:t>
      </w:r>
      <w:r w:rsidR="00394648" w:rsidRPr="007E01C2">
        <w:rPr>
          <w:rFonts w:ascii="Corbel" w:hAnsi="Corbel"/>
          <w:sz w:val="24"/>
          <w:szCs w:val="24"/>
        </w:rPr>
        <w:t>.</w:t>
      </w:r>
      <w:r w:rsidRPr="007E01C2">
        <w:rPr>
          <w:rFonts w:ascii="Corbel" w:hAnsi="Corbel"/>
          <w:sz w:val="24"/>
          <w:szCs w:val="24"/>
        </w:rPr>
        <w:t xml:space="preserve"> 1 pkt 11 ustawy z dnia 20 lipca 2018 r</w:t>
      </w:r>
      <w:r w:rsidRPr="009B4D0B">
        <w:rPr>
          <w:rFonts w:ascii="Corbel" w:hAnsi="Corbel"/>
          <w:sz w:val="24"/>
          <w:szCs w:val="24"/>
        </w:rPr>
        <w:t xml:space="preserve">. Prawo o szkolnictwie wyższym i nauce </w:t>
      </w:r>
      <w:r w:rsidRPr="007E01C2">
        <w:rPr>
          <w:rFonts w:ascii="Corbel" w:hAnsi="Corbel"/>
          <w:sz w:val="24"/>
          <w:szCs w:val="24"/>
        </w:rPr>
        <w:t>(t. j. Dz. U. z 202</w:t>
      </w:r>
      <w:r w:rsidR="00F16FC8">
        <w:rPr>
          <w:rFonts w:ascii="Corbel" w:hAnsi="Corbel"/>
          <w:sz w:val="24"/>
          <w:szCs w:val="24"/>
        </w:rPr>
        <w:t>3</w:t>
      </w:r>
      <w:r w:rsidRPr="007E01C2">
        <w:rPr>
          <w:rFonts w:ascii="Corbel" w:hAnsi="Corbel"/>
          <w:sz w:val="24"/>
          <w:szCs w:val="24"/>
        </w:rPr>
        <w:t xml:space="preserve"> r., poz. </w:t>
      </w:r>
      <w:r w:rsidR="00F16FC8">
        <w:rPr>
          <w:rFonts w:ascii="Corbel" w:hAnsi="Corbel"/>
          <w:sz w:val="24"/>
          <w:szCs w:val="24"/>
        </w:rPr>
        <w:t>742</w:t>
      </w:r>
      <w:r w:rsidR="00CD1C52">
        <w:rPr>
          <w:rFonts w:ascii="Corbel" w:hAnsi="Corbel"/>
          <w:sz w:val="24"/>
          <w:szCs w:val="24"/>
        </w:rPr>
        <w:t xml:space="preserve"> z </w:t>
      </w:r>
      <w:proofErr w:type="spellStart"/>
      <w:r w:rsidR="00CD1C52">
        <w:rPr>
          <w:rFonts w:ascii="Corbel" w:hAnsi="Corbel"/>
          <w:sz w:val="24"/>
          <w:szCs w:val="24"/>
        </w:rPr>
        <w:t>p</w:t>
      </w:r>
      <w:r w:rsidR="009B4D0B">
        <w:rPr>
          <w:rFonts w:ascii="Corbel" w:hAnsi="Corbel"/>
          <w:sz w:val="24"/>
          <w:szCs w:val="24"/>
        </w:rPr>
        <w:t>ó</w:t>
      </w:r>
      <w:r w:rsidR="00CD1C52">
        <w:rPr>
          <w:rFonts w:ascii="Corbel" w:hAnsi="Corbel"/>
          <w:sz w:val="24"/>
          <w:szCs w:val="24"/>
        </w:rPr>
        <w:t>źn</w:t>
      </w:r>
      <w:proofErr w:type="spellEnd"/>
      <w:r w:rsidR="00CD1C52">
        <w:rPr>
          <w:rFonts w:ascii="Corbel" w:hAnsi="Corbel"/>
          <w:sz w:val="24"/>
          <w:szCs w:val="24"/>
        </w:rPr>
        <w:t>. zm.</w:t>
      </w:r>
      <w:r w:rsidR="005E685B">
        <w:rPr>
          <w:rFonts w:ascii="Corbel" w:hAnsi="Corbel"/>
          <w:sz w:val="24"/>
          <w:szCs w:val="24"/>
        </w:rPr>
        <w:t>)</w:t>
      </w:r>
      <w:r w:rsidR="00CD1C52">
        <w:rPr>
          <w:rFonts w:ascii="Corbel" w:hAnsi="Corbel"/>
          <w:sz w:val="24"/>
          <w:szCs w:val="24"/>
        </w:rPr>
        <w:t xml:space="preserve"> oraz § 7</w:t>
      </w:r>
      <w:r w:rsidR="009B4D0B">
        <w:rPr>
          <w:rFonts w:ascii="Corbel" w:hAnsi="Corbel"/>
          <w:sz w:val="24"/>
          <w:szCs w:val="24"/>
        </w:rPr>
        <w:t xml:space="preserve"> </w:t>
      </w:r>
      <w:r w:rsidR="00CD1C52">
        <w:rPr>
          <w:rFonts w:ascii="Corbel" w:hAnsi="Corbel"/>
          <w:sz w:val="24"/>
          <w:szCs w:val="24"/>
        </w:rPr>
        <w:t>ust.5 pkt 2a Rozporządzenia Ministra Nauki i Szkolnictwa Wyższego z dnia 27 września 2018 r. w sprawie studiów</w:t>
      </w:r>
      <w:r w:rsidR="00357A13">
        <w:rPr>
          <w:rFonts w:ascii="Corbel" w:hAnsi="Corbel"/>
          <w:sz w:val="24"/>
          <w:szCs w:val="24"/>
        </w:rPr>
        <w:t xml:space="preserve"> </w:t>
      </w:r>
      <w:r w:rsidR="00CD1C52">
        <w:rPr>
          <w:rFonts w:ascii="Corbel" w:hAnsi="Corbel"/>
          <w:sz w:val="24"/>
          <w:szCs w:val="24"/>
        </w:rPr>
        <w:t>(</w:t>
      </w:r>
      <w:proofErr w:type="spellStart"/>
      <w:r w:rsidR="00CD1C52">
        <w:rPr>
          <w:rFonts w:ascii="Corbel" w:hAnsi="Corbel"/>
          <w:sz w:val="24"/>
          <w:szCs w:val="24"/>
        </w:rPr>
        <w:t>t.j</w:t>
      </w:r>
      <w:proofErr w:type="spellEnd"/>
      <w:r w:rsidR="00CD1C52">
        <w:rPr>
          <w:rFonts w:ascii="Corbel" w:hAnsi="Corbel"/>
          <w:sz w:val="24"/>
          <w:szCs w:val="24"/>
        </w:rPr>
        <w:t xml:space="preserve">. Dz.U. z </w:t>
      </w:r>
      <w:r w:rsidR="00040BC9">
        <w:rPr>
          <w:rFonts w:ascii="Corbel" w:hAnsi="Corbel"/>
          <w:sz w:val="24"/>
          <w:szCs w:val="24"/>
        </w:rPr>
        <w:t xml:space="preserve"> 2023 r., poz.2787), </w:t>
      </w:r>
      <w:r w:rsidRPr="007E01C2">
        <w:rPr>
          <w:rFonts w:ascii="Corbel" w:hAnsi="Corbel"/>
          <w:sz w:val="24"/>
          <w:szCs w:val="24"/>
        </w:rPr>
        <w:t>Senat Uniwersytetu Rzeszowskiego postanawia, co</w:t>
      </w:r>
      <w:r w:rsidR="00394648" w:rsidRPr="007E01C2">
        <w:rPr>
          <w:rFonts w:ascii="Corbel" w:hAnsi="Corbel"/>
          <w:sz w:val="24"/>
          <w:szCs w:val="24"/>
        </w:rPr>
        <w:t> </w:t>
      </w:r>
      <w:r w:rsidRPr="007E01C2">
        <w:rPr>
          <w:rFonts w:ascii="Corbel" w:hAnsi="Corbel"/>
          <w:sz w:val="24"/>
          <w:szCs w:val="24"/>
        </w:rPr>
        <w:t>następuje:</w:t>
      </w:r>
    </w:p>
    <w:p w:rsidR="005E7E09" w:rsidRPr="007E01C2" w:rsidRDefault="005E7E09" w:rsidP="005E7E09">
      <w:pPr>
        <w:jc w:val="center"/>
        <w:rPr>
          <w:rFonts w:ascii="Corbel" w:hAnsi="Corbel"/>
          <w:sz w:val="24"/>
          <w:szCs w:val="24"/>
        </w:rPr>
      </w:pPr>
      <w:r w:rsidRPr="007E01C2">
        <w:rPr>
          <w:rFonts w:ascii="Corbel" w:hAnsi="Corbel"/>
          <w:sz w:val="24"/>
          <w:szCs w:val="24"/>
        </w:rPr>
        <w:t>§ 1</w:t>
      </w:r>
    </w:p>
    <w:p w:rsidR="008A19B1" w:rsidRDefault="008A19B1" w:rsidP="00040BC9">
      <w:pPr>
        <w:pStyle w:val="Akapitzlist"/>
        <w:numPr>
          <w:ilvl w:val="0"/>
          <w:numId w:val="10"/>
        </w:numPr>
        <w:spacing w:after="160" w:line="256" w:lineRule="auto"/>
        <w:jc w:val="both"/>
        <w:rPr>
          <w:rFonts w:ascii="Corbel" w:hAnsi="Corbel"/>
          <w:sz w:val="24"/>
          <w:szCs w:val="24"/>
        </w:rPr>
      </w:pPr>
      <w:r w:rsidRPr="00040BC9">
        <w:rPr>
          <w:rFonts w:ascii="Corbel" w:hAnsi="Corbel"/>
          <w:sz w:val="24"/>
          <w:szCs w:val="24"/>
        </w:rPr>
        <w:t xml:space="preserve">Zmienia się program studiów </w:t>
      </w:r>
      <w:r w:rsidR="002F3584" w:rsidRPr="00040BC9">
        <w:rPr>
          <w:rFonts w:ascii="Corbel" w:hAnsi="Corbel"/>
          <w:sz w:val="24"/>
          <w:szCs w:val="24"/>
        </w:rPr>
        <w:t>rozpoc</w:t>
      </w:r>
      <w:r w:rsidR="00BB3BCF" w:rsidRPr="00040BC9">
        <w:rPr>
          <w:rFonts w:ascii="Corbel" w:hAnsi="Corbel"/>
          <w:sz w:val="24"/>
          <w:szCs w:val="24"/>
        </w:rPr>
        <w:t>zętych</w:t>
      </w:r>
      <w:r w:rsidR="002F3584" w:rsidRPr="00040BC9">
        <w:rPr>
          <w:rFonts w:ascii="Corbel" w:hAnsi="Corbel"/>
          <w:sz w:val="24"/>
          <w:szCs w:val="24"/>
        </w:rPr>
        <w:t xml:space="preserve"> od roku akademickiego </w:t>
      </w:r>
      <w:r w:rsidR="003B31A8" w:rsidRPr="00040BC9">
        <w:rPr>
          <w:rFonts w:ascii="Corbel" w:hAnsi="Corbel"/>
          <w:sz w:val="24"/>
          <w:szCs w:val="24"/>
        </w:rPr>
        <w:t>202</w:t>
      </w:r>
      <w:r w:rsidR="00040BC9">
        <w:rPr>
          <w:rFonts w:ascii="Corbel" w:hAnsi="Corbel"/>
          <w:sz w:val="24"/>
          <w:szCs w:val="24"/>
        </w:rPr>
        <w:t>3</w:t>
      </w:r>
      <w:r w:rsidR="003B31A8" w:rsidRPr="00040BC9">
        <w:rPr>
          <w:rFonts w:ascii="Corbel" w:hAnsi="Corbel"/>
          <w:sz w:val="24"/>
          <w:szCs w:val="24"/>
        </w:rPr>
        <w:t>/202</w:t>
      </w:r>
      <w:r w:rsidR="00040BC9">
        <w:rPr>
          <w:rFonts w:ascii="Corbel" w:hAnsi="Corbel"/>
          <w:sz w:val="24"/>
          <w:szCs w:val="24"/>
        </w:rPr>
        <w:t>4</w:t>
      </w:r>
      <w:r w:rsidR="002F3584" w:rsidRPr="00040BC9">
        <w:rPr>
          <w:rFonts w:ascii="Corbel" w:hAnsi="Corbel"/>
          <w:sz w:val="24"/>
          <w:szCs w:val="24"/>
        </w:rPr>
        <w:t xml:space="preserve"> </w:t>
      </w:r>
      <w:r w:rsidRPr="00040BC9">
        <w:rPr>
          <w:rFonts w:ascii="Corbel" w:hAnsi="Corbel"/>
          <w:sz w:val="24"/>
          <w:szCs w:val="24"/>
        </w:rPr>
        <w:t xml:space="preserve">na kierunku </w:t>
      </w:r>
      <w:r w:rsidR="00040BC9">
        <w:rPr>
          <w:rFonts w:ascii="Corbel" w:hAnsi="Corbel"/>
          <w:b/>
          <w:sz w:val="24"/>
          <w:szCs w:val="24"/>
        </w:rPr>
        <w:t>logistyka w sektorze rolno-spożywczym</w:t>
      </w:r>
      <w:r w:rsidR="009124EF" w:rsidRPr="00040BC9">
        <w:rPr>
          <w:rFonts w:ascii="Corbel" w:hAnsi="Corbel"/>
          <w:sz w:val="24"/>
          <w:szCs w:val="24"/>
        </w:rPr>
        <w:t>,</w:t>
      </w:r>
      <w:r w:rsidRPr="00040BC9">
        <w:rPr>
          <w:rFonts w:ascii="Corbel" w:hAnsi="Corbel"/>
          <w:sz w:val="24"/>
          <w:szCs w:val="24"/>
        </w:rPr>
        <w:t xml:space="preserve"> studia </w:t>
      </w:r>
      <w:r w:rsidR="00F16FC8" w:rsidRPr="00040BC9">
        <w:rPr>
          <w:rFonts w:ascii="Corbel" w:hAnsi="Corbel"/>
          <w:sz w:val="24"/>
          <w:szCs w:val="24"/>
        </w:rPr>
        <w:t>pierwszego</w:t>
      </w:r>
      <w:r w:rsidR="003B31A8" w:rsidRPr="00040BC9">
        <w:rPr>
          <w:rFonts w:ascii="Corbel" w:hAnsi="Corbel"/>
          <w:sz w:val="24"/>
          <w:szCs w:val="24"/>
        </w:rPr>
        <w:t xml:space="preserve"> stopnia</w:t>
      </w:r>
      <w:r w:rsidR="006E22D9" w:rsidRPr="00040BC9">
        <w:rPr>
          <w:rFonts w:ascii="Corbel" w:hAnsi="Corbel"/>
          <w:sz w:val="24"/>
          <w:szCs w:val="24"/>
        </w:rPr>
        <w:t xml:space="preserve"> stacjonarne</w:t>
      </w:r>
      <w:r w:rsidRPr="00040BC9">
        <w:rPr>
          <w:rFonts w:ascii="Corbel" w:hAnsi="Corbel"/>
          <w:sz w:val="24"/>
          <w:szCs w:val="24"/>
        </w:rPr>
        <w:t xml:space="preserve"> o profilu </w:t>
      </w:r>
      <w:proofErr w:type="spellStart"/>
      <w:r w:rsidR="003B31A8" w:rsidRPr="00040BC9">
        <w:rPr>
          <w:rFonts w:ascii="Corbel" w:hAnsi="Corbel"/>
          <w:sz w:val="24"/>
          <w:szCs w:val="24"/>
        </w:rPr>
        <w:t>ogólnoakademickim</w:t>
      </w:r>
      <w:proofErr w:type="spellEnd"/>
      <w:r w:rsidR="00D80ACC" w:rsidRPr="00040BC9">
        <w:rPr>
          <w:rFonts w:ascii="Corbel" w:hAnsi="Corbel"/>
          <w:sz w:val="24"/>
          <w:szCs w:val="24"/>
        </w:rPr>
        <w:t>,</w:t>
      </w:r>
      <w:r w:rsidRPr="00040BC9">
        <w:rPr>
          <w:rFonts w:ascii="Corbel" w:hAnsi="Corbel"/>
          <w:sz w:val="24"/>
          <w:szCs w:val="24"/>
        </w:rPr>
        <w:t xml:space="preserve"> określony w</w:t>
      </w:r>
      <w:r w:rsidR="00394648" w:rsidRPr="00040BC9">
        <w:rPr>
          <w:rFonts w:ascii="Corbel" w:hAnsi="Corbel"/>
          <w:sz w:val="24"/>
          <w:szCs w:val="24"/>
        </w:rPr>
        <w:t> </w:t>
      </w:r>
      <w:r w:rsidRPr="00040BC9">
        <w:rPr>
          <w:rFonts w:ascii="Corbel" w:hAnsi="Corbel"/>
          <w:sz w:val="24"/>
          <w:szCs w:val="24"/>
        </w:rPr>
        <w:t>załącznikach nr </w:t>
      </w:r>
      <w:r w:rsidR="00394648" w:rsidRPr="00040BC9">
        <w:rPr>
          <w:rFonts w:ascii="Corbel" w:hAnsi="Corbel"/>
          <w:sz w:val="24"/>
          <w:szCs w:val="24"/>
        </w:rPr>
        <w:t xml:space="preserve"> </w:t>
      </w:r>
      <w:r w:rsidR="00040BC9">
        <w:rPr>
          <w:rFonts w:ascii="Corbel" w:hAnsi="Corbel"/>
          <w:sz w:val="24"/>
          <w:szCs w:val="24"/>
        </w:rPr>
        <w:t>15</w:t>
      </w:r>
      <w:r w:rsidRPr="00040BC9">
        <w:rPr>
          <w:rFonts w:ascii="Corbel" w:hAnsi="Corbel"/>
          <w:sz w:val="24"/>
          <w:szCs w:val="24"/>
        </w:rPr>
        <w:t>.1.,</w:t>
      </w:r>
      <w:r w:rsidR="00134A41" w:rsidRPr="00040BC9">
        <w:rPr>
          <w:rFonts w:ascii="Corbel" w:hAnsi="Corbel"/>
          <w:sz w:val="24"/>
          <w:szCs w:val="24"/>
        </w:rPr>
        <w:t xml:space="preserve"> </w:t>
      </w:r>
      <w:r w:rsidR="00040BC9">
        <w:rPr>
          <w:rFonts w:ascii="Corbel" w:hAnsi="Corbel"/>
          <w:sz w:val="24"/>
          <w:szCs w:val="24"/>
        </w:rPr>
        <w:t>15</w:t>
      </w:r>
      <w:r w:rsidRPr="00040BC9">
        <w:rPr>
          <w:rFonts w:ascii="Corbel" w:hAnsi="Corbel"/>
          <w:sz w:val="24"/>
          <w:szCs w:val="24"/>
        </w:rPr>
        <w:t>.2.,</w:t>
      </w:r>
      <w:r w:rsidR="005D0DE5" w:rsidRPr="00040BC9">
        <w:rPr>
          <w:rFonts w:ascii="Corbel" w:hAnsi="Corbel"/>
          <w:sz w:val="24"/>
          <w:szCs w:val="24"/>
        </w:rPr>
        <w:t xml:space="preserve"> </w:t>
      </w:r>
      <w:r w:rsidR="00040BC9">
        <w:rPr>
          <w:rFonts w:ascii="Corbel" w:hAnsi="Corbel"/>
          <w:sz w:val="24"/>
          <w:szCs w:val="24"/>
        </w:rPr>
        <w:t>15</w:t>
      </w:r>
      <w:r w:rsidRPr="00040BC9">
        <w:rPr>
          <w:rFonts w:ascii="Corbel" w:hAnsi="Corbel"/>
          <w:sz w:val="24"/>
          <w:szCs w:val="24"/>
        </w:rPr>
        <w:t>.3. do uchwały nr</w:t>
      </w:r>
      <w:r w:rsidR="001746F2" w:rsidRPr="00040BC9">
        <w:rPr>
          <w:rFonts w:ascii="Corbel" w:hAnsi="Corbel"/>
          <w:sz w:val="24"/>
          <w:szCs w:val="24"/>
        </w:rPr>
        <w:t> </w:t>
      </w:r>
      <w:r w:rsidR="00040BC9">
        <w:rPr>
          <w:rFonts w:ascii="Corbel" w:hAnsi="Corbel"/>
          <w:sz w:val="24"/>
          <w:szCs w:val="24"/>
        </w:rPr>
        <w:t>267</w:t>
      </w:r>
      <w:r w:rsidR="00F73927" w:rsidRPr="00040BC9">
        <w:rPr>
          <w:rFonts w:ascii="Corbel" w:hAnsi="Corbel"/>
          <w:sz w:val="24"/>
          <w:szCs w:val="24"/>
        </w:rPr>
        <w:t>/0</w:t>
      </w:r>
      <w:r w:rsidR="00F16FC8" w:rsidRPr="00040BC9">
        <w:rPr>
          <w:rFonts w:ascii="Corbel" w:hAnsi="Corbel"/>
          <w:sz w:val="24"/>
          <w:szCs w:val="24"/>
        </w:rPr>
        <w:t>6</w:t>
      </w:r>
      <w:r w:rsidR="00F73927" w:rsidRPr="00040BC9">
        <w:rPr>
          <w:rFonts w:ascii="Corbel" w:hAnsi="Corbel"/>
          <w:sz w:val="24"/>
          <w:szCs w:val="24"/>
        </w:rPr>
        <w:t>/202</w:t>
      </w:r>
      <w:r w:rsidR="00040BC9">
        <w:rPr>
          <w:rFonts w:ascii="Corbel" w:hAnsi="Corbel"/>
          <w:sz w:val="24"/>
          <w:szCs w:val="24"/>
        </w:rPr>
        <w:t>3</w:t>
      </w:r>
      <w:r w:rsidRPr="00040BC9">
        <w:rPr>
          <w:rFonts w:ascii="Corbel" w:hAnsi="Corbel"/>
          <w:sz w:val="24"/>
          <w:szCs w:val="24"/>
        </w:rPr>
        <w:t xml:space="preserve"> Senatu Uniwersytetu Rzeszowskiego z</w:t>
      </w:r>
      <w:r w:rsidR="00394648" w:rsidRPr="00040BC9">
        <w:rPr>
          <w:rFonts w:ascii="Corbel" w:hAnsi="Corbel"/>
          <w:sz w:val="24"/>
          <w:szCs w:val="24"/>
        </w:rPr>
        <w:t> </w:t>
      </w:r>
      <w:r w:rsidRPr="00040BC9">
        <w:rPr>
          <w:rFonts w:ascii="Corbel" w:hAnsi="Corbel"/>
          <w:sz w:val="24"/>
          <w:szCs w:val="24"/>
        </w:rPr>
        <w:t xml:space="preserve">dnia </w:t>
      </w:r>
      <w:r w:rsidR="00040BC9">
        <w:rPr>
          <w:rFonts w:ascii="Corbel" w:hAnsi="Corbel"/>
          <w:sz w:val="24"/>
          <w:szCs w:val="24"/>
        </w:rPr>
        <w:t>29 </w:t>
      </w:r>
      <w:r w:rsidR="00F16FC8" w:rsidRPr="00040BC9">
        <w:rPr>
          <w:rFonts w:ascii="Corbel" w:hAnsi="Corbel"/>
          <w:sz w:val="24"/>
          <w:szCs w:val="24"/>
        </w:rPr>
        <w:t>czerwca</w:t>
      </w:r>
      <w:r w:rsidR="00F73927" w:rsidRPr="00040BC9">
        <w:rPr>
          <w:rFonts w:ascii="Corbel" w:hAnsi="Corbel"/>
          <w:sz w:val="24"/>
          <w:szCs w:val="24"/>
        </w:rPr>
        <w:t xml:space="preserve"> 202</w:t>
      </w:r>
      <w:r w:rsidR="009B4D0B">
        <w:rPr>
          <w:rFonts w:ascii="Corbel" w:hAnsi="Corbel"/>
          <w:sz w:val="24"/>
          <w:szCs w:val="24"/>
        </w:rPr>
        <w:t>3</w:t>
      </w:r>
      <w:r w:rsidRPr="00040BC9">
        <w:rPr>
          <w:rFonts w:ascii="Corbel" w:hAnsi="Corbel"/>
          <w:sz w:val="24"/>
          <w:szCs w:val="24"/>
        </w:rPr>
        <w:t xml:space="preserve"> roku w sprawie ustalenia programów studiów w</w:t>
      </w:r>
      <w:r w:rsidR="0066155B" w:rsidRPr="00040BC9">
        <w:rPr>
          <w:rFonts w:ascii="Corbel" w:hAnsi="Corbel"/>
          <w:sz w:val="24"/>
          <w:szCs w:val="24"/>
        </w:rPr>
        <w:t> </w:t>
      </w:r>
      <w:r w:rsidRPr="00040BC9">
        <w:rPr>
          <w:rFonts w:ascii="Corbel" w:hAnsi="Corbel"/>
          <w:sz w:val="24"/>
          <w:szCs w:val="24"/>
        </w:rPr>
        <w:t>Uniwersytecie Rzeszowskim</w:t>
      </w:r>
      <w:r w:rsidR="002263E5">
        <w:rPr>
          <w:rFonts w:ascii="Corbel" w:hAnsi="Corbel"/>
          <w:sz w:val="24"/>
          <w:szCs w:val="24"/>
        </w:rPr>
        <w:t xml:space="preserve"> </w:t>
      </w:r>
      <w:r w:rsidR="002263E5">
        <w:rPr>
          <w:rFonts w:ascii="Corbel" w:hAnsi="Corbel"/>
          <w:sz w:val="24"/>
          <w:szCs w:val="24"/>
        </w:rPr>
        <w:t xml:space="preserve">z </w:t>
      </w:r>
      <w:proofErr w:type="spellStart"/>
      <w:r w:rsidR="002263E5">
        <w:rPr>
          <w:rFonts w:ascii="Corbel" w:hAnsi="Corbel"/>
          <w:sz w:val="24"/>
          <w:szCs w:val="24"/>
        </w:rPr>
        <w:t>późn</w:t>
      </w:r>
      <w:proofErr w:type="spellEnd"/>
      <w:r w:rsidR="002263E5">
        <w:rPr>
          <w:rFonts w:ascii="Corbel" w:hAnsi="Corbel"/>
          <w:sz w:val="24"/>
          <w:szCs w:val="24"/>
        </w:rPr>
        <w:t>. zm.</w:t>
      </w:r>
      <w:r w:rsidR="00FE5990" w:rsidRPr="00040BC9">
        <w:rPr>
          <w:rFonts w:ascii="Corbel" w:hAnsi="Corbel"/>
          <w:sz w:val="24"/>
          <w:szCs w:val="24"/>
        </w:rPr>
        <w:t>,</w:t>
      </w:r>
      <w:r w:rsidRPr="00040BC9">
        <w:rPr>
          <w:rFonts w:ascii="Corbel" w:hAnsi="Corbel"/>
          <w:sz w:val="24"/>
          <w:szCs w:val="24"/>
        </w:rPr>
        <w:t xml:space="preserve"> który otrzymuje brzmienie określone w</w:t>
      </w:r>
      <w:r w:rsidR="00E157B1" w:rsidRPr="00040BC9">
        <w:rPr>
          <w:rFonts w:ascii="Corbel" w:hAnsi="Corbel"/>
          <w:sz w:val="24"/>
          <w:szCs w:val="24"/>
        </w:rPr>
        <w:t> </w:t>
      </w:r>
      <w:r w:rsidRPr="00040BC9">
        <w:rPr>
          <w:rFonts w:ascii="Corbel" w:hAnsi="Corbel"/>
          <w:sz w:val="24"/>
          <w:szCs w:val="24"/>
        </w:rPr>
        <w:t>załącznikach nr</w:t>
      </w:r>
      <w:r w:rsidR="0066155B" w:rsidRPr="00040BC9">
        <w:rPr>
          <w:rFonts w:ascii="Corbel" w:hAnsi="Corbel"/>
          <w:sz w:val="24"/>
          <w:szCs w:val="24"/>
        </w:rPr>
        <w:t> </w:t>
      </w:r>
      <w:r w:rsidRPr="00040BC9">
        <w:rPr>
          <w:rFonts w:ascii="Corbel" w:hAnsi="Corbel"/>
          <w:sz w:val="24"/>
          <w:szCs w:val="24"/>
        </w:rPr>
        <w:t>1.1., 1.2., 1.3. do niniejszej uchwały.</w:t>
      </w:r>
    </w:p>
    <w:p w:rsidR="00040BC9" w:rsidRDefault="00040BC9" w:rsidP="00040BC9">
      <w:pPr>
        <w:pStyle w:val="Akapitzlist"/>
        <w:numPr>
          <w:ilvl w:val="0"/>
          <w:numId w:val="10"/>
        </w:numPr>
        <w:spacing w:after="160" w:line="256" w:lineRule="auto"/>
        <w:jc w:val="both"/>
        <w:rPr>
          <w:rFonts w:ascii="Corbel" w:hAnsi="Corbel"/>
          <w:sz w:val="24"/>
          <w:szCs w:val="24"/>
        </w:rPr>
      </w:pPr>
      <w:r w:rsidRPr="00040BC9">
        <w:rPr>
          <w:rFonts w:ascii="Corbel" w:hAnsi="Corbel"/>
          <w:sz w:val="24"/>
          <w:szCs w:val="24"/>
        </w:rPr>
        <w:t>Zmienia się program studiów rozpoczętych od roku akademickiego 202</w:t>
      </w:r>
      <w:r>
        <w:rPr>
          <w:rFonts w:ascii="Corbel" w:hAnsi="Corbel"/>
          <w:sz w:val="24"/>
          <w:szCs w:val="24"/>
        </w:rPr>
        <w:t>3</w:t>
      </w:r>
      <w:r w:rsidRPr="00040BC9">
        <w:rPr>
          <w:rFonts w:ascii="Corbel" w:hAnsi="Corbel"/>
          <w:sz w:val="24"/>
          <w:szCs w:val="24"/>
        </w:rPr>
        <w:t>/202</w:t>
      </w:r>
      <w:r>
        <w:rPr>
          <w:rFonts w:ascii="Corbel" w:hAnsi="Corbel"/>
          <w:sz w:val="24"/>
          <w:szCs w:val="24"/>
        </w:rPr>
        <w:t>4</w:t>
      </w:r>
      <w:r w:rsidRPr="00040BC9">
        <w:rPr>
          <w:rFonts w:ascii="Corbel" w:hAnsi="Corbel"/>
          <w:sz w:val="24"/>
          <w:szCs w:val="24"/>
        </w:rPr>
        <w:t xml:space="preserve"> na kierunku </w:t>
      </w:r>
      <w:r>
        <w:rPr>
          <w:rFonts w:ascii="Corbel" w:hAnsi="Corbel"/>
          <w:b/>
          <w:sz w:val="24"/>
          <w:szCs w:val="24"/>
        </w:rPr>
        <w:t>logistyka w sektorze rolno-spożywczym</w:t>
      </w:r>
      <w:r w:rsidRPr="00040BC9">
        <w:rPr>
          <w:rFonts w:ascii="Corbel" w:hAnsi="Corbel"/>
          <w:sz w:val="24"/>
          <w:szCs w:val="24"/>
        </w:rPr>
        <w:t xml:space="preserve">, studia </w:t>
      </w:r>
      <w:r>
        <w:rPr>
          <w:rFonts w:ascii="Corbel" w:hAnsi="Corbel"/>
          <w:sz w:val="24"/>
          <w:szCs w:val="24"/>
        </w:rPr>
        <w:t>drugiego</w:t>
      </w:r>
      <w:r w:rsidRPr="00040BC9">
        <w:rPr>
          <w:rFonts w:ascii="Corbel" w:hAnsi="Corbel"/>
          <w:sz w:val="24"/>
          <w:szCs w:val="24"/>
        </w:rPr>
        <w:t xml:space="preserve"> stopnia stacjonarne o profilu </w:t>
      </w:r>
      <w:proofErr w:type="spellStart"/>
      <w:r w:rsidRPr="00040BC9">
        <w:rPr>
          <w:rFonts w:ascii="Corbel" w:hAnsi="Corbel"/>
          <w:sz w:val="24"/>
          <w:szCs w:val="24"/>
        </w:rPr>
        <w:t>ogólnoakademickim</w:t>
      </w:r>
      <w:proofErr w:type="spellEnd"/>
      <w:r w:rsidRPr="00040BC9">
        <w:rPr>
          <w:rFonts w:ascii="Corbel" w:hAnsi="Corbel"/>
          <w:sz w:val="24"/>
          <w:szCs w:val="24"/>
        </w:rPr>
        <w:t xml:space="preserve">, określony w załącznikach nr  </w:t>
      </w:r>
      <w:r>
        <w:rPr>
          <w:rFonts w:ascii="Corbel" w:hAnsi="Corbel"/>
          <w:sz w:val="24"/>
          <w:szCs w:val="24"/>
        </w:rPr>
        <w:t>16</w:t>
      </w:r>
      <w:r w:rsidRPr="00040BC9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16</w:t>
      </w:r>
      <w:r w:rsidRPr="00040BC9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16</w:t>
      </w:r>
      <w:r w:rsidRPr="00040BC9">
        <w:rPr>
          <w:rFonts w:ascii="Corbel" w:hAnsi="Corbel"/>
          <w:sz w:val="24"/>
          <w:szCs w:val="24"/>
        </w:rPr>
        <w:t>.3. do uchwały nr </w:t>
      </w:r>
      <w:r>
        <w:rPr>
          <w:rFonts w:ascii="Corbel" w:hAnsi="Corbel"/>
          <w:sz w:val="24"/>
          <w:szCs w:val="24"/>
        </w:rPr>
        <w:t>267</w:t>
      </w:r>
      <w:r w:rsidRPr="00040BC9">
        <w:rPr>
          <w:rFonts w:ascii="Corbel" w:hAnsi="Corbel"/>
          <w:sz w:val="24"/>
          <w:szCs w:val="24"/>
        </w:rPr>
        <w:t>/06/202</w:t>
      </w:r>
      <w:r>
        <w:rPr>
          <w:rFonts w:ascii="Corbel" w:hAnsi="Corbel"/>
          <w:sz w:val="24"/>
          <w:szCs w:val="24"/>
        </w:rPr>
        <w:t>3</w:t>
      </w:r>
      <w:r w:rsidRPr="00040BC9">
        <w:rPr>
          <w:rFonts w:ascii="Corbel" w:hAnsi="Corbel"/>
          <w:sz w:val="24"/>
          <w:szCs w:val="24"/>
        </w:rPr>
        <w:t xml:space="preserve"> Senatu Uniwersytetu Rzeszowskiego z dnia </w:t>
      </w:r>
      <w:r>
        <w:rPr>
          <w:rFonts w:ascii="Corbel" w:hAnsi="Corbel"/>
          <w:sz w:val="24"/>
          <w:szCs w:val="24"/>
        </w:rPr>
        <w:t>29 </w:t>
      </w:r>
      <w:r w:rsidRPr="00040BC9">
        <w:rPr>
          <w:rFonts w:ascii="Corbel" w:hAnsi="Corbel"/>
          <w:sz w:val="24"/>
          <w:szCs w:val="24"/>
        </w:rPr>
        <w:t>czerwca 202</w:t>
      </w:r>
      <w:r w:rsidR="009B4D0B">
        <w:rPr>
          <w:rFonts w:ascii="Corbel" w:hAnsi="Corbel"/>
          <w:sz w:val="24"/>
          <w:szCs w:val="24"/>
        </w:rPr>
        <w:t>3</w:t>
      </w:r>
      <w:r w:rsidRPr="00040BC9">
        <w:rPr>
          <w:rFonts w:ascii="Corbel" w:hAnsi="Corbel"/>
          <w:sz w:val="24"/>
          <w:szCs w:val="24"/>
        </w:rPr>
        <w:t xml:space="preserve"> roku w sprawie ustalenia programów studiów w Uniwersytecie Rzeszowskim</w:t>
      </w:r>
      <w:r w:rsidR="00FD7013">
        <w:rPr>
          <w:rFonts w:ascii="Corbel" w:hAnsi="Corbel"/>
          <w:sz w:val="24"/>
          <w:szCs w:val="24"/>
        </w:rPr>
        <w:t xml:space="preserve"> </w:t>
      </w:r>
      <w:r w:rsidR="00FD7013">
        <w:rPr>
          <w:rFonts w:ascii="Corbel" w:hAnsi="Corbel"/>
          <w:sz w:val="24"/>
          <w:szCs w:val="24"/>
        </w:rPr>
        <w:t xml:space="preserve">z </w:t>
      </w:r>
      <w:proofErr w:type="spellStart"/>
      <w:r w:rsidR="00FD7013">
        <w:rPr>
          <w:rFonts w:ascii="Corbel" w:hAnsi="Corbel"/>
          <w:sz w:val="24"/>
          <w:szCs w:val="24"/>
        </w:rPr>
        <w:t>późn</w:t>
      </w:r>
      <w:proofErr w:type="spellEnd"/>
      <w:r w:rsidR="00FD7013">
        <w:rPr>
          <w:rFonts w:ascii="Corbel" w:hAnsi="Corbel"/>
          <w:sz w:val="24"/>
          <w:szCs w:val="24"/>
        </w:rPr>
        <w:t>. zm.</w:t>
      </w:r>
      <w:r w:rsidRPr="00040BC9">
        <w:rPr>
          <w:rFonts w:ascii="Corbel" w:hAnsi="Corbel"/>
          <w:sz w:val="24"/>
          <w:szCs w:val="24"/>
        </w:rPr>
        <w:t>, który otrzymuje brzmienie określone w załącznikach nr </w:t>
      </w:r>
      <w:r w:rsidR="009B4D0B">
        <w:rPr>
          <w:rFonts w:ascii="Corbel" w:hAnsi="Corbel"/>
          <w:sz w:val="24"/>
          <w:szCs w:val="24"/>
        </w:rPr>
        <w:t>2</w:t>
      </w:r>
      <w:r w:rsidRPr="00040BC9">
        <w:rPr>
          <w:rFonts w:ascii="Corbel" w:hAnsi="Corbel"/>
          <w:sz w:val="24"/>
          <w:szCs w:val="24"/>
        </w:rPr>
        <w:t xml:space="preserve">.1., </w:t>
      </w:r>
      <w:r w:rsidR="009B4D0B">
        <w:rPr>
          <w:rFonts w:ascii="Corbel" w:hAnsi="Corbel"/>
          <w:sz w:val="24"/>
          <w:szCs w:val="24"/>
        </w:rPr>
        <w:t>2</w:t>
      </w:r>
      <w:r w:rsidRPr="00040BC9">
        <w:rPr>
          <w:rFonts w:ascii="Corbel" w:hAnsi="Corbel"/>
          <w:sz w:val="24"/>
          <w:szCs w:val="24"/>
        </w:rPr>
        <w:t xml:space="preserve">.2., </w:t>
      </w:r>
      <w:r w:rsidR="009B4D0B">
        <w:rPr>
          <w:rFonts w:ascii="Corbel" w:hAnsi="Corbel"/>
          <w:sz w:val="24"/>
          <w:szCs w:val="24"/>
        </w:rPr>
        <w:t>2</w:t>
      </w:r>
      <w:r w:rsidRPr="00040BC9">
        <w:rPr>
          <w:rFonts w:ascii="Corbel" w:hAnsi="Corbel"/>
          <w:sz w:val="24"/>
          <w:szCs w:val="24"/>
        </w:rPr>
        <w:t>.3. do niniejszej uchwały.</w:t>
      </w:r>
    </w:p>
    <w:p w:rsidR="00040BC9" w:rsidRPr="00040BC9" w:rsidRDefault="00040BC9" w:rsidP="00040BC9">
      <w:pPr>
        <w:pStyle w:val="Akapitzlist"/>
        <w:spacing w:after="160" w:line="256" w:lineRule="auto"/>
        <w:jc w:val="both"/>
        <w:rPr>
          <w:rFonts w:ascii="Corbel" w:hAnsi="Corbel"/>
          <w:sz w:val="24"/>
          <w:szCs w:val="24"/>
        </w:rPr>
      </w:pPr>
    </w:p>
    <w:p w:rsidR="00404E3B" w:rsidRPr="007E01C2" w:rsidRDefault="005E7E09" w:rsidP="00FE5990">
      <w:pPr>
        <w:jc w:val="center"/>
        <w:rPr>
          <w:rFonts w:ascii="Corbel" w:hAnsi="Corbel"/>
          <w:sz w:val="24"/>
          <w:szCs w:val="24"/>
        </w:rPr>
      </w:pPr>
      <w:r w:rsidRPr="007E01C2">
        <w:rPr>
          <w:rFonts w:ascii="Corbel" w:hAnsi="Corbel"/>
          <w:sz w:val="24"/>
          <w:szCs w:val="24"/>
        </w:rPr>
        <w:t>§ 2</w:t>
      </w:r>
      <w:bookmarkStart w:id="0" w:name="_GoBack"/>
      <w:bookmarkEnd w:id="0"/>
    </w:p>
    <w:p w:rsidR="005E7E09" w:rsidRPr="007E01C2" w:rsidRDefault="005E7E09" w:rsidP="00FE5990">
      <w:pPr>
        <w:pStyle w:val="Akapitzlist"/>
        <w:spacing w:after="160" w:line="256" w:lineRule="auto"/>
        <w:ind w:left="0"/>
        <w:jc w:val="both"/>
        <w:rPr>
          <w:rFonts w:ascii="Corbel" w:hAnsi="Corbel"/>
          <w:sz w:val="24"/>
          <w:szCs w:val="24"/>
        </w:rPr>
      </w:pPr>
      <w:r w:rsidRPr="007E01C2">
        <w:rPr>
          <w:rFonts w:ascii="Corbel" w:hAnsi="Corbel"/>
          <w:sz w:val="24"/>
          <w:szCs w:val="24"/>
        </w:rPr>
        <w:t>Uchwała wchodzi w życie z dniem podjęcia</w:t>
      </w:r>
      <w:r w:rsidR="00E157B1" w:rsidRPr="007E01C2">
        <w:rPr>
          <w:rFonts w:ascii="Corbel" w:hAnsi="Corbel"/>
          <w:sz w:val="24"/>
          <w:szCs w:val="24"/>
        </w:rPr>
        <w:t>.</w:t>
      </w:r>
      <w:r w:rsidR="00FE5990" w:rsidRPr="007E01C2">
        <w:rPr>
          <w:rFonts w:ascii="Corbel" w:hAnsi="Corbel"/>
          <w:sz w:val="24"/>
          <w:szCs w:val="24"/>
        </w:rPr>
        <w:t xml:space="preserve"> </w:t>
      </w:r>
    </w:p>
    <w:p w:rsidR="00394648" w:rsidRPr="0066155B" w:rsidRDefault="00394648" w:rsidP="009E0F14">
      <w:pPr>
        <w:spacing w:line="240" w:lineRule="auto"/>
        <w:rPr>
          <w:rFonts w:ascii="Corbel" w:hAnsi="Corbel" w:cstheme="minorHAnsi"/>
          <w:sz w:val="24"/>
          <w:szCs w:val="24"/>
        </w:rPr>
      </w:pPr>
    </w:p>
    <w:p w:rsidR="009E0F14" w:rsidRPr="0066155B" w:rsidRDefault="009E0F14" w:rsidP="009E0F14">
      <w:pPr>
        <w:tabs>
          <w:tab w:val="left" w:pos="709"/>
        </w:tabs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>Przewodniczący Senatu</w:t>
      </w:r>
    </w:p>
    <w:p w:rsidR="009E0F14" w:rsidRPr="0066155B" w:rsidRDefault="009E0F14" w:rsidP="009E0F14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>Uniwersytetu Rzeszowskiego</w:t>
      </w:r>
    </w:p>
    <w:p w:rsidR="009E0F14" w:rsidRPr="0066155B" w:rsidRDefault="009E0F14" w:rsidP="009E0F14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</w:p>
    <w:p w:rsidR="009E0F14" w:rsidRPr="0066155B" w:rsidRDefault="009E0F14" w:rsidP="009E0F14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</w:p>
    <w:p w:rsidR="009E0F14" w:rsidRPr="0066155B" w:rsidRDefault="009E0F14" w:rsidP="009E0F14">
      <w:pPr>
        <w:spacing w:after="0" w:line="240" w:lineRule="auto"/>
        <w:ind w:left="5387"/>
        <w:jc w:val="center"/>
        <w:rPr>
          <w:rFonts w:ascii="Corbel" w:eastAsia="Calibri" w:hAnsi="Corbel"/>
          <w:spacing w:val="20"/>
          <w:sz w:val="24"/>
          <w:szCs w:val="24"/>
          <w:lang w:bidi="en-US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>prof. dr hab. Sylwester Czopek</w:t>
      </w:r>
      <w:r w:rsidRPr="0066155B">
        <w:rPr>
          <w:rFonts w:ascii="Corbel" w:eastAsia="Calibri" w:hAnsi="Corbel"/>
          <w:sz w:val="24"/>
          <w:szCs w:val="24"/>
        </w:rPr>
        <w:t xml:space="preserve"> </w:t>
      </w:r>
      <w:r w:rsidRPr="0066155B">
        <w:rPr>
          <w:rFonts w:ascii="Corbel" w:eastAsia="Calibri" w:hAnsi="Corbel"/>
          <w:spacing w:val="20"/>
          <w:sz w:val="24"/>
          <w:szCs w:val="24"/>
          <w:lang w:bidi="en-US"/>
        </w:rPr>
        <w:t xml:space="preserve">  </w:t>
      </w:r>
    </w:p>
    <w:p w:rsidR="001D1450" w:rsidRPr="0066155B" w:rsidRDefault="009E0F14" w:rsidP="00663171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 xml:space="preserve"> Rektor</w:t>
      </w:r>
      <w:r w:rsidR="00B529AE" w:rsidRPr="0066155B">
        <w:rPr>
          <w:rFonts w:ascii="Corbel" w:hAnsi="Corbel"/>
          <w:spacing w:val="6"/>
          <w:sz w:val="24"/>
          <w:szCs w:val="24"/>
        </w:rPr>
        <w:br/>
      </w:r>
    </w:p>
    <w:sectPr w:rsidR="001D1450" w:rsidRPr="0066155B" w:rsidSect="00736466">
      <w:headerReference w:type="default" r:id="rId8"/>
      <w:headerReference w:type="first" r:id="rId9"/>
      <w:footerReference w:type="first" r:id="rId10"/>
      <w:pgSz w:w="11906" w:h="16838"/>
      <w:pgMar w:top="1560" w:right="1417" w:bottom="1276" w:left="1417" w:header="0" w:footer="28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8B6" w:rsidRDefault="00F108B6">
      <w:pPr>
        <w:spacing w:after="0" w:line="240" w:lineRule="auto"/>
      </w:pPr>
      <w:r>
        <w:separator/>
      </w:r>
    </w:p>
  </w:endnote>
  <w:endnote w:type="continuationSeparator" w:id="0">
    <w:p w:rsidR="00F108B6" w:rsidRDefault="00F1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F2E" w:rsidRDefault="005466D1">
    <w:pPr>
      <w:pStyle w:val="Stopka"/>
    </w:pPr>
    <w:r w:rsidRPr="001D7F28"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61312" behindDoc="1" locked="0" layoutInCell="1" allowOverlap="1" wp14:anchorId="4DCD788E" wp14:editId="5E96BD78">
          <wp:simplePos x="0" y="0"/>
          <wp:positionH relativeFrom="rightMargin">
            <wp:posOffset>88016</wp:posOffset>
          </wp:positionH>
          <wp:positionV relativeFrom="paragraph">
            <wp:posOffset>3515</wp:posOffset>
          </wp:positionV>
          <wp:extent cx="431442" cy="302828"/>
          <wp:effectExtent l="0" t="0" r="6985" b="254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72" cy="31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4F2E" w:rsidRDefault="006B4F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8B6" w:rsidRDefault="00F108B6">
      <w:pPr>
        <w:spacing w:after="0" w:line="240" w:lineRule="auto"/>
      </w:pPr>
      <w:r>
        <w:separator/>
      </w:r>
    </w:p>
  </w:footnote>
  <w:footnote w:type="continuationSeparator" w:id="0">
    <w:p w:rsidR="00F108B6" w:rsidRDefault="00F10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450" w:rsidRDefault="00B529AE">
    <w:pPr>
      <w:pStyle w:val="Nagwek1"/>
      <w:ind w:left="-426"/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09C" w:rsidRDefault="0092109C">
    <w:pPr>
      <w:pStyle w:val="Nagwek"/>
      <w:rPr>
        <w:rFonts w:ascii="Corbel" w:hAnsi="Corbel"/>
        <w:color w:val="0033A0"/>
        <w:sz w:val="24"/>
        <w:szCs w:val="24"/>
      </w:rPr>
    </w:pPr>
  </w:p>
  <w:p w:rsidR="0092109C" w:rsidRPr="0092109C" w:rsidRDefault="0092109C" w:rsidP="0092109C">
    <w:pPr>
      <w:pStyle w:val="Nagwek"/>
      <w:spacing w:line="240" w:lineRule="auto"/>
      <w:ind w:left="-284"/>
      <w:rPr>
        <w:rFonts w:ascii="Corbel" w:hAnsi="Corbel"/>
      </w:rPr>
    </w:pPr>
    <w:r w:rsidRPr="0092109C">
      <w:rPr>
        <w:rFonts w:asciiTheme="minorHAnsi" w:eastAsiaTheme="minorHAnsi" w:hAnsiTheme="minorHAnsi" w:cstheme="minorBidi"/>
        <w:noProof/>
        <w:color w:val="0033A0"/>
        <w:sz w:val="24"/>
        <w:szCs w:val="24"/>
        <w:lang w:eastAsia="pl-PL"/>
      </w:rPr>
      <w:drawing>
        <wp:anchor distT="0" distB="0" distL="133350" distR="114300" simplePos="0" relativeHeight="251659264" behindDoc="1" locked="0" layoutInCell="1" allowOverlap="1" wp14:anchorId="73556107" wp14:editId="2D784D45">
          <wp:simplePos x="0" y="0"/>
          <wp:positionH relativeFrom="page">
            <wp:posOffset>6452870</wp:posOffset>
          </wp:positionH>
          <wp:positionV relativeFrom="page">
            <wp:posOffset>175260</wp:posOffset>
          </wp:positionV>
          <wp:extent cx="745490" cy="74549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2109C">
      <w:rPr>
        <w:rFonts w:asciiTheme="minorHAnsi" w:eastAsiaTheme="minorHAnsi" w:hAnsiTheme="minorHAnsi" w:cstheme="minorBidi"/>
        <w:color w:val="0033A0"/>
        <w:sz w:val="24"/>
        <w:szCs w:val="24"/>
      </w:rPr>
      <w:t>Uniwersytet Rzeszowski</w:t>
    </w:r>
    <w:r w:rsidRPr="0092109C">
      <w:rPr>
        <w:rFonts w:ascii="Corbel" w:hAnsi="Corbel"/>
        <w:color w:val="0033A0"/>
        <w:sz w:val="24"/>
        <w:szCs w:val="24"/>
      </w:rPr>
      <w:br/>
    </w:r>
    <w:r w:rsidRPr="0092109C">
      <w:rPr>
        <w:rFonts w:asciiTheme="minorHAnsi" w:eastAsiaTheme="minorHAnsi" w:hAnsiTheme="minorHAnsi" w:cstheme="minorBidi"/>
        <w:b/>
        <w:color w:val="0033A0"/>
        <w:sz w:val="24"/>
        <w:szCs w:val="24"/>
      </w:rPr>
      <w:t>Senat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6309"/>
    <w:multiLevelType w:val="hybridMultilevel"/>
    <w:tmpl w:val="4258B38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946F6"/>
    <w:multiLevelType w:val="hybridMultilevel"/>
    <w:tmpl w:val="3A70253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2C7030"/>
    <w:multiLevelType w:val="hybridMultilevel"/>
    <w:tmpl w:val="4E188464"/>
    <w:lvl w:ilvl="0" w:tplc="5E0A2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076A03"/>
    <w:multiLevelType w:val="hybridMultilevel"/>
    <w:tmpl w:val="FC501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03941"/>
    <w:multiLevelType w:val="hybridMultilevel"/>
    <w:tmpl w:val="A366E9B0"/>
    <w:lvl w:ilvl="0" w:tplc="91D897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FB27F7"/>
    <w:multiLevelType w:val="hybridMultilevel"/>
    <w:tmpl w:val="3D381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D0144"/>
    <w:multiLevelType w:val="hybridMultilevel"/>
    <w:tmpl w:val="D0FE392E"/>
    <w:lvl w:ilvl="0" w:tplc="2D24224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131ACF"/>
    <w:multiLevelType w:val="hybridMultilevel"/>
    <w:tmpl w:val="7E285956"/>
    <w:lvl w:ilvl="0" w:tplc="73F4E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BA56A4"/>
    <w:multiLevelType w:val="hybridMultilevel"/>
    <w:tmpl w:val="94E0D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61B74"/>
    <w:multiLevelType w:val="hybridMultilevel"/>
    <w:tmpl w:val="5288C622"/>
    <w:lvl w:ilvl="0" w:tplc="87A2F31C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F81E519C">
      <w:start w:val="1"/>
      <w:numFmt w:val="lowerLetter"/>
      <w:lvlText w:val="%2)"/>
      <w:lvlJc w:val="left"/>
      <w:pPr>
        <w:ind w:left="1110" w:hanging="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50"/>
    <w:rsid w:val="00007919"/>
    <w:rsid w:val="00040BC9"/>
    <w:rsid w:val="00073DDB"/>
    <w:rsid w:val="000D66D7"/>
    <w:rsid w:val="00134A41"/>
    <w:rsid w:val="001746F2"/>
    <w:rsid w:val="001766C2"/>
    <w:rsid w:val="001C7877"/>
    <w:rsid w:val="001D1450"/>
    <w:rsid w:val="001E6119"/>
    <w:rsid w:val="001F3976"/>
    <w:rsid w:val="001F50A2"/>
    <w:rsid w:val="002005F8"/>
    <w:rsid w:val="002263E5"/>
    <w:rsid w:val="00284FAF"/>
    <w:rsid w:val="00291EE2"/>
    <w:rsid w:val="002D00E6"/>
    <w:rsid w:val="002E0F62"/>
    <w:rsid w:val="002E5D1F"/>
    <w:rsid w:val="002F3584"/>
    <w:rsid w:val="0033755B"/>
    <w:rsid w:val="00357A13"/>
    <w:rsid w:val="00394648"/>
    <w:rsid w:val="003A70AC"/>
    <w:rsid w:val="003B31A8"/>
    <w:rsid w:val="00404E3B"/>
    <w:rsid w:val="004A415B"/>
    <w:rsid w:val="004D34AE"/>
    <w:rsid w:val="0054092C"/>
    <w:rsid w:val="005466D1"/>
    <w:rsid w:val="00566E15"/>
    <w:rsid w:val="00567E6D"/>
    <w:rsid w:val="005A64C6"/>
    <w:rsid w:val="005D0DE5"/>
    <w:rsid w:val="005D294A"/>
    <w:rsid w:val="005E0A1D"/>
    <w:rsid w:val="005E685B"/>
    <w:rsid w:val="005E7E09"/>
    <w:rsid w:val="006377D9"/>
    <w:rsid w:val="0066155B"/>
    <w:rsid w:val="00663171"/>
    <w:rsid w:val="006B4F2E"/>
    <w:rsid w:val="006D4343"/>
    <w:rsid w:val="006E22D9"/>
    <w:rsid w:val="00712C22"/>
    <w:rsid w:val="00717041"/>
    <w:rsid w:val="007244FE"/>
    <w:rsid w:val="00736466"/>
    <w:rsid w:val="00757A9D"/>
    <w:rsid w:val="007835FB"/>
    <w:rsid w:val="007E01C2"/>
    <w:rsid w:val="008A19B1"/>
    <w:rsid w:val="008B728E"/>
    <w:rsid w:val="009124EF"/>
    <w:rsid w:val="0092109C"/>
    <w:rsid w:val="00937D95"/>
    <w:rsid w:val="009541A0"/>
    <w:rsid w:val="009B4D0B"/>
    <w:rsid w:val="009E0F14"/>
    <w:rsid w:val="009F6718"/>
    <w:rsid w:val="009F7137"/>
    <w:rsid w:val="00A27F1C"/>
    <w:rsid w:val="00A568A4"/>
    <w:rsid w:val="00A57E02"/>
    <w:rsid w:val="00A70734"/>
    <w:rsid w:val="00A76435"/>
    <w:rsid w:val="00A85A97"/>
    <w:rsid w:val="00AB4CFA"/>
    <w:rsid w:val="00AC45EE"/>
    <w:rsid w:val="00AC797B"/>
    <w:rsid w:val="00AE4F39"/>
    <w:rsid w:val="00B529AE"/>
    <w:rsid w:val="00B77EFE"/>
    <w:rsid w:val="00B87B4B"/>
    <w:rsid w:val="00BA1256"/>
    <w:rsid w:val="00BB3BCF"/>
    <w:rsid w:val="00BF0B9C"/>
    <w:rsid w:val="00C32C72"/>
    <w:rsid w:val="00CA6787"/>
    <w:rsid w:val="00CB5739"/>
    <w:rsid w:val="00CC1C8A"/>
    <w:rsid w:val="00CD1C52"/>
    <w:rsid w:val="00CD4EE0"/>
    <w:rsid w:val="00CD6304"/>
    <w:rsid w:val="00D25575"/>
    <w:rsid w:val="00D53A4E"/>
    <w:rsid w:val="00D548CD"/>
    <w:rsid w:val="00D676C7"/>
    <w:rsid w:val="00D805E2"/>
    <w:rsid w:val="00D80ACC"/>
    <w:rsid w:val="00DB5CF2"/>
    <w:rsid w:val="00DE47C1"/>
    <w:rsid w:val="00E157B1"/>
    <w:rsid w:val="00E4180D"/>
    <w:rsid w:val="00EB7A48"/>
    <w:rsid w:val="00EF6397"/>
    <w:rsid w:val="00F0468B"/>
    <w:rsid w:val="00F108B6"/>
    <w:rsid w:val="00F16FC8"/>
    <w:rsid w:val="00F47C6A"/>
    <w:rsid w:val="00F705D3"/>
    <w:rsid w:val="00F73927"/>
    <w:rsid w:val="00FD5542"/>
    <w:rsid w:val="00FD6C07"/>
    <w:rsid w:val="00FD7013"/>
    <w:rsid w:val="00FE5990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46024"/>
  <w15:docId w15:val="{5C9B755B-85DE-4000-B359-BD0516DD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6D6DED"/>
    <w:rPr>
      <w:rFonts w:cs="Times New Roman"/>
      <w:sz w:val="22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DC3762"/>
    <w:pPr>
      <w:spacing w:after="140"/>
    </w:pPr>
  </w:style>
  <w:style w:type="paragraph" w:styleId="Lista">
    <w:name w:val="List"/>
    <w:basedOn w:val="Tekstpodstawowy"/>
    <w:rsid w:val="00DC3762"/>
    <w:rPr>
      <w:rFonts w:cs="Lucida Sans"/>
    </w:rPr>
  </w:style>
  <w:style w:type="paragraph" w:customStyle="1" w:styleId="Legenda1">
    <w:name w:val="Legenda1"/>
    <w:basedOn w:val="Normalny"/>
    <w:qFormat/>
    <w:rsid w:val="00DC376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C3762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1"/>
    <w:uiPriority w:val="99"/>
    <w:unhideWhenUsed/>
    <w:rsid w:val="006D6DE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4343"/>
    <w:pPr>
      <w:ind w:left="720"/>
      <w:contextualSpacing/>
    </w:pPr>
  </w:style>
  <w:style w:type="paragraph" w:styleId="Bezodstpw">
    <w:name w:val="No Spacing"/>
    <w:uiPriority w:val="1"/>
    <w:qFormat/>
    <w:rsid w:val="00FF21F7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44D33-FC4E-44BA-B02B-54481B2D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Admin</cp:lastModifiedBy>
  <cp:revision>3</cp:revision>
  <cp:lastPrinted>2023-05-10T10:00:00Z</cp:lastPrinted>
  <dcterms:created xsi:type="dcterms:W3CDTF">2024-02-01T09:12:00Z</dcterms:created>
  <dcterms:modified xsi:type="dcterms:W3CDTF">2024-02-15T09:21:00Z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