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82FE5" w14:textId="7E166D9B" w:rsidR="00E21717" w:rsidRPr="005A2C12" w:rsidRDefault="00E21717" w:rsidP="00E21717">
      <w:pPr>
        <w:pStyle w:val="Nagwek1"/>
        <w:jc w:val="right"/>
        <w:rPr>
          <w:b w:val="0"/>
        </w:rPr>
      </w:pPr>
      <w:r w:rsidRPr="005A2C12">
        <w:rPr>
          <w:b w:val="0"/>
          <w:i/>
        </w:rPr>
        <w:t>Zał. nr 1.</w:t>
      </w:r>
      <w:r>
        <w:rPr>
          <w:b w:val="0"/>
          <w:i/>
        </w:rPr>
        <w:t>3</w:t>
      </w:r>
      <w:r>
        <w:rPr>
          <w:b w:val="0"/>
          <w:i/>
        </w:rPr>
        <w:t>.</w:t>
      </w:r>
      <w:r w:rsidRPr="005A2C12">
        <w:rPr>
          <w:b w:val="0"/>
          <w:i/>
        </w:rPr>
        <w:t xml:space="preserve"> do Uchwały nr </w:t>
      </w:r>
      <w:r>
        <w:rPr>
          <w:b w:val="0"/>
          <w:i/>
        </w:rPr>
        <w:t>…</w:t>
      </w:r>
      <w:r w:rsidRPr="005A2C12">
        <w:rPr>
          <w:b w:val="0"/>
          <w:i/>
        </w:rPr>
        <w:t>/</w:t>
      </w:r>
      <w:r>
        <w:rPr>
          <w:b w:val="0"/>
          <w:i/>
        </w:rPr>
        <w:t>11</w:t>
      </w:r>
      <w:r w:rsidRPr="005A2C12">
        <w:rPr>
          <w:b w:val="0"/>
          <w:i/>
        </w:rPr>
        <w:t>/2024 Senatu UR</w:t>
      </w:r>
      <w:r w:rsidRPr="005A2C12">
        <w:rPr>
          <w:b w:val="0"/>
          <w:i/>
        </w:rPr>
        <w:br/>
        <w:t>z dnia 2</w:t>
      </w:r>
      <w:r>
        <w:rPr>
          <w:b w:val="0"/>
          <w:i/>
        </w:rPr>
        <w:t>5</w:t>
      </w:r>
      <w:r w:rsidRPr="005A2C12">
        <w:rPr>
          <w:b w:val="0"/>
          <w:i/>
        </w:rPr>
        <w:t xml:space="preserve"> </w:t>
      </w:r>
      <w:r>
        <w:rPr>
          <w:b w:val="0"/>
          <w:i/>
        </w:rPr>
        <w:t>listopada</w:t>
      </w:r>
      <w:r w:rsidRPr="005A2C12">
        <w:rPr>
          <w:b w:val="0"/>
          <w:i/>
        </w:rPr>
        <w:t xml:space="preserve"> 2024 r.</w:t>
      </w:r>
      <w:r w:rsidRPr="005A2C12">
        <w:rPr>
          <w:b w:val="0"/>
          <w:i/>
        </w:rPr>
        <w:br/>
      </w:r>
      <w:bookmarkStart w:id="0" w:name="_GoBack"/>
      <w:bookmarkEnd w:id="0"/>
    </w:p>
    <w:p w14:paraId="600E91B2" w14:textId="4B2AB6A7" w:rsidR="0052326F" w:rsidRDefault="0052326F">
      <w:pPr>
        <w:pStyle w:val="Nagwek1"/>
      </w:pPr>
    </w:p>
    <w:p w14:paraId="40ADFC7C" w14:textId="77777777" w:rsidR="00E21717" w:rsidRPr="00642245" w:rsidRDefault="00E21717">
      <w:pPr>
        <w:pStyle w:val="Nagwek1"/>
      </w:pPr>
    </w:p>
    <w:p w14:paraId="009514AD" w14:textId="473F3CDC" w:rsidR="00756C29" w:rsidRPr="00642245" w:rsidRDefault="001952FE">
      <w:pPr>
        <w:pStyle w:val="Nagwek1"/>
      </w:pPr>
      <w:r w:rsidRPr="00642245">
        <w:t>CHARAKTERYSTYKA</w:t>
      </w:r>
      <w:r w:rsidRPr="00642245">
        <w:rPr>
          <w:spacing w:val="-5"/>
        </w:rPr>
        <w:t xml:space="preserve"> </w:t>
      </w:r>
      <w:r w:rsidRPr="00642245">
        <w:t>I</w:t>
      </w:r>
      <w:r w:rsidRPr="00642245">
        <w:rPr>
          <w:spacing w:val="-4"/>
        </w:rPr>
        <w:t xml:space="preserve"> </w:t>
      </w:r>
      <w:r w:rsidRPr="00642245">
        <w:t>WARUNKI</w:t>
      </w:r>
      <w:r w:rsidRPr="00642245">
        <w:rPr>
          <w:spacing w:val="-2"/>
        </w:rPr>
        <w:t xml:space="preserve"> </w:t>
      </w:r>
      <w:r w:rsidRPr="00642245">
        <w:t>REALIZACJI</w:t>
      </w:r>
      <w:r w:rsidRPr="00642245">
        <w:rPr>
          <w:spacing w:val="-4"/>
        </w:rPr>
        <w:t xml:space="preserve"> </w:t>
      </w:r>
      <w:r w:rsidRPr="00642245">
        <w:t>PROGRAMU</w:t>
      </w:r>
      <w:r w:rsidRPr="00642245">
        <w:rPr>
          <w:spacing w:val="-3"/>
        </w:rPr>
        <w:t xml:space="preserve"> </w:t>
      </w:r>
      <w:r w:rsidRPr="00642245">
        <w:rPr>
          <w:spacing w:val="-2"/>
        </w:rPr>
        <w:t>STUDIÓW</w:t>
      </w:r>
    </w:p>
    <w:p w14:paraId="3656B9AB" w14:textId="77777777" w:rsidR="00756C29" w:rsidRPr="00642245" w:rsidRDefault="00756C29">
      <w:pPr>
        <w:pStyle w:val="Tekstpodstawowy"/>
        <w:spacing w:before="3"/>
        <w:rPr>
          <w:b/>
          <w:sz w:val="31"/>
        </w:rPr>
      </w:pPr>
    </w:p>
    <w:p w14:paraId="2D1192F5" w14:textId="77777777" w:rsidR="00756C29" w:rsidRPr="00642245" w:rsidRDefault="001952FE">
      <w:pPr>
        <w:ind w:left="1511" w:right="1441"/>
        <w:jc w:val="center"/>
        <w:rPr>
          <w:i/>
          <w:sz w:val="24"/>
        </w:rPr>
      </w:pPr>
      <w:r w:rsidRPr="00642245">
        <w:rPr>
          <w:i/>
          <w:sz w:val="24"/>
        </w:rPr>
        <w:t>od</w:t>
      </w:r>
      <w:r w:rsidRPr="00642245">
        <w:rPr>
          <w:i/>
          <w:spacing w:val="-5"/>
          <w:sz w:val="24"/>
        </w:rPr>
        <w:t xml:space="preserve"> </w:t>
      </w:r>
      <w:r w:rsidRPr="00642245">
        <w:rPr>
          <w:i/>
          <w:sz w:val="24"/>
        </w:rPr>
        <w:t>roku</w:t>
      </w:r>
      <w:r w:rsidRPr="00642245">
        <w:rPr>
          <w:i/>
          <w:spacing w:val="-5"/>
          <w:sz w:val="24"/>
        </w:rPr>
        <w:t xml:space="preserve"> </w:t>
      </w:r>
      <w:r w:rsidRPr="00642245">
        <w:rPr>
          <w:i/>
          <w:sz w:val="24"/>
        </w:rPr>
        <w:t>akademickiego</w:t>
      </w:r>
      <w:r w:rsidRPr="00642245">
        <w:rPr>
          <w:i/>
          <w:spacing w:val="-4"/>
          <w:sz w:val="24"/>
        </w:rPr>
        <w:t xml:space="preserve"> </w:t>
      </w:r>
      <w:r w:rsidRPr="00642245">
        <w:rPr>
          <w:i/>
          <w:spacing w:val="-2"/>
          <w:sz w:val="24"/>
        </w:rPr>
        <w:t>202</w:t>
      </w:r>
      <w:r w:rsidR="003B4299" w:rsidRPr="00642245">
        <w:rPr>
          <w:i/>
          <w:spacing w:val="-2"/>
          <w:sz w:val="24"/>
        </w:rPr>
        <w:t>4</w:t>
      </w:r>
      <w:r w:rsidRPr="00642245">
        <w:rPr>
          <w:i/>
          <w:spacing w:val="-2"/>
          <w:sz w:val="24"/>
        </w:rPr>
        <w:t>/202</w:t>
      </w:r>
      <w:r w:rsidR="003B4299" w:rsidRPr="00642245">
        <w:rPr>
          <w:i/>
          <w:spacing w:val="-2"/>
          <w:sz w:val="24"/>
        </w:rPr>
        <w:t>5</w:t>
      </w:r>
    </w:p>
    <w:p w14:paraId="45FB0818" w14:textId="77777777" w:rsidR="00756C29" w:rsidRPr="00642245" w:rsidRDefault="00756C29">
      <w:pPr>
        <w:pStyle w:val="Tekstpodstawowy"/>
        <w:spacing w:before="1"/>
        <w:rPr>
          <w:i/>
          <w:sz w:val="20"/>
        </w:rPr>
      </w:pPr>
    </w:p>
    <w:tbl>
      <w:tblPr>
        <w:tblStyle w:val="NormalTable0"/>
        <w:tblW w:w="10040" w:type="dxa"/>
        <w:tblInd w:w="1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2836"/>
        <w:gridCol w:w="1807"/>
        <w:gridCol w:w="40"/>
        <w:gridCol w:w="382"/>
        <w:gridCol w:w="712"/>
        <w:gridCol w:w="40"/>
        <w:gridCol w:w="1096"/>
        <w:gridCol w:w="38"/>
        <w:gridCol w:w="383"/>
        <w:gridCol w:w="996"/>
        <w:gridCol w:w="39"/>
        <w:gridCol w:w="1240"/>
      </w:tblGrid>
      <w:tr w:rsidR="00642245" w:rsidRPr="00642245" w14:paraId="3C9E570D" w14:textId="77777777" w:rsidTr="006E50DD">
        <w:trPr>
          <w:trHeight w:val="784"/>
        </w:trPr>
        <w:tc>
          <w:tcPr>
            <w:tcW w:w="5496" w:type="dxa"/>
            <w:gridSpan w:val="5"/>
            <w:vAlign w:val="center"/>
          </w:tcPr>
          <w:p w14:paraId="1B832677" w14:textId="77777777" w:rsidR="00756C29" w:rsidRPr="00642245" w:rsidRDefault="001952FE" w:rsidP="003B4299">
            <w:pPr>
              <w:pStyle w:val="TableParagraph"/>
              <w:spacing w:line="292" w:lineRule="exact"/>
              <w:ind w:left="110"/>
              <w:rPr>
                <w:b/>
              </w:rPr>
            </w:pPr>
            <w:r w:rsidRPr="00642245">
              <w:rPr>
                <w:b/>
              </w:rPr>
              <w:t>Nazwa</w:t>
            </w:r>
            <w:r w:rsidRPr="00642245">
              <w:rPr>
                <w:b/>
                <w:spacing w:val="-3"/>
              </w:rPr>
              <w:t xml:space="preserve"> </w:t>
            </w:r>
            <w:r w:rsidRPr="00642245">
              <w:rPr>
                <w:b/>
              </w:rPr>
              <w:t>kierunku</w:t>
            </w:r>
            <w:r w:rsidRPr="00642245">
              <w:rPr>
                <w:b/>
                <w:spacing w:val="-2"/>
              </w:rPr>
              <w:t xml:space="preserve"> studiów</w:t>
            </w:r>
          </w:p>
        </w:tc>
        <w:tc>
          <w:tcPr>
            <w:tcW w:w="4544" w:type="dxa"/>
            <w:gridSpan w:val="8"/>
            <w:vAlign w:val="center"/>
          </w:tcPr>
          <w:p w14:paraId="6CF8BE90" w14:textId="0D965D94" w:rsidR="00756C29" w:rsidRPr="00642245" w:rsidRDefault="001952FE" w:rsidP="003B4299">
            <w:pPr>
              <w:pStyle w:val="TableParagraph"/>
              <w:spacing w:line="292" w:lineRule="exact"/>
              <w:ind w:left="107"/>
              <w:rPr>
                <w:b/>
              </w:rPr>
            </w:pPr>
            <w:r w:rsidRPr="00642245">
              <w:rPr>
                <w:b/>
                <w:spacing w:val="-2"/>
              </w:rPr>
              <w:t>Biotechnologia</w:t>
            </w:r>
            <w:r w:rsidR="005971E0" w:rsidRPr="00642245">
              <w:rPr>
                <w:b/>
                <w:spacing w:val="-2"/>
              </w:rPr>
              <w:t xml:space="preserve">/ </w:t>
            </w:r>
            <w:proofErr w:type="spellStart"/>
            <w:r w:rsidR="005971E0" w:rsidRPr="00642245">
              <w:rPr>
                <w:b/>
                <w:spacing w:val="-2"/>
              </w:rPr>
              <w:t>Biotechnology</w:t>
            </w:r>
            <w:proofErr w:type="spellEnd"/>
          </w:p>
          <w:p w14:paraId="027BE481" w14:textId="1B4DB4FD" w:rsidR="00756C29" w:rsidRPr="00642245" w:rsidRDefault="001952FE" w:rsidP="33CF7BAB">
            <w:pPr>
              <w:pStyle w:val="TableParagraph"/>
              <w:spacing w:before="240" w:after="240"/>
              <w:ind w:left="107"/>
              <w:rPr>
                <w:b/>
                <w:bCs/>
              </w:rPr>
            </w:pPr>
            <w:r w:rsidRPr="00642245">
              <w:rPr>
                <w:b/>
                <w:bCs/>
              </w:rPr>
              <w:t>specjalność:</w:t>
            </w:r>
            <w:r w:rsidRPr="00642245">
              <w:rPr>
                <w:b/>
                <w:bCs/>
                <w:spacing w:val="-7"/>
              </w:rPr>
              <w:t xml:space="preserve"> </w:t>
            </w:r>
            <w:r w:rsidRPr="00642245">
              <w:rPr>
                <w:b/>
                <w:bCs/>
              </w:rPr>
              <w:t>biotechnologia</w:t>
            </w:r>
            <w:r w:rsidRPr="00642245">
              <w:rPr>
                <w:b/>
                <w:bCs/>
                <w:spacing w:val="-6"/>
              </w:rPr>
              <w:t xml:space="preserve"> </w:t>
            </w:r>
            <w:r w:rsidRPr="00642245">
              <w:rPr>
                <w:b/>
                <w:bCs/>
                <w:spacing w:val="-2"/>
              </w:rPr>
              <w:t>molekularna</w:t>
            </w:r>
            <w:r w:rsidR="005971E0" w:rsidRPr="00642245">
              <w:rPr>
                <w:b/>
                <w:bCs/>
                <w:spacing w:val="-2"/>
              </w:rPr>
              <w:t xml:space="preserve">/ </w:t>
            </w:r>
            <w:proofErr w:type="spellStart"/>
            <w:r w:rsidR="005971E0" w:rsidRPr="00642245">
              <w:rPr>
                <w:b/>
                <w:bCs/>
              </w:rPr>
              <w:t>molecular</w:t>
            </w:r>
            <w:proofErr w:type="spellEnd"/>
            <w:r w:rsidR="005971E0" w:rsidRPr="00642245">
              <w:rPr>
                <w:b/>
                <w:bCs/>
              </w:rPr>
              <w:t xml:space="preserve"> </w:t>
            </w:r>
            <w:proofErr w:type="spellStart"/>
            <w:r w:rsidR="005971E0" w:rsidRPr="00642245">
              <w:rPr>
                <w:b/>
                <w:bCs/>
              </w:rPr>
              <w:t>biotechnology</w:t>
            </w:r>
            <w:proofErr w:type="spellEnd"/>
          </w:p>
          <w:p w14:paraId="01B2FB88" w14:textId="1DA0F104" w:rsidR="00756C29" w:rsidRPr="00642245" w:rsidRDefault="38B29187" w:rsidP="33CF7BAB">
            <w:pPr>
              <w:pStyle w:val="TableParagraph"/>
              <w:spacing w:before="240" w:after="240"/>
              <w:ind w:left="107"/>
              <w:rPr>
                <w:b/>
                <w:bCs/>
              </w:rPr>
            </w:pPr>
            <w:r w:rsidRPr="00642245">
              <w:rPr>
                <w:b/>
                <w:bCs/>
              </w:rPr>
              <w:t xml:space="preserve">specjalność: </w:t>
            </w:r>
            <w:r w:rsidR="006E4DE3" w:rsidRPr="00642245">
              <w:rPr>
                <w:b/>
                <w:bCs/>
              </w:rPr>
              <w:t>biotechnologia bezpieczeństwa</w:t>
            </w:r>
            <w:r w:rsidR="00313B56" w:rsidRPr="00642245">
              <w:rPr>
                <w:b/>
                <w:bCs/>
              </w:rPr>
              <w:t xml:space="preserve"> cywilnego</w:t>
            </w:r>
            <w:r w:rsidR="006E4DE3" w:rsidRPr="00642245">
              <w:rPr>
                <w:b/>
                <w:bCs/>
              </w:rPr>
              <w:t xml:space="preserve"> i sytuacji kryzysowych / </w:t>
            </w:r>
            <w:proofErr w:type="spellStart"/>
            <w:r w:rsidR="00313B56" w:rsidRPr="00642245">
              <w:rPr>
                <w:b/>
                <w:bCs/>
              </w:rPr>
              <w:t>biotechnology</w:t>
            </w:r>
            <w:proofErr w:type="spellEnd"/>
            <w:r w:rsidR="00313B56" w:rsidRPr="00642245">
              <w:rPr>
                <w:b/>
                <w:bCs/>
              </w:rPr>
              <w:t xml:space="preserve"> for </w:t>
            </w:r>
            <w:proofErr w:type="spellStart"/>
            <w:r w:rsidR="00313B56" w:rsidRPr="00642245">
              <w:rPr>
                <w:b/>
                <w:bCs/>
              </w:rPr>
              <w:t>civil</w:t>
            </w:r>
            <w:proofErr w:type="spellEnd"/>
            <w:r w:rsidR="00313B56" w:rsidRPr="00642245">
              <w:rPr>
                <w:b/>
                <w:bCs/>
              </w:rPr>
              <w:t xml:space="preserve"> </w:t>
            </w:r>
            <w:proofErr w:type="spellStart"/>
            <w:r w:rsidR="00313B56" w:rsidRPr="00642245">
              <w:rPr>
                <w:b/>
                <w:bCs/>
              </w:rPr>
              <w:t>security</w:t>
            </w:r>
            <w:proofErr w:type="spellEnd"/>
            <w:r w:rsidR="00313B56" w:rsidRPr="00642245">
              <w:rPr>
                <w:b/>
                <w:bCs/>
              </w:rPr>
              <w:t xml:space="preserve"> and </w:t>
            </w:r>
            <w:proofErr w:type="spellStart"/>
            <w:r w:rsidR="00313B56" w:rsidRPr="00642245">
              <w:rPr>
                <w:b/>
                <w:bCs/>
              </w:rPr>
              <w:t>emergenciess</w:t>
            </w:r>
            <w:proofErr w:type="spellEnd"/>
          </w:p>
        </w:tc>
      </w:tr>
      <w:tr w:rsidR="00642245" w:rsidRPr="00642245" w14:paraId="47060645" w14:textId="77777777" w:rsidTr="006E50DD">
        <w:trPr>
          <w:trHeight w:val="493"/>
        </w:trPr>
        <w:tc>
          <w:tcPr>
            <w:tcW w:w="5496" w:type="dxa"/>
            <w:gridSpan w:val="5"/>
            <w:vAlign w:val="center"/>
          </w:tcPr>
          <w:p w14:paraId="326C7405" w14:textId="77777777" w:rsidR="00756C29" w:rsidRPr="00642245" w:rsidRDefault="001952FE" w:rsidP="003B4299">
            <w:pPr>
              <w:pStyle w:val="TableParagraph"/>
              <w:spacing w:line="292" w:lineRule="exact"/>
              <w:ind w:left="110"/>
              <w:rPr>
                <w:b/>
              </w:rPr>
            </w:pPr>
            <w:r w:rsidRPr="00642245">
              <w:rPr>
                <w:b/>
              </w:rPr>
              <w:t>Poziom</w:t>
            </w:r>
            <w:r w:rsidRPr="00642245">
              <w:rPr>
                <w:b/>
                <w:spacing w:val="-4"/>
              </w:rPr>
              <w:t xml:space="preserve"> </w:t>
            </w:r>
            <w:r w:rsidRPr="00642245">
              <w:rPr>
                <w:b/>
                <w:spacing w:val="-2"/>
              </w:rPr>
              <w:t>studiów</w:t>
            </w:r>
          </w:p>
        </w:tc>
        <w:tc>
          <w:tcPr>
            <w:tcW w:w="4544" w:type="dxa"/>
            <w:gridSpan w:val="8"/>
            <w:vAlign w:val="center"/>
          </w:tcPr>
          <w:p w14:paraId="5F73CB1F" w14:textId="77777777" w:rsidR="00756C29" w:rsidRDefault="001952FE" w:rsidP="003B4299">
            <w:pPr>
              <w:pStyle w:val="TableParagraph"/>
              <w:spacing w:line="292" w:lineRule="exact"/>
              <w:ind w:left="107"/>
              <w:rPr>
                <w:b/>
                <w:spacing w:val="-2"/>
              </w:rPr>
            </w:pPr>
            <w:r w:rsidRPr="00642245">
              <w:rPr>
                <w:b/>
              </w:rPr>
              <w:t>Studia</w:t>
            </w:r>
            <w:r w:rsidRPr="00642245">
              <w:rPr>
                <w:b/>
                <w:spacing w:val="-2"/>
              </w:rPr>
              <w:t xml:space="preserve"> </w:t>
            </w:r>
            <w:r w:rsidRPr="00642245">
              <w:rPr>
                <w:b/>
              </w:rPr>
              <w:t>drugiego</w:t>
            </w:r>
            <w:r w:rsidRPr="00642245">
              <w:rPr>
                <w:b/>
                <w:spacing w:val="-2"/>
              </w:rPr>
              <w:t xml:space="preserve"> stopnia</w:t>
            </w:r>
          </w:p>
          <w:p w14:paraId="1825861C" w14:textId="47D8B3BA" w:rsidR="00642245" w:rsidRPr="00642245" w:rsidRDefault="00642245" w:rsidP="003B4299">
            <w:pPr>
              <w:pStyle w:val="TableParagraph"/>
              <w:spacing w:line="292" w:lineRule="exact"/>
              <w:ind w:left="107"/>
              <w:rPr>
                <w:b/>
              </w:rPr>
            </w:pPr>
          </w:p>
        </w:tc>
      </w:tr>
      <w:tr w:rsidR="00642245" w:rsidRPr="00642245" w14:paraId="65812C03" w14:textId="77777777" w:rsidTr="00642245">
        <w:trPr>
          <w:trHeight w:val="788"/>
        </w:trPr>
        <w:tc>
          <w:tcPr>
            <w:tcW w:w="5496" w:type="dxa"/>
            <w:gridSpan w:val="5"/>
            <w:vAlign w:val="center"/>
          </w:tcPr>
          <w:p w14:paraId="6FCA9C84" w14:textId="77777777" w:rsidR="00756C29" w:rsidRPr="00642245" w:rsidRDefault="001952FE" w:rsidP="003B4299">
            <w:pPr>
              <w:pStyle w:val="TableParagraph"/>
              <w:spacing w:line="292" w:lineRule="exact"/>
              <w:ind w:left="110"/>
              <w:rPr>
                <w:b/>
              </w:rPr>
            </w:pPr>
            <w:r w:rsidRPr="00642245">
              <w:rPr>
                <w:b/>
              </w:rPr>
              <w:t>Profil</w:t>
            </w:r>
            <w:r w:rsidRPr="00642245">
              <w:rPr>
                <w:b/>
                <w:spacing w:val="-4"/>
              </w:rPr>
              <w:t xml:space="preserve"> </w:t>
            </w:r>
            <w:r w:rsidRPr="00642245">
              <w:rPr>
                <w:b/>
                <w:spacing w:val="-2"/>
              </w:rPr>
              <w:t>studiów</w:t>
            </w:r>
          </w:p>
        </w:tc>
        <w:tc>
          <w:tcPr>
            <w:tcW w:w="4544" w:type="dxa"/>
            <w:gridSpan w:val="8"/>
            <w:vAlign w:val="center"/>
          </w:tcPr>
          <w:p w14:paraId="09EADDD8" w14:textId="77777777" w:rsidR="00756C29" w:rsidRPr="00642245" w:rsidRDefault="001952FE" w:rsidP="003B4299">
            <w:pPr>
              <w:pStyle w:val="TableParagraph"/>
              <w:spacing w:line="292" w:lineRule="exact"/>
              <w:ind w:left="107"/>
              <w:rPr>
                <w:b/>
              </w:rPr>
            </w:pPr>
            <w:proofErr w:type="spellStart"/>
            <w:r w:rsidRPr="00642245">
              <w:rPr>
                <w:b/>
                <w:spacing w:val="-2"/>
              </w:rPr>
              <w:t>Ogólnoakademicki</w:t>
            </w:r>
            <w:proofErr w:type="spellEnd"/>
          </w:p>
        </w:tc>
      </w:tr>
      <w:tr w:rsidR="00642245" w:rsidRPr="00642245" w14:paraId="7F59B48B" w14:textId="77777777" w:rsidTr="00642245">
        <w:trPr>
          <w:trHeight w:val="838"/>
        </w:trPr>
        <w:tc>
          <w:tcPr>
            <w:tcW w:w="431" w:type="dxa"/>
            <w:vMerge w:val="restart"/>
            <w:vAlign w:val="center"/>
          </w:tcPr>
          <w:p w14:paraId="21FA6016" w14:textId="77777777" w:rsidR="00756C29" w:rsidRPr="00642245" w:rsidRDefault="001952FE" w:rsidP="007C6411">
            <w:pPr>
              <w:pStyle w:val="TableParagraph"/>
              <w:spacing w:before="1"/>
              <w:ind w:left="11" w:hanging="17"/>
              <w:jc w:val="center"/>
            </w:pPr>
            <w:r w:rsidRPr="00642245">
              <w:rPr>
                <w:spacing w:val="-5"/>
              </w:rPr>
              <w:t>1.</w:t>
            </w:r>
          </w:p>
        </w:tc>
        <w:tc>
          <w:tcPr>
            <w:tcW w:w="5065" w:type="dxa"/>
            <w:gridSpan w:val="4"/>
            <w:vMerge w:val="restart"/>
            <w:vAlign w:val="center"/>
          </w:tcPr>
          <w:p w14:paraId="6204E361" w14:textId="77777777" w:rsidR="00756C29" w:rsidRPr="00642245" w:rsidRDefault="001952FE" w:rsidP="003B4299">
            <w:pPr>
              <w:pStyle w:val="TableParagraph"/>
              <w:spacing w:before="1"/>
              <w:ind w:left="107"/>
              <w:jc w:val="both"/>
            </w:pPr>
            <w:r w:rsidRPr="00642245">
              <w:t>Łączna</w:t>
            </w:r>
            <w:r w:rsidRPr="00642245">
              <w:rPr>
                <w:spacing w:val="-3"/>
              </w:rPr>
              <w:t xml:space="preserve"> </w:t>
            </w:r>
            <w:r w:rsidRPr="00642245">
              <w:t>liczba</w:t>
            </w:r>
            <w:r w:rsidRPr="00642245">
              <w:rPr>
                <w:spacing w:val="-3"/>
              </w:rPr>
              <w:t xml:space="preserve"> </w:t>
            </w:r>
            <w:r w:rsidRPr="00642245">
              <w:t>godzin</w:t>
            </w:r>
            <w:r w:rsidRPr="00642245">
              <w:rPr>
                <w:spacing w:val="-3"/>
              </w:rPr>
              <w:t xml:space="preserve"> </w:t>
            </w:r>
            <w:r w:rsidRPr="00642245">
              <w:rPr>
                <w:spacing w:val="-2"/>
              </w:rPr>
              <w:t>zajęć</w:t>
            </w:r>
          </w:p>
        </w:tc>
        <w:tc>
          <w:tcPr>
            <w:tcW w:w="2269" w:type="dxa"/>
            <w:gridSpan w:val="5"/>
            <w:vAlign w:val="center"/>
          </w:tcPr>
          <w:p w14:paraId="6A8C0FCC" w14:textId="77777777" w:rsidR="00756C29" w:rsidRPr="00642245" w:rsidRDefault="001952FE" w:rsidP="003B4299">
            <w:pPr>
              <w:pStyle w:val="TableParagraph"/>
              <w:spacing w:before="1"/>
              <w:ind w:left="107"/>
            </w:pPr>
            <w:r w:rsidRPr="00642245">
              <w:t>st.</w:t>
            </w:r>
            <w:r w:rsidRPr="00642245">
              <w:rPr>
                <w:spacing w:val="-4"/>
              </w:rPr>
              <w:t xml:space="preserve"> </w:t>
            </w:r>
            <w:r w:rsidRPr="00642245">
              <w:rPr>
                <w:spacing w:val="-2"/>
              </w:rPr>
              <w:t>stacjonarne</w:t>
            </w:r>
          </w:p>
        </w:tc>
        <w:tc>
          <w:tcPr>
            <w:tcW w:w="2275" w:type="dxa"/>
            <w:gridSpan w:val="3"/>
            <w:vAlign w:val="center"/>
          </w:tcPr>
          <w:p w14:paraId="6B880F60" w14:textId="77777777" w:rsidR="00756C29" w:rsidRPr="00642245" w:rsidRDefault="001952FE" w:rsidP="003B4299">
            <w:pPr>
              <w:pStyle w:val="TableParagraph"/>
              <w:spacing w:before="1"/>
              <w:ind w:left="107"/>
            </w:pPr>
            <w:r w:rsidRPr="00642245">
              <w:t>st.</w:t>
            </w:r>
            <w:r w:rsidRPr="00642245">
              <w:rPr>
                <w:spacing w:val="-4"/>
              </w:rPr>
              <w:t xml:space="preserve"> </w:t>
            </w:r>
            <w:r w:rsidRPr="00642245">
              <w:rPr>
                <w:spacing w:val="-2"/>
              </w:rPr>
              <w:t>niestacjonarne</w:t>
            </w:r>
          </w:p>
        </w:tc>
      </w:tr>
      <w:tr w:rsidR="00642245" w:rsidRPr="00642245" w14:paraId="48E86377" w14:textId="77777777" w:rsidTr="00816294">
        <w:trPr>
          <w:trHeight w:val="441"/>
        </w:trPr>
        <w:tc>
          <w:tcPr>
            <w:tcW w:w="431" w:type="dxa"/>
            <w:vMerge/>
            <w:vAlign w:val="center"/>
          </w:tcPr>
          <w:p w14:paraId="049F31CB" w14:textId="77777777" w:rsidR="00756C29" w:rsidRPr="00642245" w:rsidRDefault="00756C29" w:rsidP="007C6411">
            <w:pPr>
              <w:ind w:left="11" w:hanging="17"/>
              <w:jc w:val="center"/>
            </w:pPr>
          </w:p>
        </w:tc>
        <w:tc>
          <w:tcPr>
            <w:tcW w:w="5065" w:type="dxa"/>
            <w:gridSpan w:val="4"/>
            <w:vMerge/>
            <w:vAlign w:val="center"/>
          </w:tcPr>
          <w:p w14:paraId="53128261" w14:textId="77777777" w:rsidR="00756C29" w:rsidRPr="00642245" w:rsidRDefault="00756C29" w:rsidP="00EA6462">
            <w:pPr>
              <w:jc w:val="both"/>
            </w:pPr>
          </w:p>
        </w:tc>
        <w:tc>
          <w:tcPr>
            <w:tcW w:w="2269" w:type="dxa"/>
            <w:gridSpan w:val="5"/>
            <w:vAlign w:val="center"/>
          </w:tcPr>
          <w:p w14:paraId="71E46982" w14:textId="77777777" w:rsidR="00756C29" w:rsidRPr="00642245" w:rsidRDefault="001952FE" w:rsidP="00EA6462">
            <w:pPr>
              <w:pStyle w:val="TableParagraph"/>
              <w:ind w:left="933" w:right="928"/>
              <w:jc w:val="center"/>
            </w:pPr>
            <w:r w:rsidRPr="00642245">
              <w:rPr>
                <w:spacing w:val="-5"/>
              </w:rPr>
              <w:t>900</w:t>
            </w:r>
          </w:p>
        </w:tc>
        <w:tc>
          <w:tcPr>
            <w:tcW w:w="2275" w:type="dxa"/>
            <w:gridSpan w:val="3"/>
            <w:vAlign w:val="center"/>
          </w:tcPr>
          <w:p w14:paraId="4BA68EFD" w14:textId="77777777" w:rsidR="00756C29" w:rsidRDefault="001952FE" w:rsidP="00EA6462">
            <w:pPr>
              <w:pStyle w:val="TableParagraph"/>
              <w:ind w:left="7"/>
              <w:jc w:val="center"/>
            </w:pPr>
            <w:r w:rsidRPr="00642245">
              <w:t>—</w:t>
            </w:r>
          </w:p>
          <w:p w14:paraId="2D366E0F" w14:textId="5BE3C26C" w:rsidR="00642245" w:rsidRPr="00642245" w:rsidRDefault="00642245" w:rsidP="00EA6462">
            <w:pPr>
              <w:pStyle w:val="TableParagraph"/>
              <w:ind w:left="7"/>
              <w:jc w:val="center"/>
            </w:pPr>
          </w:p>
        </w:tc>
      </w:tr>
      <w:tr w:rsidR="00642245" w:rsidRPr="00642245" w14:paraId="329A69F8" w14:textId="77777777" w:rsidTr="00816294">
        <w:trPr>
          <w:trHeight w:val="1173"/>
        </w:trPr>
        <w:tc>
          <w:tcPr>
            <w:tcW w:w="431" w:type="dxa"/>
            <w:vAlign w:val="center"/>
          </w:tcPr>
          <w:p w14:paraId="41BD3FC6" w14:textId="77777777" w:rsidR="00756C29" w:rsidRPr="00642245" w:rsidRDefault="001952FE" w:rsidP="007C6411">
            <w:pPr>
              <w:pStyle w:val="TableParagraph"/>
              <w:spacing w:before="1"/>
              <w:ind w:left="11" w:right="114" w:hanging="17"/>
              <w:jc w:val="center"/>
            </w:pPr>
            <w:r w:rsidRPr="00642245">
              <w:rPr>
                <w:spacing w:val="-5"/>
              </w:rPr>
              <w:t>2.</w:t>
            </w:r>
          </w:p>
        </w:tc>
        <w:tc>
          <w:tcPr>
            <w:tcW w:w="5065" w:type="dxa"/>
            <w:gridSpan w:val="4"/>
            <w:vAlign w:val="center"/>
          </w:tcPr>
          <w:p w14:paraId="6FAA34AC" w14:textId="77777777" w:rsidR="00756C29" w:rsidRPr="00642245" w:rsidRDefault="001952FE" w:rsidP="003B4299">
            <w:pPr>
              <w:pStyle w:val="TableParagraph"/>
              <w:spacing w:line="290" w:lineRule="atLeast"/>
              <w:ind w:left="107" w:right="95"/>
              <w:jc w:val="both"/>
            </w:pPr>
            <w:r w:rsidRPr="00642245">
              <w:t xml:space="preserve">Liczba punktów ECTS dla poszczególnych dyscyplin w ogólnej liczbie punktów ECTS wymaganych do ukończenia studiów na </w:t>
            </w:r>
            <w:r w:rsidRPr="00642245">
              <w:rPr>
                <w:spacing w:val="-2"/>
              </w:rPr>
              <w:t>kierunku</w:t>
            </w:r>
          </w:p>
        </w:tc>
        <w:tc>
          <w:tcPr>
            <w:tcW w:w="4544" w:type="dxa"/>
            <w:gridSpan w:val="8"/>
            <w:vAlign w:val="center"/>
          </w:tcPr>
          <w:p w14:paraId="19825E16" w14:textId="041724AF" w:rsidR="002A6FFD" w:rsidRPr="00642245" w:rsidRDefault="005971E0" w:rsidP="002A6FFD">
            <w:pPr>
              <w:pStyle w:val="TableParagraph"/>
              <w:spacing w:before="148" w:after="240"/>
              <w:ind w:left="181" w:right="397"/>
              <w:jc w:val="center"/>
              <w:rPr>
                <w:b/>
              </w:rPr>
            </w:pPr>
            <w:r w:rsidRPr="00642245">
              <w:rPr>
                <w:b/>
              </w:rPr>
              <w:t>90</w:t>
            </w:r>
            <w:r w:rsidR="002A6FFD" w:rsidRPr="00642245">
              <w:rPr>
                <w:b/>
              </w:rPr>
              <w:br/>
              <w:t>dyscyplina: biotechnologia</w:t>
            </w:r>
          </w:p>
        </w:tc>
      </w:tr>
      <w:tr w:rsidR="00642245" w:rsidRPr="00642245" w14:paraId="7BDD0BAF" w14:textId="77777777" w:rsidTr="00816294">
        <w:trPr>
          <w:trHeight w:val="733"/>
        </w:trPr>
        <w:tc>
          <w:tcPr>
            <w:tcW w:w="431" w:type="dxa"/>
            <w:vMerge w:val="restart"/>
            <w:vAlign w:val="center"/>
          </w:tcPr>
          <w:p w14:paraId="41B07F09" w14:textId="77777777" w:rsidR="00756C29" w:rsidRPr="00642245" w:rsidRDefault="001952FE" w:rsidP="007C6411">
            <w:pPr>
              <w:pStyle w:val="TableParagraph"/>
              <w:spacing w:line="292" w:lineRule="exact"/>
              <w:ind w:left="11" w:hanging="17"/>
              <w:jc w:val="center"/>
            </w:pPr>
            <w:r w:rsidRPr="00642245">
              <w:rPr>
                <w:spacing w:val="-5"/>
              </w:rPr>
              <w:t>3.</w:t>
            </w:r>
          </w:p>
        </w:tc>
        <w:tc>
          <w:tcPr>
            <w:tcW w:w="5065" w:type="dxa"/>
            <w:gridSpan w:val="4"/>
            <w:vMerge w:val="restart"/>
            <w:vAlign w:val="center"/>
          </w:tcPr>
          <w:p w14:paraId="5652E30C" w14:textId="77777777" w:rsidR="00756C29" w:rsidRPr="00642245" w:rsidRDefault="001952FE" w:rsidP="003B4299">
            <w:pPr>
              <w:pStyle w:val="TableParagraph"/>
              <w:ind w:left="107" w:right="95"/>
              <w:jc w:val="both"/>
            </w:pPr>
            <w:r w:rsidRPr="00642245">
              <w:t>Łączna liczba punktów ECTS, jaką student musi uzyskać</w:t>
            </w:r>
            <w:r w:rsidRPr="00642245">
              <w:rPr>
                <w:spacing w:val="80"/>
              </w:rPr>
              <w:t xml:space="preserve"> </w:t>
            </w:r>
            <w:r w:rsidRPr="00642245">
              <w:t>w</w:t>
            </w:r>
            <w:r w:rsidR="00EA6462" w:rsidRPr="00642245">
              <w:rPr>
                <w:spacing w:val="80"/>
              </w:rPr>
              <w:t xml:space="preserve"> </w:t>
            </w:r>
            <w:r w:rsidRPr="00642245">
              <w:t>ramach</w:t>
            </w:r>
            <w:r w:rsidRPr="00642245">
              <w:rPr>
                <w:spacing w:val="80"/>
              </w:rPr>
              <w:t xml:space="preserve"> </w:t>
            </w:r>
            <w:r w:rsidRPr="00642245">
              <w:t>zajęć</w:t>
            </w:r>
            <w:r w:rsidR="00EA6462" w:rsidRPr="00642245">
              <w:rPr>
                <w:spacing w:val="80"/>
              </w:rPr>
              <w:t xml:space="preserve"> </w:t>
            </w:r>
            <w:r w:rsidRPr="00642245">
              <w:t>prowadzonych z bezpośrednim udziałem nauczycieli akademickich</w:t>
            </w:r>
            <w:r w:rsidRPr="00642245">
              <w:rPr>
                <w:spacing w:val="74"/>
              </w:rPr>
              <w:t xml:space="preserve"> </w:t>
            </w:r>
            <w:r w:rsidRPr="00642245">
              <w:t>lub</w:t>
            </w:r>
            <w:r w:rsidRPr="00642245">
              <w:rPr>
                <w:spacing w:val="77"/>
              </w:rPr>
              <w:t xml:space="preserve"> </w:t>
            </w:r>
            <w:r w:rsidRPr="00642245">
              <w:t>innych</w:t>
            </w:r>
            <w:r w:rsidRPr="00642245">
              <w:rPr>
                <w:spacing w:val="75"/>
              </w:rPr>
              <w:t xml:space="preserve"> </w:t>
            </w:r>
            <w:r w:rsidRPr="00642245">
              <w:t>osób</w:t>
            </w:r>
            <w:r w:rsidRPr="00642245">
              <w:rPr>
                <w:spacing w:val="77"/>
              </w:rPr>
              <w:t xml:space="preserve"> </w:t>
            </w:r>
            <w:r w:rsidRPr="00642245">
              <w:rPr>
                <w:spacing w:val="-2"/>
              </w:rPr>
              <w:t>prowadzących</w:t>
            </w:r>
            <w:r w:rsidR="003B4299" w:rsidRPr="00642245">
              <w:t xml:space="preserve"> </w:t>
            </w:r>
            <w:r w:rsidRPr="00642245">
              <w:rPr>
                <w:spacing w:val="-2"/>
              </w:rPr>
              <w:t>zajęcia</w:t>
            </w:r>
          </w:p>
        </w:tc>
        <w:tc>
          <w:tcPr>
            <w:tcW w:w="2269" w:type="dxa"/>
            <w:gridSpan w:val="5"/>
            <w:vAlign w:val="center"/>
          </w:tcPr>
          <w:p w14:paraId="1C9231E9" w14:textId="77777777" w:rsidR="00756C29" w:rsidRPr="00642245" w:rsidRDefault="001952FE" w:rsidP="003B4299">
            <w:pPr>
              <w:pStyle w:val="TableParagraph"/>
              <w:spacing w:line="292" w:lineRule="exact"/>
              <w:ind w:left="107"/>
            </w:pPr>
            <w:r w:rsidRPr="00642245">
              <w:t>st.</w:t>
            </w:r>
            <w:r w:rsidRPr="00642245">
              <w:rPr>
                <w:spacing w:val="-4"/>
              </w:rPr>
              <w:t xml:space="preserve"> </w:t>
            </w:r>
            <w:r w:rsidRPr="00642245">
              <w:rPr>
                <w:spacing w:val="-2"/>
              </w:rPr>
              <w:t>stacjonarne</w:t>
            </w:r>
          </w:p>
        </w:tc>
        <w:tc>
          <w:tcPr>
            <w:tcW w:w="2275" w:type="dxa"/>
            <w:gridSpan w:val="3"/>
            <w:vAlign w:val="center"/>
          </w:tcPr>
          <w:p w14:paraId="72A631B0" w14:textId="77777777" w:rsidR="00756C29" w:rsidRPr="00642245" w:rsidRDefault="001952FE" w:rsidP="003B4299">
            <w:pPr>
              <w:pStyle w:val="TableParagraph"/>
              <w:spacing w:line="292" w:lineRule="exact"/>
              <w:ind w:left="107"/>
            </w:pPr>
            <w:r w:rsidRPr="00642245">
              <w:t>st.</w:t>
            </w:r>
            <w:r w:rsidRPr="00642245">
              <w:rPr>
                <w:spacing w:val="-4"/>
              </w:rPr>
              <w:t xml:space="preserve"> </w:t>
            </w:r>
            <w:r w:rsidRPr="00642245">
              <w:rPr>
                <w:spacing w:val="-2"/>
              </w:rPr>
              <w:t>niestacjonarne</w:t>
            </w:r>
          </w:p>
        </w:tc>
      </w:tr>
      <w:tr w:rsidR="00642245" w:rsidRPr="00642245" w14:paraId="4514EABC" w14:textId="77777777" w:rsidTr="00816294">
        <w:trPr>
          <w:trHeight w:val="736"/>
        </w:trPr>
        <w:tc>
          <w:tcPr>
            <w:tcW w:w="431" w:type="dxa"/>
            <w:vMerge/>
            <w:vAlign w:val="center"/>
          </w:tcPr>
          <w:p w14:paraId="62486C05" w14:textId="77777777" w:rsidR="00756C29" w:rsidRPr="00642245" w:rsidRDefault="00756C29" w:rsidP="007C6411">
            <w:pPr>
              <w:ind w:left="11" w:hanging="17"/>
              <w:jc w:val="center"/>
            </w:pPr>
          </w:p>
        </w:tc>
        <w:tc>
          <w:tcPr>
            <w:tcW w:w="5065" w:type="dxa"/>
            <w:gridSpan w:val="4"/>
            <w:vMerge/>
            <w:vAlign w:val="center"/>
          </w:tcPr>
          <w:p w14:paraId="4101652C" w14:textId="77777777" w:rsidR="00756C29" w:rsidRPr="00642245" w:rsidRDefault="00756C29" w:rsidP="003B4299">
            <w:pPr>
              <w:jc w:val="both"/>
            </w:pPr>
          </w:p>
        </w:tc>
        <w:tc>
          <w:tcPr>
            <w:tcW w:w="2269" w:type="dxa"/>
            <w:gridSpan w:val="5"/>
            <w:vAlign w:val="center"/>
          </w:tcPr>
          <w:p w14:paraId="43FBD11F" w14:textId="77777777" w:rsidR="00756C29" w:rsidRPr="00642245" w:rsidRDefault="001952FE" w:rsidP="003B4299">
            <w:pPr>
              <w:pStyle w:val="TableParagraph"/>
              <w:ind w:left="933" w:right="927"/>
              <w:jc w:val="center"/>
            </w:pPr>
            <w:r w:rsidRPr="00642245">
              <w:rPr>
                <w:spacing w:val="-5"/>
              </w:rPr>
              <w:t>45</w:t>
            </w:r>
          </w:p>
        </w:tc>
        <w:tc>
          <w:tcPr>
            <w:tcW w:w="2275" w:type="dxa"/>
            <w:gridSpan w:val="3"/>
            <w:vAlign w:val="center"/>
          </w:tcPr>
          <w:p w14:paraId="1230D8BB" w14:textId="77777777" w:rsidR="00756C29" w:rsidRPr="00642245" w:rsidRDefault="001952FE" w:rsidP="003B4299">
            <w:pPr>
              <w:pStyle w:val="TableParagraph"/>
              <w:ind w:left="7"/>
              <w:jc w:val="center"/>
            </w:pPr>
            <w:r w:rsidRPr="00642245">
              <w:t>—</w:t>
            </w:r>
          </w:p>
        </w:tc>
      </w:tr>
      <w:tr w:rsidR="00642245" w:rsidRPr="00642245" w14:paraId="2251489A" w14:textId="77777777" w:rsidTr="00816294">
        <w:trPr>
          <w:trHeight w:val="2342"/>
        </w:trPr>
        <w:tc>
          <w:tcPr>
            <w:tcW w:w="431" w:type="dxa"/>
            <w:vAlign w:val="center"/>
          </w:tcPr>
          <w:p w14:paraId="5EECEDAA" w14:textId="77777777" w:rsidR="00756C29" w:rsidRPr="00642245" w:rsidRDefault="001952FE" w:rsidP="007C6411">
            <w:pPr>
              <w:pStyle w:val="TableParagraph"/>
              <w:spacing w:line="292" w:lineRule="exact"/>
              <w:ind w:left="11" w:right="110" w:hanging="17"/>
              <w:jc w:val="center"/>
            </w:pPr>
            <w:r w:rsidRPr="00642245">
              <w:rPr>
                <w:spacing w:val="-5"/>
              </w:rPr>
              <w:t>4.</w:t>
            </w:r>
          </w:p>
        </w:tc>
        <w:tc>
          <w:tcPr>
            <w:tcW w:w="5065" w:type="dxa"/>
            <w:gridSpan w:val="4"/>
            <w:vAlign w:val="center"/>
          </w:tcPr>
          <w:p w14:paraId="5CA7B495" w14:textId="77777777" w:rsidR="00756C29" w:rsidRPr="00642245" w:rsidRDefault="001952FE" w:rsidP="003B4299">
            <w:pPr>
              <w:pStyle w:val="TableParagraph"/>
              <w:ind w:left="107" w:right="95"/>
              <w:jc w:val="both"/>
            </w:pPr>
            <w:r w:rsidRPr="00642245">
              <w:t>Liczba punktów ECTS, jaką student musi uzyskać w ramach zajęć z dziedziny nauk humanistycznych lub nauk społecznych, nie mniejsza niż 5 pkt ECTS – w przypadku kierunków studiów przyporządkowanych do dyscyplin w ramach dziedzin innych niż odpowiednio</w:t>
            </w:r>
            <w:r w:rsidRPr="00642245">
              <w:rPr>
                <w:spacing w:val="62"/>
                <w:w w:val="150"/>
              </w:rPr>
              <w:t xml:space="preserve"> </w:t>
            </w:r>
            <w:r w:rsidRPr="00642245">
              <w:t>nauki</w:t>
            </w:r>
            <w:r w:rsidRPr="00642245">
              <w:rPr>
                <w:spacing w:val="62"/>
                <w:w w:val="150"/>
              </w:rPr>
              <w:t xml:space="preserve"> </w:t>
            </w:r>
            <w:r w:rsidRPr="00642245">
              <w:t>humanistyczne</w:t>
            </w:r>
            <w:r w:rsidRPr="00642245">
              <w:rPr>
                <w:spacing w:val="63"/>
                <w:w w:val="150"/>
              </w:rPr>
              <w:t xml:space="preserve"> </w:t>
            </w:r>
            <w:r w:rsidRPr="00642245">
              <w:t>lub</w:t>
            </w:r>
            <w:r w:rsidRPr="00642245">
              <w:rPr>
                <w:spacing w:val="61"/>
                <w:w w:val="150"/>
              </w:rPr>
              <w:t xml:space="preserve"> </w:t>
            </w:r>
            <w:r w:rsidRPr="00642245">
              <w:rPr>
                <w:spacing w:val="-4"/>
              </w:rPr>
              <w:t>nauki</w:t>
            </w:r>
            <w:r w:rsidR="003B4299" w:rsidRPr="00642245">
              <w:t xml:space="preserve"> </w:t>
            </w:r>
            <w:r w:rsidRPr="00642245">
              <w:rPr>
                <w:spacing w:val="-2"/>
              </w:rPr>
              <w:t>społeczne</w:t>
            </w:r>
          </w:p>
        </w:tc>
        <w:tc>
          <w:tcPr>
            <w:tcW w:w="4544" w:type="dxa"/>
            <w:gridSpan w:val="8"/>
            <w:vAlign w:val="center"/>
          </w:tcPr>
          <w:p w14:paraId="75697EEC" w14:textId="273C7E90" w:rsidR="00756C29" w:rsidRPr="00642245" w:rsidRDefault="000B3F13" w:rsidP="003B4299">
            <w:pPr>
              <w:pStyle w:val="TableParagraph"/>
              <w:ind w:left="5"/>
              <w:jc w:val="center"/>
            </w:pPr>
            <w:r w:rsidRPr="00642245">
              <w:t xml:space="preserve"> </w:t>
            </w:r>
            <w:r w:rsidR="00887237" w:rsidRPr="00642245">
              <w:t>6</w:t>
            </w:r>
          </w:p>
        </w:tc>
      </w:tr>
      <w:tr w:rsidR="00642245" w:rsidRPr="00642245" w14:paraId="3AB339CE" w14:textId="77777777" w:rsidTr="00816294">
        <w:trPr>
          <w:trHeight w:val="880"/>
        </w:trPr>
        <w:tc>
          <w:tcPr>
            <w:tcW w:w="431" w:type="dxa"/>
            <w:vAlign w:val="center"/>
          </w:tcPr>
          <w:p w14:paraId="3127FDAC" w14:textId="77777777" w:rsidR="00756C29" w:rsidRPr="00642245" w:rsidRDefault="001952FE" w:rsidP="007C6411">
            <w:pPr>
              <w:pStyle w:val="TableParagraph"/>
              <w:spacing w:before="1"/>
              <w:ind w:left="11" w:right="121" w:hanging="17"/>
              <w:jc w:val="center"/>
            </w:pPr>
            <w:r w:rsidRPr="00642245">
              <w:rPr>
                <w:spacing w:val="-5"/>
              </w:rPr>
              <w:t>5.</w:t>
            </w:r>
          </w:p>
        </w:tc>
        <w:tc>
          <w:tcPr>
            <w:tcW w:w="5065" w:type="dxa"/>
            <w:gridSpan w:val="4"/>
            <w:vAlign w:val="center"/>
          </w:tcPr>
          <w:p w14:paraId="094B297D" w14:textId="77777777" w:rsidR="00756C29" w:rsidRPr="00642245" w:rsidRDefault="001952FE" w:rsidP="003B4299">
            <w:pPr>
              <w:pStyle w:val="TableParagraph"/>
              <w:spacing w:line="290" w:lineRule="atLeast"/>
              <w:ind w:left="107" w:right="97"/>
              <w:jc w:val="both"/>
            </w:pPr>
            <w:r w:rsidRPr="00642245">
              <w:t>Liczba punktów ECTS, jaką student musi uzyskać</w:t>
            </w:r>
            <w:r w:rsidRPr="00642245">
              <w:rPr>
                <w:spacing w:val="-13"/>
              </w:rPr>
              <w:t xml:space="preserve"> </w:t>
            </w:r>
            <w:r w:rsidRPr="00642245">
              <w:t>w</w:t>
            </w:r>
            <w:r w:rsidRPr="00642245">
              <w:rPr>
                <w:spacing w:val="-12"/>
              </w:rPr>
              <w:t xml:space="preserve"> </w:t>
            </w:r>
            <w:r w:rsidRPr="00642245">
              <w:t>ramach</w:t>
            </w:r>
            <w:r w:rsidRPr="00642245">
              <w:rPr>
                <w:spacing w:val="-12"/>
              </w:rPr>
              <w:t xml:space="preserve"> </w:t>
            </w:r>
            <w:r w:rsidRPr="00642245">
              <w:t>zajęć</w:t>
            </w:r>
            <w:r w:rsidRPr="00642245">
              <w:rPr>
                <w:spacing w:val="-12"/>
              </w:rPr>
              <w:t xml:space="preserve"> </w:t>
            </w:r>
            <w:r w:rsidRPr="00642245">
              <w:t>do</w:t>
            </w:r>
            <w:r w:rsidRPr="00642245">
              <w:rPr>
                <w:spacing w:val="-12"/>
              </w:rPr>
              <w:t xml:space="preserve"> </w:t>
            </w:r>
            <w:r w:rsidRPr="00642245">
              <w:t>wyboru</w:t>
            </w:r>
            <w:r w:rsidRPr="00642245">
              <w:rPr>
                <w:spacing w:val="-12"/>
              </w:rPr>
              <w:t xml:space="preserve"> </w:t>
            </w:r>
            <w:r w:rsidRPr="00642245">
              <w:t>(nie</w:t>
            </w:r>
            <w:r w:rsidRPr="00642245">
              <w:rPr>
                <w:spacing w:val="-12"/>
              </w:rPr>
              <w:t xml:space="preserve"> </w:t>
            </w:r>
            <w:r w:rsidRPr="00642245">
              <w:t>mniej</w:t>
            </w:r>
            <w:r w:rsidRPr="00642245">
              <w:rPr>
                <w:spacing w:val="-12"/>
              </w:rPr>
              <w:t xml:space="preserve"> </w:t>
            </w:r>
            <w:r w:rsidRPr="00642245">
              <w:t>niż 30% ogólnej liczby punktów ECTS)</w:t>
            </w:r>
          </w:p>
        </w:tc>
        <w:tc>
          <w:tcPr>
            <w:tcW w:w="4544" w:type="dxa"/>
            <w:gridSpan w:val="8"/>
          </w:tcPr>
          <w:p w14:paraId="0868EBB2" w14:textId="24FFDACE" w:rsidR="00756C29" w:rsidRPr="00642245" w:rsidRDefault="00C506B9">
            <w:pPr>
              <w:pStyle w:val="TableParagraph"/>
              <w:spacing w:before="193"/>
              <w:ind w:left="406" w:right="399"/>
              <w:jc w:val="center"/>
            </w:pPr>
            <w:r w:rsidRPr="00642245">
              <w:rPr>
                <w:spacing w:val="-5"/>
              </w:rPr>
              <w:t>5</w:t>
            </w:r>
            <w:r w:rsidR="005971E0" w:rsidRPr="00642245">
              <w:rPr>
                <w:spacing w:val="-5"/>
              </w:rPr>
              <w:t>5</w:t>
            </w:r>
          </w:p>
        </w:tc>
      </w:tr>
      <w:tr w:rsidR="00642245" w:rsidRPr="00642245" w14:paraId="630CF3AD" w14:textId="77777777" w:rsidTr="00816294">
        <w:trPr>
          <w:trHeight w:val="1170"/>
        </w:trPr>
        <w:tc>
          <w:tcPr>
            <w:tcW w:w="431" w:type="dxa"/>
            <w:vAlign w:val="center"/>
          </w:tcPr>
          <w:p w14:paraId="78212400" w14:textId="77777777" w:rsidR="00756C29" w:rsidRPr="00642245" w:rsidRDefault="001952FE" w:rsidP="007C6411">
            <w:pPr>
              <w:pStyle w:val="TableParagraph"/>
              <w:spacing w:line="292" w:lineRule="exact"/>
              <w:ind w:left="11" w:right="112" w:hanging="17"/>
              <w:jc w:val="center"/>
            </w:pPr>
            <w:r w:rsidRPr="00642245">
              <w:rPr>
                <w:spacing w:val="-5"/>
              </w:rPr>
              <w:t>6.</w:t>
            </w:r>
          </w:p>
        </w:tc>
        <w:tc>
          <w:tcPr>
            <w:tcW w:w="5065" w:type="dxa"/>
            <w:gridSpan w:val="4"/>
            <w:vAlign w:val="center"/>
          </w:tcPr>
          <w:p w14:paraId="73E97228" w14:textId="77777777" w:rsidR="00756C29" w:rsidRPr="00642245" w:rsidRDefault="001952FE" w:rsidP="003B4299">
            <w:pPr>
              <w:pStyle w:val="TableParagraph"/>
              <w:tabs>
                <w:tab w:val="left" w:pos="1999"/>
                <w:tab w:val="left" w:pos="3470"/>
              </w:tabs>
              <w:ind w:left="107" w:right="97"/>
              <w:jc w:val="both"/>
            </w:pPr>
            <w:r w:rsidRPr="00642245">
              <w:t>Liczba godzin zajęć z wychowania fizycznego</w:t>
            </w:r>
            <w:r w:rsidRPr="00642245">
              <w:rPr>
                <w:spacing w:val="40"/>
              </w:rPr>
              <w:t xml:space="preserve"> </w:t>
            </w:r>
            <w:r w:rsidRPr="00642245">
              <w:t>(w</w:t>
            </w:r>
            <w:r w:rsidR="003B4299" w:rsidRPr="00642245">
              <w:rPr>
                <w:spacing w:val="40"/>
              </w:rPr>
              <w:t xml:space="preserve"> </w:t>
            </w:r>
            <w:r w:rsidRPr="00642245">
              <w:t>przypadku</w:t>
            </w:r>
            <w:r w:rsidR="003B4299" w:rsidRPr="00642245">
              <w:rPr>
                <w:spacing w:val="40"/>
              </w:rPr>
              <w:t xml:space="preserve"> </w:t>
            </w:r>
            <w:r w:rsidRPr="00642245">
              <w:t>studiów</w:t>
            </w:r>
            <w:r w:rsidR="003B4299" w:rsidRPr="00642245">
              <w:rPr>
                <w:spacing w:val="40"/>
              </w:rPr>
              <w:t xml:space="preserve"> </w:t>
            </w:r>
            <w:r w:rsidRPr="00642245">
              <w:t>pierwszego</w:t>
            </w:r>
            <w:r w:rsidR="003B4299" w:rsidRPr="00642245">
              <w:rPr>
                <w:spacing w:val="40"/>
              </w:rPr>
              <w:t xml:space="preserve"> </w:t>
            </w:r>
            <w:r w:rsidRPr="00642245">
              <w:t>stopnia</w:t>
            </w:r>
            <w:r w:rsidRPr="00642245">
              <w:rPr>
                <w:spacing w:val="40"/>
              </w:rPr>
              <w:t xml:space="preserve"> </w:t>
            </w:r>
            <w:r w:rsidRPr="00642245">
              <w:t>i</w:t>
            </w:r>
            <w:r w:rsidRPr="00642245">
              <w:rPr>
                <w:spacing w:val="-1"/>
              </w:rPr>
              <w:t xml:space="preserve"> </w:t>
            </w:r>
            <w:r w:rsidRPr="00642245">
              <w:rPr>
                <w:spacing w:val="-2"/>
              </w:rPr>
              <w:t>jednolitych</w:t>
            </w:r>
            <w:r w:rsidR="003B4299" w:rsidRPr="00642245">
              <w:t xml:space="preserve"> </w:t>
            </w:r>
            <w:r w:rsidRPr="00642245">
              <w:rPr>
                <w:spacing w:val="-2"/>
              </w:rPr>
              <w:t>studiów</w:t>
            </w:r>
            <w:r w:rsidR="003B4299" w:rsidRPr="00642245">
              <w:t xml:space="preserve"> </w:t>
            </w:r>
            <w:r w:rsidRPr="00642245">
              <w:rPr>
                <w:spacing w:val="-2"/>
              </w:rPr>
              <w:t>magisterskich</w:t>
            </w:r>
            <w:r w:rsidR="003B4299" w:rsidRPr="00642245">
              <w:t xml:space="preserve"> </w:t>
            </w:r>
            <w:r w:rsidRPr="00642245">
              <w:t>prowadzonych</w:t>
            </w:r>
            <w:r w:rsidRPr="00642245">
              <w:rPr>
                <w:spacing w:val="-4"/>
              </w:rPr>
              <w:t xml:space="preserve"> </w:t>
            </w:r>
            <w:r w:rsidRPr="00642245">
              <w:t>w</w:t>
            </w:r>
            <w:r w:rsidRPr="00642245">
              <w:rPr>
                <w:spacing w:val="-2"/>
              </w:rPr>
              <w:t xml:space="preserve"> </w:t>
            </w:r>
            <w:r w:rsidRPr="00642245">
              <w:t>formie</w:t>
            </w:r>
            <w:r w:rsidRPr="00642245">
              <w:rPr>
                <w:spacing w:val="-3"/>
              </w:rPr>
              <w:t xml:space="preserve"> </w:t>
            </w:r>
            <w:r w:rsidRPr="00642245">
              <w:t>studiów</w:t>
            </w:r>
            <w:r w:rsidRPr="00642245">
              <w:rPr>
                <w:spacing w:val="-2"/>
              </w:rPr>
              <w:t xml:space="preserve"> stacjonarnych)</w:t>
            </w:r>
          </w:p>
        </w:tc>
        <w:tc>
          <w:tcPr>
            <w:tcW w:w="4544" w:type="dxa"/>
            <w:gridSpan w:val="8"/>
            <w:vAlign w:val="center"/>
          </w:tcPr>
          <w:p w14:paraId="2170B065" w14:textId="77777777" w:rsidR="00756C29" w:rsidRPr="00642245" w:rsidRDefault="001952FE" w:rsidP="003B4299">
            <w:pPr>
              <w:pStyle w:val="TableParagraph"/>
              <w:ind w:left="6"/>
              <w:jc w:val="center"/>
            </w:pPr>
            <w:r w:rsidRPr="00642245">
              <w:t>—</w:t>
            </w:r>
          </w:p>
        </w:tc>
      </w:tr>
      <w:tr w:rsidR="00642245" w:rsidRPr="00642245" w14:paraId="2D183FAE" w14:textId="77777777" w:rsidTr="00816294">
        <w:trPr>
          <w:trHeight w:val="880"/>
        </w:trPr>
        <w:tc>
          <w:tcPr>
            <w:tcW w:w="431" w:type="dxa"/>
            <w:vAlign w:val="center"/>
          </w:tcPr>
          <w:p w14:paraId="669988BF" w14:textId="77777777" w:rsidR="00756C29" w:rsidRPr="00642245" w:rsidRDefault="001952FE" w:rsidP="007C6411">
            <w:pPr>
              <w:pStyle w:val="TableParagraph"/>
              <w:ind w:left="11" w:right="132" w:hanging="17"/>
              <w:jc w:val="center"/>
            </w:pPr>
            <w:r w:rsidRPr="00642245">
              <w:rPr>
                <w:spacing w:val="-5"/>
              </w:rPr>
              <w:lastRenderedPageBreak/>
              <w:t>7.</w:t>
            </w:r>
          </w:p>
        </w:tc>
        <w:tc>
          <w:tcPr>
            <w:tcW w:w="5065" w:type="dxa"/>
            <w:gridSpan w:val="4"/>
            <w:vAlign w:val="center"/>
          </w:tcPr>
          <w:p w14:paraId="6B89E926" w14:textId="77777777" w:rsidR="00756C29" w:rsidRPr="00642245" w:rsidRDefault="001952FE" w:rsidP="003B4299">
            <w:pPr>
              <w:pStyle w:val="TableParagraph"/>
              <w:tabs>
                <w:tab w:val="left" w:pos="1802"/>
                <w:tab w:val="left" w:pos="3351"/>
                <w:tab w:val="left" w:pos="4736"/>
              </w:tabs>
              <w:ind w:left="107" w:right="96"/>
              <w:jc w:val="both"/>
            </w:pPr>
            <w:r w:rsidRPr="00642245">
              <w:t>Łączna</w:t>
            </w:r>
            <w:r w:rsidRPr="00642245">
              <w:rPr>
                <w:spacing w:val="-13"/>
              </w:rPr>
              <w:t xml:space="preserve"> </w:t>
            </w:r>
            <w:r w:rsidRPr="00642245">
              <w:t>liczba</w:t>
            </w:r>
            <w:r w:rsidRPr="00642245">
              <w:rPr>
                <w:spacing w:val="-12"/>
              </w:rPr>
              <w:t xml:space="preserve"> </w:t>
            </w:r>
            <w:r w:rsidRPr="00642245">
              <w:t>punktów</w:t>
            </w:r>
            <w:r w:rsidRPr="00642245">
              <w:rPr>
                <w:spacing w:val="-12"/>
              </w:rPr>
              <w:t xml:space="preserve"> </w:t>
            </w:r>
            <w:r w:rsidRPr="00642245">
              <w:t>ECTS</w:t>
            </w:r>
            <w:r w:rsidRPr="00642245">
              <w:rPr>
                <w:spacing w:val="-12"/>
              </w:rPr>
              <w:t xml:space="preserve"> </w:t>
            </w:r>
            <w:r w:rsidRPr="00642245">
              <w:t>przypisana</w:t>
            </w:r>
            <w:r w:rsidRPr="00642245">
              <w:rPr>
                <w:spacing w:val="-12"/>
              </w:rPr>
              <w:t xml:space="preserve"> </w:t>
            </w:r>
            <w:r w:rsidRPr="00642245">
              <w:t>do</w:t>
            </w:r>
            <w:r w:rsidRPr="00642245">
              <w:rPr>
                <w:spacing w:val="-12"/>
              </w:rPr>
              <w:t xml:space="preserve"> </w:t>
            </w:r>
            <w:r w:rsidRPr="00642245">
              <w:t xml:space="preserve">zajęć </w:t>
            </w:r>
            <w:r w:rsidRPr="00642245">
              <w:rPr>
                <w:spacing w:val="-2"/>
              </w:rPr>
              <w:t>kształtujących</w:t>
            </w:r>
            <w:r w:rsidR="003B4299" w:rsidRPr="00642245">
              <w:t xml:space="preserve"> </w:t>
            </w:r>
            <w:r w:rsidRPr="00642245">
              <w:rPr>
                <w:spacing w:val="-2"/>
              </w:rPr>
              <w:t>umiejętności</w:t>
            </w:r>
            <w:r w:rsidR="003B4299" w:rsidRPr="00642245">
              <w:t xml:space="preserve"> </w:t>
            </w:r>
            <w:r w:rsidRPr="00642245">
              <w:rPr>
                <w:spacing w:val="-2"/>
              </w:rPr>
              <w:t>praktyczne</w:t>
            </w:r>
            <w:r w:rsidR="003B4299" w:rsidRPr="00642245">
              <w:t xml:space="preserve"> </w:t>
            </w:r>
            <w:r w:rsidRPr="00642245">
              <w:rPr>
                <w:spacing w:val="-10"/>
              </w:rPr>
              <w:t>–</w:t>
            </w:r>
            <w:r w:rsidR="003B4299" w:rsidRPr="00642245">
              <w:t xml:space="preserve"> </w:t>
            </w:r>
            <w:r w:rsidRPr="00642245">
              <w:t>dotyczy</w:t>
            </w:r>
            <w:r w:rsidRPr="00642245">
              <w:rPr>
                <w:spacing w:val="-3"/>
              </w:rPr>
              <w:t xml:space="preserve"> </w:t>
            </w:r>
            <w:r w:rsidRPr="00642245">
              <w:t>profilu</w:t>
            </w:r>
            <w:r w:rsidRPr="00642245">
              <w:rPr>
                <w:spacing w:val="-3"/>
              </w:rPr>
              <w:t xml:space="preserve"> </w:t>
            </w:r>
            <w:r w:rsidRPr="00642245">
              <w:rPr>
                <w:spacing w:val="-2"/>
              </w:rPr>
              <w:t>praktycznego</w:t>
            </w:r>
          </w:p>
        </w:tc>
        <w:tc>
          <w:tcPr>
            <w:tcW w:w="4544" w:type="dxa"/>
            <w:gridSpan w:val="8"/>
          </w:tcPr>
          <w:p w14:paraId="63E8E420" w14:textId="77777777" w:rsidR="00756C29" w:rsidRPr="00642245" w:rsidRDefault="001952FE">
            <w:pPr>
              <w:pStyle w:val="TableParagraph"/>
              <w:spacing w:before="194"/>
              <w:ind w:left="6"/>
              <w:jc w:val="center"/>
            </w:pPr>
            <w:r w:rsidRPr="00642245">
              <w:t>—</w:t>
            </w:r>
          </w:p>
        </w:tc>
      </w:tr>
      <w:tr w:rsidR="00642245" w:rsidRPr="00642245" w14:paraId="1B867B60" w14:textId="77777777" w:rsidTr="00642245">
        <w:trPr>
          <w:trHeight w:val="274"/>
        </w:trPr>
        <w:tc>
          <w:tcPr>
            <w:tcW w:w="431" w:type="dxa"/>
            <w:vMerge w:val="restart"/>
            <w:vAlign w:val="center"/>
          </w:tcPr>
          <w:p w14:paraId="6963A453" w14:textId="77777777" w:rsidR="006E4DE3" w:rsidRPr="00642245" w:rsidRDefault="006E4DE3" w:rsidP="007C6411">
            <w:pPr>
              <w:pStyle w:val="TableParagraph"/>
              <w:spacing w:line="292" w:lineRule="exact"/>
              <w:ind w:left="11" w:right="115" w:hanging="17"/>
              <w:jc w:val="center"/>
            </w:pPr>
            <w:r w:rsidRPr="00642245">
              <w:rPr>
                <w:spacing w:val="-5"/>
              </w:rPr>
              <w:t>8.</w:t>
            </w:r>
          </w:p>
        </w:tc>
        <w:tc>
          <w:tcPr>
            <w:tcW w:w="5065" w:type="dxa"/>
            <w:gridSpan w:val="4"/>
            <w:vMerge w:val="restart"/>
            <w:vAlign w:val="center"/>
          </w:tcPr>
          <w:p w14:paraId="6C8C0CC1" w14:textId="77777777" w:rsidR="006E4DE3" w:rsidRPr="00642245" w:rsidRDefault="006E4DE3" w:rsidP="003B4299">
            <w:pPr>
              <w:pStyle w:val="TableParagraph"/>
              <w:ind w:left="107" w:right="96"/>
              <w:jc w:val="both"/>
            </w:pPr>
            <w:r w:rsidRPr="00642245">
              <w:t>Łączna</w:t>
            </w:r>
            <w:r w:rsidRPr="00642245">
              <w:rPr>
                <w:spacing w:val="-13"/>
              </w:rPr>
              <w:t xml:space="preserve"> </w:t>
            </w:r>
            <w:r w:rsidRPr="00642245">
              <w:t>liczba</w:t>
            </w:r>
            <w:r w:rsidRPr="00642245">
              <w:rPr>
                <w:spacing w:val="-12"/>
              </w:rPr>
              <w:t xml:space="preserve"> </w:t>
            </w:r>
            <w:r w:rsidRPr="00642245">
              <w:t>punktów</w:t>
            </w:r>
            <w:r w:rsidRPr="00642245">
              <w:rPr>
                <w:spacing w:val="-12"/>
              </w:rPr>
              <w:t xml:space="preserve"> </w:t>
            </w:r>
            <w:r w:rsidRPr="00642245">
              <w:t>ECTS</w:t>
            </w:r>
            <w:r w:rsidRPr="00642245">
              <w:rPr>
                <w:spacing w:val="-12"/>
              </w:rPr>
              <w:t xml:space="preserve"> </w:t>
            </w:r>
            <w:r w:rsidRPr="00642245">
              <w:t>przypisana</w:t>
            </w:r>
            <w:r w:rsidRPr="00642245">
              <w:rPr>
                <w:spacing w:val="-12"/>
              </w:rPr>
              <w:t xml:space="preserve"> </w:t>
            </w:r>
            <w:r w:rsidRPr="00642245">
              <w:t>do</w:t>
            </w:r>
            <w:r w:rsidRPr="00642245">
              <w:rPr>
                <w:spacing w:val="-12"/>
              </w:rPr>
              <w:t xml:space="preserve"> </w:t>
            </w:r>
            <w:r w:rsidRPr="00642245">
              <w:t>zajęć związanych z prowadzoną działalnością naukową w dyscyplinie lub dyscyplinach do których przyporządkowany jest kierunek studiów,</w:t>
            </w:r>
            <w:r w:rsidRPr="00642245">
              <w:rPr>
                <w:spacing w:val="57"/>
              </w:rPr>
              <w:t xml:space="preserve"> </w:t>
            </w:r>
            <w:r w:rsidRPr="00642245">
              <w:t>uwzględniających</w:t>
            </w:r>
            <w:r w:rsidRPr="00642245">
              <w:rPr>
                <w:spacing w:val="57"/>
              </w:rPr>
              <w:t xml:space="preserve"> </w:t>
            </w:r>
            <w:r w:rsidRPr="00642245">
              <w:rPr>
                <w:spacing w:val="-2"/>
              </w:rPr>
              <w:t>przygotowanie</w:t>
            </w:r>
            <w:r w:rsidRPr="00642245">
              <w:t xml:space="preserve"> studentów</w:t>
            </w:r>
            <w:r w:rsidRPr="00642245">
              <w:rPr>
                <w:spacing w:val="61"/>
              </w:rPr>
              <w:t xml:space="preserve"> </w:t>
            </w:r>
            <w:r w:rsidRPr="00642245">
              <w:t>do</w:t>
            </w:r>
            <w:r w:rsidRPr="00642245">
              <w:rPr>
                <w:spacing w:val="62"/>
              </w:rPr>
              <w:t xml:space="preserve"> </w:t>
            </w:r>
            <w:r w:rsidRPr="00642245">
              <w:t>prowadzenia</w:t>
            </w:r>
            <w:r w:rsidRPr="00642245">
              <w:rPr>
                <w:spacing w:val="62"/>
              </w:rPr>
              <w:t xml:space="preserve"> </w:t>
            </w:r>
            <w:r w:rsidRPr="00642245">
              <w:rPr>
                <w:spacing w:val="-2"/>
              </w:rPr>
              <w:t>działalności</w:t>
            </w:r>
            <w:r w:rsidRPr="00642245">
              <w:t xml:space="preserve"> naukowej lub udział w tej działalności – dotyczy profilu </w:t>
            </w:r>
            <w:proofErr w:type="spellStart"/>
            <w:r w:rsidRPr="00642245">
              <w:t>ogólnoakademickiego</w:t>
            </w:r>
            <w:proofErr w:type="spellEnd"/>
          </w:p>
        </w:tc>
        <w:tc>
          <w:tcPr>
            <w:tcW w:w="4544" w:type="dxa"/>
            <w:gridSpan w:val="8"/>
          </w:tcPr>
          <w:p w14:paraId="2F77CC1B" w14:textId="121F7390" w:rsidR="006E4DE3" w:rsidRPr="00642245" w:rsidRDefault="006E4DE3" w:rsidP="00923EA6">
            <w:pPr>
              <w:pStyle w:val="TableParagraph"/>
              <w:spacing w:before="240" w:after="240"/>
              <w:ind w:left="184" w:right="424" w:hanging="2"/>
            </w:pPr>
            <w:r w:rsidRPr="00642245">
              <w:rPr>
                <w:b/>
              </w:rPr>
              <w:t>Specjal</w:t>
            </w:r>
            <w:r w:rsidR="003513CD" w:rsidRPr="00642245">
              <w:rPr>
                <w:b/>
              </w:rPr>
              <w:t>ność: biotechnologia molekularna</w:t>
            </w:r>
            <w:r w:rsidR="005971E0" w:rsidRPr="00642245">
              <w:rPr>
                <w:b/>
              </w:rPr>
              <w:t xml:space="preserve">/ </w:t>
            </w:r>
            <w:proofErr w:type="spellStart"/>
            <w:r w:rsidR="005971E0" w:rsidRPr="00642245">
              <w:rPr>
                <w:b/>
                <w:bCs/>
              </w:rPr>
              <w:t>molecular</w:t>
            </w:r>
            <w:proofErr w:type="spellEnd"/>
            <w:r w:rsidR="005971E0" w:rsidRPr="00642245">
              <w:rPr>
                <w:b/>
                <w:bCs/>
              </w:rPr>
              <w:t xml:space="preserve"> </w:t>
            </w:r>
            <w:proofErr w:type="spellStart"/>
            <w:r w:rsidR="005971E0" w:rsidRPr="00642245">
              <w:rPr>
                <w:b/>
                <w:bCs/>
              </w:rPr>
              <w:t>biotechnology</w:t>
            </w:r>
            <w:proofErr w:type="spellEnd"/>
            <w:r w:rsidR="003513CD" w:rsidRPr="00642245">
              <w:rPr>
                <w:b/>
              </w:rPr>
              <w:t xml:space="preserve"> </w:t>
            </w:r>
            <w:r w:rsidRPr="00642245">
              <w:t xml:space="preserve">Dyscyplina: biotechnologia – </w:t>
            </w:r>
            <w:r w:rsidR="00AA73B9" w:rsidRPr="00642245">
              <w:t>8</w:t>
            </w:r>
            <w:r w:rsidR="006D0632" w:rsidRPr="00642245">
              <w:t>0</w:t>
            </w:r>
          </w:p>
        </w:tc>
      </w:tr>
      <w:tr w:rsidR="00642245" w:rsidRPr="00642245" w14:paraId="0031D479" w14:textId="77777777" w:rsidTr="00816294">
        <w:trPr>
          <w:trHeight w:val="782"/>
        </w:trPr>
        <w:tc>
          <w:tcPr>
            <w:tcW w:w="431" w:type="dxa"/>
            <w:vMerge/>
            <w:vAlign w:val="center"/>
          </w:tcPr>
          <w:p w14:paraId="1FB16666" w14:textId="341129F7" w:rsidR="006E4DE3" w:rsidRPr="00642245" w:rsidRDefault="006E4DE3" w:rsidP="007C6411">
            <w:pPr>
              <w:pStyle w:val="TableParagraph"/>
              <w:spacing w:line="292" w:lineRule="exact"/>
              <w:ind w:left="11" w:right="115" w:hanging="17"/>
              <w:jc w:val="center"/>
              <w:rPr>
                <w:spacing w:val="-5"/>
              </w:rPr>
            </w:pPr>
          </w:p>
        </w:tc>
        <w:tc>
          <w:tcPr>
            <w:tcW w:w="5065" w:type="dxa"/>
            <w:gridSpan w:val="4"/>
            <w:vMerge/>
            <w:vAlign w:val="center"/>
          </w:tcPr>
          <w:p w14:paraId="73B2123F" w14:textId="77777777" w:rsidR="006E4DE3" w:rsidRPr="00642245" w:rsidRDefault="006E4DE3" w:rsidP="003B4299">
            <w:pPr>
              <w:pStyle w:val="TableParagraph"/>
              <w:ind w:left="107" w:right="96"/>
              <w:jc w:val="both"/>
            </w:pPr>
          </w:p>
        </w:tc>
        <w:tc>
          <w:tcPr>
            <w:tcW w:w="4544" w:type="dxa"/>
            <w:gridSpan w:val="8"/>
          </w:tcPr>
          <w:p w14:paraId="1172E7C3" w14:textId="68EDFB2A" w:rsidR="006E4DE3" w:rsidRPr="00642245" w:rsidRDefault="00313B56" w:rsidP="00923EA6">
            <w:pPr>
              <w:pStyle w:val="TableParagraph"/>
              <w:spacing w:before="240" w:after="240"/>
              <w:ind w:left="184" w:right="424" w:hanging="2"/>
            </w:pPr>
            <w:r w:rsidRPr="00642245">
              <w:rPr>
                <w:b/>
              </w:rPr>
              <w:t>Specjalność</w:t>
            </w:r>
            <w:r w:rsidR="003513CD" w:rsidRPr="00642245">
              <w:rPr>
                <w:b/>
              </w:rPr>
              <w:t>:</w:t>
            </w:r>
            <w:r w:rsidRPr="00642245">
              <w:rPr>
                <w:b/>
              </w:rPr>
              <w:t xml:space="preserve"> </w:t>
            </w:r>
            <w:r w:rsidR="003513CD" w:rsidRPr="00642245">
              <w:rPr>
                <w:b/>
              </w:rPr>
              <w:t>biotechnologia bezpieczeństwa</w:t>
            </w:r>
            <w:r w:rsidRPr="00642245">
              <w:rPr>
                <w:b/>
              </w:rPr>
              <w:t xml:space="preserve"> </w:t>
            </w:r>
            <w:r w:rsidR="00923EA6" w:rsidRPr="00642245">
              <w:rPr>
                <w:b/>
              </w:rPr>
              <w:t>cywilnego</w:t>
            </w:r>
            <w:r w:rsidR="003513CD" w:rsidRPr="00642245">
              <w:rPr>
                <w:b/>
              </w:rPr>
              <w:t xml:space="preserve"> i sytuacji kryzysowych / </w:t>
            </w:r>
            <w:proofErr w:type="spellStart"/>
            <w:r w:rsidR="00E111D0" w:rsidRPr="00642245">
              <w:rPr>
                <w:b/>
                <w:bCs/>
              </w:rPr>
              <w:t>biotechnology</w:t>
            </w:r>
            <w:proofErr w:type="spellEnd"/>
            <w:r w:rsidR="00E111D0" w:rsidRPr="00642245">
              <w:rPr>
                <w:b/>
                <w:bCs/>
              </w:rPr>
              <w:t xml:space="preserve"> for </w:t>
            </w:r>
            <w:proofErr w:type="spellStart"/>
            <w:r w:rsidR="00E111D0" w:rsidRPr="00642245">
              <w:rPr>
                <w:b/>
                <w:bCs/>
              </w:rPr>
              <w:t>civil</w:t>
            </w:r>
            <w:proofErr w:type="spellEnd"/>
            <w:r w:rsidR="00E111D0" w:rsidRPr="00642245">
              <w:rPr>
                <w:b/>
                <w:bCs/>
              </w:rPr>
              <w:t xml:space="preserve"> </w:t>
            </w:r>
            <w:proofErr w:type="spellStart"/>
            <w:r w:rsidR="00E111D0" w:rsidRPr="00642245">
              <w:rPr>
                <w:b/>
                <w:bCs/>
              </w:rPr>
              <w:t>security</w:t>
            </w:r>
            <w:proofErr w:type="spellEnd"/>
            <w:r w:rsidR="00E111D0" w:rsidRPr="00642245">
              <w:rPr>
                <w:b/>
                <w:bCs/>
              </w:rPr>
              <w:t xml:space="preserve"> and </w:t>
            </w:r>
            <w:proofErr w:type="spellStart"/>
            <w:r w:rsidR="00E111D0" w:rsidRPr="00642245">
              <w:rPr>
                <w:b/>
                <w:bCs/>
              </w:rPr>
              <w:t>emergenciess</w:t>
            </w:r>
            <w:proofErr w:type="spellEnd"/>
            <w:r w:rsidR="003513CD" w:rsidRPr="00642245">
              <w:rPr>
                <w:b/>
              </w:rPr>
              <w:br/>
            </w:r>
            <w:r w:rsidR="006E4DE3" w:rsidRPr="00642245">
              <w:t xml:space="preserve">Dyscyplina: biotechnologia – </w:t>
            </w:r>
            <w:r w:rsidR="00AA73B9" w:rsidRPr="00642245">
              <w:t>8</w:t>
            </w:r>
            <w:r w:rsidR="006D0632" w:rsidRPr="00642245">
              <w:t>0</w:t>
            </w:r>
          </w:p>
        </w:tc>
      </w:tr>
      <w:tr w:rsidR="00642245" w:rsidRPr="00642245" w14:paraId="5CB6C5BD" w14:textId="77777777" w:rsidTr="00816294">
        <w:trPr>
          <w:trHeight w:val="1463"/>
        </w:trPr>
        <w:tc>
          <w:tcPr>
            <w:tcW w:w="431" w:type="dxa"/>
            <w:vAlign w:val="center"/>
          </w:tcPr>
          <w:p w14:paraId="1826C318" w14:textId="77777777" w:rsidR="00756C29" w:rsidRPr="00642245" w:rsidRDefault="001952FE" w:rsidP="007C6411">
            <w:pPr>
              <w:pStyle w:val="TableParagraph"/>
              <w:spacing w:line="293" w:lineRule="exact"/>
              <w:ind w:left="11" w:hanging="17"/>
              <w:jc w:val="center"/>
            </w:pPr>
            <w:r w:rsidRPr="00642245">
              <w:rPr>
                <w:spacing w:val="-5"/>
              </w:rPr>
              <w:t>9.</w:t>
            </w:r>
          </w:p>
        </w:tc>
        <w:tc>
          <w:tcPr>
            <w:tcW w:w="5065" w:type="dxa"/>
            <w:gridSpan w:val="4"/>
          </w:tcPr>
          <w:p w14:paraId="4E539BE4" w14:textId="77777777" w:rsidR="00756C29" w:rsidRPr="00642245" w:rsidRDefault="001952FE">
            <w:pPr>
              <w:pStyle w:val="TableParagraph"/>
              <w:ind w:left="132" w:right="96"/>
              <w:jc w:val="both"/>
            </w:pPr>
            <w:r w:rsidRPr="00642245">
              <w:t>Wymiar, zasady i formy odbywania praktyk zawodowych oraz liczba punktów ECTS przypisana do praktyk</w:t>
            </w:r>
          </w:p>
        </w:tc>
        <w:tc>
          <w:tcPr>
            <w:tcW w:w="4544" w:type="dxa"/>
            <w:gridSpan w:val="8"/>
            <w:vAlign w:val="center"/>
          </w:tcPr>
          <w:p w14:paraId="32FC84E6" w14:textId="1A34EEA6" w:rsidR="00756C29" w:rsidRPr="00642245" w:rsidRDefault="001952FE" w:rsidP="00923EA6">
            <w:pPr>
              <w:pStyle w:val="TableParagraph"/>
              <w:spacing w:line="292" w:lineRule="exact"/>
              <w:ind w:left="107"/>
              <w:jc w:val="center"/>
            </w:pPr>
            <w:r w:rsidRPr="00642245">
              <w:rPr>
                <w:spacing w:val="-10"/>
              </w:rPr>
              <w:t>—</w:t>
            </w:r>
          </w:p>
        </w:tc>
      </w:tr>
      <w:tr w:rsidR="00642245" w:rsidRPr="00642245" w14:paraId="6D41B6DE" w14:textId="77777777" w:rsidTr="00816294">
        <w:trPr>
          <w:trHeight w:val="3005"/>
        </w:trPr>
        <w:tc>
          <w:tcPr>
            <w:tcW w:w="431" w:type="dxa"/>
            <w:vAlign w:val="center"/>
          </w:tcPr>
          <w:p w14:paraId="1899E5E7" w14:textId="77777777" w:rsidR="00756C29" w:rsidRPr="00642245" w:rsidRDefault="001952FE" w:rsidP="007C6411">
            <w:pPr>
              <w:pStyle w:val="TableParagraph"/>
              <w:spacing w:line="292" w:lineRule="exact"/>
              <w:ind w:left="11" w:right="-29" w:hanging="17"/>
              <w:jc w:val="center"/>
            </w:pPr>
            <w:r w:rsidRPr="00642245">
              <w:rPr>
                <w:spacing w:val="-5"/>
              </w:rPr>
              <w:t>10.</w:t>
            </w:r>
          </w:p>
        </w:tc>
        <w:tc>
          <w:tcPr>
            <w:tcW w:w="9609" w:type="dxa"/>
            <w:gridSpan w:val="12"/>
          </w:tcPr>
          <w:p w14:paraId="6CC69307" w14:textId="77777777" w:rsidR="00756C29" w:rsidRPr="00642245" w:rsidRDefault="001952FE">
            <w:pPr>
              <w:pStyle w:val="TableParagraph"/>
              <w:spacing w:line="242" w:lineRule="auto"/>
              <w:ind w:left="132" w:right="102"/>
              <w:jc w:val="both"/>
            </w:pPr>
            <w:r w:rsidRPr="00642245">
              <w:t>Opis sposobów weryfikacji i oceny efektów uczenia się osiągniętych przez studenta w trakcie całego cyklu kształcenia</w:t>
            </w:r>
          </w:p>
          <w:p w14:paraId="4B99056E" w14:textId="77777777" w:rsidR="00EA6462" w:rsidRPr="00642245" w:rsidRDefault="00EA6462">
            <w:pPr>
              <w:pStyle w:val="TableParagraph"/>
              <w:ind w:left="132" w:right="93"/>
              <w:jc w:val="both"/>
            </w:pPr>
          </w:p>
          <w:p w14:paraId="39980CE0" w14:textId="3BE5E716" w:rsidR="00756C29" w:rsidRPr="00642245" w:rsidRDefault="001952FE" w:rsidP="00EA6462">
            <w:pPr>
              <w:spacing w:after="240"/>
              <w:ind w:left="68" w:right="101"/>
              <w:jc w:val="both"/>
            </w:pPr>
            <w:r w:rsidRPr="00642245">
              <w:t xml:space="preserve">Dla wszystkich założonych w programie studiów efektów uczenia się zostały dobrane adekwatne </w:t>
            </w:r>
            <w:r w:rsidR="003F489D" w:rsidRPr="00642245">
              <w:br/>
            </w:r>
            <w:r w:rsidRPr="00642245">
              <w:t>i odpowiednio zróżnicowane metody ich weryfikacji. Uszczegółowienia dotyczące sposobów weryfikacji efektów uczenia się zostały przedstawione w sylabusach przedmiotów. Do najczęściej stosowanych metod należą: egzaminy pisemne, prezentacje, kolokwia, sprawozdania z ćwiczeń laboratoryjnych, dzienniczki praktyk, ocena z aktywności na zajęciach, itp. Zaliczenie danego przedmiotu potwierdza stopień osiągnięcia przez studenta zakładanych efektów uczenia się. Weryfikacja efektów prowadzona jest na bieżąco w trakcie zajęć (testy, kolokwia, odpowiedzi ustne) oraz w trakcie końcowego zaliczenia przedmiotu. Kluczowe dla programu efekty uczenia się są również obowiązkowo sprawdzane w ramach</w:t>
            </w:r>
            <w:r w:rsidR="00EA6462" w:rsidRPr="00642245">
              <w:t xml:space="preserve"> </w:t>
            </w:r>
            <w:r w:rsidRPr="00642245">
              <w:t>pracy magisterskiej oraz na egzaminie dyplomowym.</w:t>
            </w:r>
          </w:p>
        </w:tc>
      </w:tr>
      <w:tr w:rsidR="00642245" w:rsidRPr="00642245" w14:paraId="1A73380A" w14:textId="77777777" w:rsidTr="00816294">
        <w:trPr>
          <w:trHeight w:val="1438"/>
        </w:trPr>
        <w:tc>
          <w:tcPr>
            <w:tcW w:w="431" w:type="dxa"/>
            <w:vAlign w:val="center"/>
          </w:tcPr>
          <w:p w14:paraId="72FD732D" w14:textId="77777777" w:rsidR="00756C29" w:rsidRPr="00642245" w:rsidRDefault="001952FE" w:rsidP="007C6411">
            <w:pPr>
              <w:jc w:val="center"/>
            </w:pPr>
            <w:r w:rsidRPr="00642245">
              <w:t>11.</w:t>
            </w:r>
          </w:p>
        </w:tc>
        <w:tc>
          <w:tcPr>
            <w:tcW w:w="9609" w:type="dxa"/>
            <w:gridSpan w:val="12"/>
          </w:tcPr>
          <w:p w14:paraId="1C4D3560" w14:textId="77777777" w:rsidR="00756C29" w:rsidRPr="00642245" w:rsidRDefault="001952FE">
            <w:pPr>
              <w:pStyle w:val="TableParagraph"/>
              <w:spacing w:line="291" w:lineRule="exact"/>
              <w:ind w:left="132"/>
            </w:pPr>
            <w:r w:rsidRPr="00642245">
              <w:t>Warunki</w:t>
            </w:r>
            <w:r w:rsidRPr="00642245">
              <w:rPr>
                <w:spacing w:val="-4"/>
              </w:rPr>
              <w:t xml:space="preserve"> </w:t>
            </w:r>
            <w:r w:rsidRPr="00642245">
              <w:t>ukończenia</w:t>
            </w:r>
            <w:r w:rsidRPr="00642245">
              <w:rPr>
                <w:spacing w:val="-4"/>
              </w:rPr>
              <w:t xml:space="preserve"> </w:t>
            </w:r>
            <w:r w:rsidRPr="00642245">
              <w:rPr>
                <w:spacing w:val="-2"/>
              </w:rPr>
              <w:t>studiów</w:t>
            </w:r>
          </w:p>
          <w:p w14:paraId="1299C43A" w14:textId="77777777" w:rsidR="00EA6462" w:rsidRPr="00642245" w:rsidRDefault="00EA6462">
            <w:pPr>
              <w:pStyle w:val="TableParagraph"/>
              <w:ind w:left="132" w:right="95"/>
            </w:pPr>
          </w:p>
          <w:p w14:paraId="0E854674" w14:textId="714AD069" w:rsidR="00756C29" w:rsidRPr="00642245" w:rsidRDefault="001952FE" w:rsidP="003F489D">
            <w:pPr>
              <w:spacing w:after="240"/>
              <w:ind w:left="68" w:right="243"/>
              <w:jc w:val="both"/>
            </w:pPr>
            <w:r w:rsidRPr="00642245">
              <w:t xml:space="preserve">Warunkiem ukończenia studiów jest uzyskanie określonych w programie studiów efektów uczenia się </w:t>
            </w:r>
            <w:r w:rsidR="003F489D" w:rsidRPr="00642245">
              <w:br/>
            </w:r>
            <w:r w:rsidRPr="00642245">
              <w:t>i</w:t>
            </w:r>
            <w:r w:rsidR="00EA6462" w:rsidRPr="00642245">
              <w:t xml:space="preserve"> </w:t>
            </w:r>
            <w:r w:rsidRPr="00642245">
              <w:t>wymaganej</w:t>
            </w:r>
            <w:r w:rsidR="00EA6462" w:rsidRPr="00642245">
              <w:t xml:space="preserve"> </w:t>
            </w:r>
            <w:r w:rsidRPr="00642245">
              <w:t>liczby</w:t>
            </w:r>
            <w:r w:rsidR="00EA6462" w:rsidRPr="00642245">
              <w:t xml:space="preserve"> </w:t>
            </w:r>
            <w:r w:rsidRPr="00642245">
              <w:t>90</w:t>
            </w:r>
            <w:r w:rsidR="00EA6462" w:rsidRPr="00642245">
              <w:t xml:space="preserve"> </w:t>
            </w:r>
            <w:r w:rsidRPr="00642245">
              <w:t>punktów ECTS,</w:t>
            </w:r>
            <w:r w:rsidR="00EA6462" w:rsidRPr="00642245">
              <w:t xml:space="preserve"> </w:t>
            </w:r>
            <w:r w:rsidRPr="00642245">
              <w:t>złożenie</w:t>
            </w:r>
            <w:r w:rsidR="00EA6462" w:rsidRPr="00642245">
              <w:t xml:space="preserve"> p</w:t>
            </w:r>
            <w:r w:rsidRPr="00642245">
              <w:t>racy magisterskiej</w:t>
            </w:r>
            <w:r w:rsidR="00EA6462" w:rsidRPr="00642245">
              <w:t xml:space="preserve"> </w:t>
            </w:r>
            <w:r w:rsidRPr="00642245">
              <w:t>oraz zdanie</w:t>
            </w:r>
            <w:r w:rsidR="00EA6462" w:rsidRPr="00642245">
              <w:t xml:space="preserve"> </w:t>
            </w:r>
            <w:r w:rsidRPr="00642245">
              <w:t>egzaminu</w:t>
            </w:r>
            <w:r w:rsidR="00EA6462" w:rsidRPr="00642245">
              <w:t xml:space="preserve"> </w:t>
            </w:r>
            <w:r w:rsidRPr="00642245">
              <w:t>dyplomowego.</w:t>
            </w:r>
          </w:p>
        </w:tc>
      </w:tr>
      <w:tr w:rsidR="00642245" w:rsidRPr="00642245" w14:paraId="64C96833" w14:textId="77777777" w:rsidTr="006E50DD">
        <w:trPr>
          <w:trHeight w:val="585"/>
        </w:trPr>
        <w:tc>
          <w:tcPr>
            <w:tcW w:w="10040" w:type="dxa"/>
            <w:gridSpan w:val="13"/>
          </w:tcPr>
          <w:p w14:paraId="36954516" w14:textId="77777777" w:rsidR="00756C29" w:rsidRPr="00642245" w:rsidRDefault="001952FE">
            <w:pPr>
              <w:pStyle w:val="TableParagraph"/>
              <w:spacing w:before="145"/>
              <w:ind w:left="3115" w:right="3103"/>
              <w:jc w:val="center"/>
              <w:rPr>
                <w:b/>
                <w:sz w:val="24"/>
              </w:rPr>
            </w:pPr>
            <w:r w:rsidRPr="00642245">
              <w:rPr>
                <w:b/>
                <w:sz w:val="24"/>
              </w:rPr>
              <w:t>Warunki</w:t>
            </w:r>
            <w:r w:rsidRPr="00642245">
              <w:rPr>
                <w:b/>
                <w:spacing w:val="-4"/>
                <w:sz w:val="24"/>
              </w:rPr>
              <w:t xml:space="preserve"> </w:t>
            </w:r>
            <w:r w:rsidRPr="00642245">
              <w:rPr>
                <w:b/>
                <w:sz w:val="24"/>
              </w:rPr>
              <w:t>realizacji</w:t>
            </w:r>
            <w:r w:rsidRPr="00642245">
              <w:rPr>
                <w:b/>
                <w:spacing w:val="-4"/>
                <w:sz w:val="24"/>
              </w:rPr>
              <w:t xml:space="preserve"> </w:t>
            </w:r>
            <w:r w:rsidRPr="00642245">
              <w:rPr>
                <w:b/>
                <w:sz w:val="24"/>
              </w:rPr>
              <w:t>programu</w:t>
            </w:r>
            <w:r w:rsidRPr="00642245">
              <w:rPr>
                <w:b/>
                <w:spacing w:val="-4"/>
                <w:sz w:val="24"/>
              </w:rPr>
              <w:t xml:space="preserve"> </w:t>
            </w:r>
            <w:r w:rsidRPr="00642245">
              <w:rPr>
                <w:b/>
                <w:spacing w:val="-2"/>
                <w:sz w:val="24"/>
              </w:rPr>
              <w:t>studiów</w:t>
            </w:r>
          </w:p>
        </w:tc>
      </w:tr>
      <w:tr w:rsidR="00642245" w:rsidRPr="00642245" w14:paraId="47A8E118" w14:textId="77777777" w:rsidTr="00816294">
        <w:trPr>
          <w:trHeight w:val="606"/>
        </w:trPr>
        <w:tc>
          <w:tcPr>
            <w:tcW w:w="431" w:type="dxa"/>
            <w:vMerge w:val="restart"/>
            <w:vAlign w:val="center"/>
          </w:tcPr>
          <w:p w14:paraId="4840D583" w14:textId="77777777" w:rsidR="00756C29" w:rsidRPr="00642245" w:rsidRDefault="001952FE" w:rsidP="00EA6462">
            <w:pPr>
              <w:jc w:val="center"/>
              <w:rPr>
                <w:b/>
                <w:sz w:val="20"/>
              </w:rPr>
            </w:pPr>
            <w:r w:rsidRPr="00642245">
              <w:rPr>
                <w:b/>
                <w:sz w:val="20"/>
              </w:rPr>
              <w:t>Lp.</w:t>
            </w:r>
          </w:p>
        </w:tc>
        <w:tc>
          <w:tcPr>
            <w:tcW w:w="2836" w:type="dxa"/>
            <w:vMerge w:val="restart"/>
            <w:vAlign w:val="center"/>
          </w:tcPr>
          <w:p w14:paraId="311FA8F8" w14:textId="77777777" w:rsidR="00756C29" w:rsidRPr="00642245" w:rsidRDefault="001952FE" w:rsidP="00EA6462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Przedmioty lub grupy przedmiotów</w:t>
            </w:r>
          </w:p>
        </w:tc>
        <w:tc>
          <w:tcPr>
            <w:tcW w:w="1807" w:type="dxa"/>
            <w:vMerge w:val="restart"/>
            <w:vAlign w:val="center"/>
          </w:tcPr>
          <w:p w14:paraId="3EB6A9D1" w14:textId="77777777" w:rsidR="00756C29" w:rsidRPr="00642245" w:rsidRDefault="001952FE" w:rsidP="00EA6462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Kierunkowe efekty uczenia się przypisane do</w:t>
            </w:r>
            <w:r w:rsidR="00EA6462" w:rsidRPr="00642245">
              <w:rPr>
                <w:sz w:val="20"/>
              </w:rPr>
              <w:t xml:space="preserve"> </w:t>
            </w:r>
            <w:r w:rsidRPr="00642245">
              <w:rPr>
                <w:sz w:val="20"/>
              </w:rPr>
              <w:t>przedmiotów/grup</w:t>
            </w:r>
            <w:r w:rsidR="00EA6462" w:rsidRPr="00642245">
              <w:rPr>
                <w:sz w:val="20"/>
              </w:rPr>
              <w:t xml:space="preserve"> </w:t>
            </w:r>
            <w:r w:rsidRPr="00642245">
              <w:rPr>
                <w:sz w:val="20"/>
              </w:rPr>
              <w:t>przedmiotów</w:t>
            </w:r>
          </w:p>
        </w:tc>
        <w:tc>
          <w:tcPr>
            <w:tcW w:w="2270" w:type="dxa"/>
            <w:gridSpan w:val="5"/>
            <w:vAlign w:val="center"/>
          </w:tcPr>
          <w:p w14:paraId="6C32A60D" w14:textId="77777777" w:rsidR="00756C29" w:rsidRPr="00642245" w:rsidRDefault="001952FE" w:rsidP="00EA6462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Liczba godzin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14:paraId="2436EB48" w14:textId="77777777" w:rsidR="00756C29" w:rsidRPr="00642245" w:rsidRDefault="001952FE" w:rsidP="00EA6462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Forma zaliczenia</w:t>
            </w:r>
          </w:p>
        </w:tc>
        <w:tc>
          <w:tcPr>
            <w:tcW w:w="1279" w:type="dxa"/>
            <w:gridSpan w:val="2"/>
            <w:vMerge w:val="restart"/>
            <w:vAlign w:val="center"/>
          </w:tcPr>
          <w:p w14:paraId="58C1295F" w14:textId="77777777" w:rsidR="00756C29" w:rsidRPr="00642245" w:rsidRDefault="001952FE" w:rsidP="00EA6462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Liczba pkt ECTS</w:t>
            </w:r>
          </w:p>
        </w:tc>
      </w:tr>
      <w:tr w:rsidR="00642245" w:rsidRPr="00642245" w14:paraId="268DC5D0" w14:textId="77777777" w:rsidTr="00816294">
        <w:trPr>
          <w:trHeight w:val="609"/>
        </w:trPr>
        <w:tc>
          <w:tcPr>
            <w:tcW w:w="431" w:type="dxa"/>
            <w:vMerge/>
          </w:tcPr>
          <w:p w14:paraId="4DDBEF00" w14:textId="77777777" w:rsidR="00756C29" w:rsidRPr="00642245" w:rsidRDefault="00756C29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</w:tcPr>
          <w:p w14:paraId="3461D779" w14:textId="77777777" w:rsidR="00756C29" w:rsidRPr="00642245" w:rsidRDefault="00756C29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</w:tcPr>
          <w:p w14:paraId="3CF2D8B6" w14:textId="77777777" w:rsidR="00756C29" w:rsidRPr="00642245" w:rsidRDefault="00756C2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3"/>
          </w:tcPr>
          <w:p w14:paraId="05B6360D" w14:textId="77777777" w:rsidR="00756C29" w:rsidRPr="00642245" w:rsidRDefault="001952FE">
            <w:pPr>
              <w:pStyle w:val="TableParagraph"/>
              <w:ind w:left="225"/>
              <w:rPr>
                <w:sz w:val="20"/>
              </w:rPr>
            </w:pPr>
            <w:r w:rsidRPr="00642245">
              <w:rPr>
                <w:sz w:val="20"/>
              </w:rPr>
              <w:t>st.</w:t>
            </w:r>
            <w:r w:rsidRPr="00642245">
              <w:rPr>
                <w:spacing w:val="-4"/>
                <w:sz w:val="20"/>
              </w:rPr>
              <w:t xml:space="preserve"> </w:t>
            </w:r>
            <w:proofErr w:type="spellStart"/>
            <w:r w:rsidRPr="00642245">
              <w:rPr>
                <w:spacing w:val="-2"/>
                <w:sz w:val="20"/>
              </w:rPr>
              <w:t>stacj</w:t>
            </w:r>
            <w:proofErr w:type="spellEnd"/>
            <w:r w:rsidRPr="00642245">
              <w:rPr>
                <w:spacing w:val="-2"/>
                <w:sz w:val="20"/>
              </w:rPr>
              <w:t>.</w:t>
            </w:r>
          </w:p>
        </w:tc>
        <w:tc>
          <w:tcPr>
            <w:tcW w:w="1136" w:type="dxa"/>
            <w:gridSpan w:val="2"/>
          </w:tcPr>
          <w:p w14:paraId="689A6753" w14:textId="77777777" w:rsidR="00756C29" w:rsidRPr="00642245" w:rsidRDefault="001952FE">
            <w:pPr>
              <w:pStyle w:val="TableParagraph"/>
              <w:ind w:left="110" w:right="106"/>
              <w:jc w:val="center"/>
              <w:rPr>
                <w:sz w:val="20"/>
              </w:rPr>
            </w:pPr>
            <w:proofErr w:type="spellStart"/>
            <w:r w:rsidRPr="00642245">
              <w:rPr>
                <w:spacing w:val="-2"/>
                <w:sz w:val="20"/>
              </w:rPr>
              <w:t>st.niestacj</w:t>
            </w:r>
            <w:proofErr w:type="spellEnd"/>
            <w:r w:rsidRPr="00642245">
              <w:rPr>
                <w:spacing w:val="-2"/>
                <w:sz w:val="20"/>
              </w:rPr>
              <w:t>.</w:t>
            </w:r>
          </w:p>
        </w:tc>
        <w:tc>
          <w:tcPr>
            <w:tcW w:w="1417" w:type="dxa"/>
            <w:gridSpan w:val="3"/>
            <w:vMerge/>
          </w:tcPr>
          <w:p w14:paraId="0FB78278" w14:textId="77777777" w:rsidR="00756C29" w:rsidRPr="00642245" w:rsidRDefault="00756C29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gridSpan w:val="2"/>
            <w:vMerge/>
          </w:tcPr>
          <w:p w14:paraId="1FC39945" w14:textId="77777777" w:rsidR="00756C29" w:rsidRPr="00642245" w:rsidRDefault="00756C29">
            <w:pPr>
              <w:rPr>
                <w:sz w:val="2"/>
                <w:szCs w:val="2"/>
              </w:rPr>
            </w:pPr>
          </w:p>
        </w:tc>
      </w:tr>
      <w:tr w:rsidR="00642245" w:rsidRPr="00642245" w14:paraId="127CBB8F" w14:textId="77777777" w:rsidTr="006E50DD">
        <w:trPr>
          <w:trHeight w:val="340"/>
        </w:trPr>
        <w:tc>
          <w:tcPr>
            <w:tcW w:w="10040" w:type="dxa"/>
            <w:gridSpan w:val="13"/>
            <w:shd w:val="clear" w:color="auto" w:fill="FFFFFF" w:themeFill="background1"/>
            <w:vAlign w:val="center"/>
          </w:tcPr>
          <w:p w14:paraId="60C4280D" w14:textId="77777777" w:rsidR="00756C29" w:rsidRPr="00642245" w:rsidRDefault="001952FE" w:rsidP="00EA6462">
            <w:pPr>
              <w:pStyle w:val="TableParagraph"/>
              <w:spacing w:line="222" w:lineRule="exact"/>
              <w:ind w:left="110"/>
              <w:rPr>
                <w:b/>
                <w:sz w:val="20"/>
              </w:rPr>
            </w:pPr>
            <w:r w:rsidRPr="00642245">
              <w:rPr>
                <w:b/>
                <w:spacing w:val="-2"/>
                <w:sz w:val="20"/>
              </w:rPr>
              <w:t>Przedmioty</w:t>
            </w:r>
            <w:r w:rsidRPr="00642245">
              <w:rPr>
                <w:b/>
                <w:spacing w:val="7"/>
                <w:sz w:val="20"/>
              </w:rPr>
              <w:t xml:space="preserve"> </w:t>
            </w:r>
            <w:r w:rsidRPr="00642245">
              <w:rPr>
                <w:b/>
                <w:spacing w:val="-2"/>
                <w:sz w:val="20"/>
              </w:rPr>
              <w:t>ogólne</w:t>
            </w:r>
          </w:p>
        </w:tc>
      </w:tr>
      <w:tr w:rsidR="00642245" w:rsidRPr="00642245" w14:paraId="76E6F43F" w14:textId="77777777" w:rsidTr="00816294">
        <w:trPr>
          <w:trHeight w:val="657"/>
        </w:trPr>
        <w:tc>
          <w:tcPr>
            <w:tcW w:w="431" w:type="dxa"/>
            <w:vAlign w:val="center"/>
          </w:tcPr>
          <w:p w14:paraId="649841BE" w14:textId="77777777" w:rsidR="00756C29" w:rsidRPr="00642245" w:rsidRDefault="001952FE" w:rsidP="00061CA3">
            <w:pPr>
              <w:pStyle w:val="TableParagraph"/>
              <w:jc w:val="center"/>
              <w:rPr>
                <w:sz w:val="20"/>
              </w:rPr>
            </w:pPr>
            <w:r w:rsidRPr="00642245">
              <w:rPr>
                <w:sz w:val="20"/>
              </w:rPr>
              <w:t>1</w:t>
            </w:r>
          </w:p>
        </w:tc>
        <w:tc>
          <w:tcPr>
            <w:tcW w:w="2836" w:type="dxa"/>
            <w:vAlign w:val="center"/>
          </w:tcPr>
          <w:p w14:paraId="3DF6C430" w14:textId="15812ECB" w:rsidR="00756C29" w:rsidRPr="00642245" w:rsidRDefault="00061CA3" w:rsidP="00160FBD">
            <w:pPr>
              <w:pStyle w:val="TableParagraph"/>
              <w:ind w:left="99"/>
              <w:rPr>
                <w:sz w:val="18"/>
              </w:rPr>
            </w:pPr>
            <w:r w:rsidRPr="00642245">
              <w:rPr>
                <w:sz w:val="20"/>
                <w:szCs w:val="20"/>
              </w:rPr>
              <w:t>J</w:t>
            </w:r>
            <w:r w:rsidR="001952FE" w:rsidRPr="00642245">
              <w:rPr>
                <w:sz w:val="20"/>
                <w:szCs w:val="20"/>
              </w:rPr>
              <w:t>ęzyk</w:t>
            </w:r>
            <w:r w:rsidR="001952FE" w:rsidRPr="00642245">
              <w:rPr>
                <w:spacing w:val="-4"/>
                <w:sz w:val="20"/>
                <w:szCs w:val="20"/>
              </w:rPr>
              <w:t xml:space="preserve"> </w:t>
            </w:r>
            <w:r w:rsidR="001952FE" w:rsidRPr="00642245">
              <w:rPr>
                <w:sz w:val="20"/>
                <w:szCs w:val="20"/>
              </w:rPr>
              <w:t>obcy</w:t>
            </w:r>
            <w:r w:rsidR="001952FE" w:rsidRPr="00642245">
              <w:rPr>
                <w:spacing w:val="-4"/>
                <w:sz w:val="20"/>
              </w:rPr>
              <w:t xml:space="preserve"> </w:t>
            </w:r>
            <w:r w:rsidR="00160FBD" w:rsidRPr="00642245">
              <w:rPr>
                <w:sz w:val="18"/>
              </w:rPr>
              <w:br/>
            </w:r>
            <w:proofErr w:type="spellStart"/>
            <w:r w:rsidR="001952FE" w:rsidRPr="00642245">
              <w:rPr>
                <w:i/>
                <w:sz w:val="18"/>
              </w:rPr>
              <w:t>Foreign</w:t>
            </w:r>
            <w:proofErr w:type="spellEnd"/>
            <w:r w:rsidR="00160FBD" w:rsidRPr="00642245">
              <w:rPr>
                <w:i/>
                <w:spacing w:val="-2"/>
                <w:sz w:val="18"/>
              </w:rPr>
              <w:t xml:space="preserve"> </w:t>
            </w:r>
            <w:proofErr w:type="spellStart"/>
            <w:r w:rsidR="005D2EAD" w:rsidRPr="00642245">
              <w:rPr>
                <w:i/>
                <w:spacing w:val="-2"/>
                <w:sz w:val="18"/>
              </w:rPr>
              <w:t>l</w:t>
            </w:r>
            <w:r w:rsidR="00160FBD" w:rsidRPr="00642245">
              <w:rPr>
                <w:i/>
                <w:spacing w:val="-2"/>
                <w:sz w:val="18"/>
              </w:rPr>
              <w:t>anguage</w:t>
            </w:r>
            <w:proofErr w:type="spellEnd"/>
          </w:p>
        </w:tc>
        <w:tc>
          <w:tcPr>
            <w:tcW w:w="1807" w:type="dxa"/>
            <w:vAlign w:val="center"/>
          </w:tcPr>
          <w:p w14:paraId="0F6A7B33" w14:textId="77777777" w:rsidR="00756C29" w:rsidRPr="00642245" w:rsidRDefault="001952FE">
            <w:pPr>
              <w:pStyle w:val="TableParagraph"/>
              <w:spacing w:before="109"/>
              <w:ind w:left="107" w:right="151"/>
              <w:rPr>
                <w:sz w:val="20"/>
                <w:szCs w:val="20"/>
              </w:rPr>
            </w:pPr>
            <w:r w:rsidRPr="00642245">
              <w:rPr>
                <w:sz w:val="20"/>
                <w:szCs w:val="20"/>
              </w:rPr>
              <w:t>K_U01,</w:t>
            </w:r>
            <w:r w:rsidRPr="00642245">
              <w:rPr>
                <w:spacing w:val="-9"/>
                <w:sz w:val="20"/>
                <w:szCs w:val="20"/>
              </w:rPr>
              <w:t xml:space="preserve"> </w:t>
            </w:r>
            <w:r w:rsidRPr="00642245">
              <w:rPr>
                <w:sz w:val="20"/>
                <w:szCs w:val="20"/>
              </w:rPr>
              <w:t>K_U02,</w:t>
            </w:r>
            <w:r w:rsidRPr="00642245">
              <w:rPr>
                <w:spacing w:val="-10"/>
                <w:sz w:val="20"/>
                <w:szCs w:val="20"/>
              </w:rPr>
              <w:t xml:space="preserve"> </w:t>
            </w:r>
            <w:r w:rsidRPr="00642245">
              <w:rPr>
                <w:sz w:val="20"/>
                <w:szCs w:val="20"/>
              </w:rPr>
              <w:t>K_U04,</w:t>
            </w:r>
            <w:r w:rsidRPr="00642245">
              <w:rPr>
                <w:spacing w:val="40"/>
                <w:sz w:val="20"/>
                <w:szCs w:val="20"/>
              </w:rPr>
              <w:t xml:space="preserve"> </w:t>
            </w:r>
            <w:r w:rsidRPr="00642245">
              <w:rPr>
                <w:sz w:val="20"/>
                <w:szCs w:val="20"/>
              </w:rPr>
              <w:t>K_U07, K_K02, K_K04</w:t>
            </w:r>
          </w:p>
        </w:tc>
        <w:tc>
          <w:tcPr>
            <w:tcW w:w="1134" w:type="dxa"/>
            <w:gridSpan w:val="3"/>
            <w:vAlign w:val="center"/>
          </w:tcPr>
          <w:p w14:paraId="174B1212" w14:textId="77777777" w:rsidR="00756C29" w:rsidRPr="00642245" w:rsidRDefault="001952FE" w:rsidP="00160FBD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60</w:t>
            </w:r>
          </w:p>
        </w:tc>
        <w:tc>
          <w:tcPr>
            <w:tcW w:w="1136" w:type="dxa"/>
            <w:gridSpan w:val="2"/>
            <w:vAlign w:val="center"/>
          </w:tcPr>
          <w:p w14:paraId="47B92CD1" w14:textId="77777777" w:rsidR="00756C29" w:rsidRPr="00642245" w:rsidRDefault="001952FE" w:rsidP="00160FBD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—</w:t>
            </w:r>
          </w:p>
        </w:tc>
        <w:tc>
          <w:tcPr>
            <w:tcW w:w="1417" w:type="dxa"/>
            <w:gridSpan w:val="3"/>
            <w:vAlign w:val="center"/>
          </w:tcPr>
          <w:p w14:paraId="7560E2C0" w14:textId="77777777" w:rsidR="00756C29" w:rsidRPr="00642245" w:rsidRDefault="001952FE" w:rsidP="00160FBD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ZO1, E2</w:t>
            </w:r>
          </w:p>
        </w:tc>
        <w:tc>
          <w:tcPr>
            <w:tcW w:w="1279" w:type="dxa"/>
            <w:gridSpan w:val="2"/>
            <w:vAlign w:val="center"/>
          </w:tcPr>
          <w:p w14:paraId="2598DEE6" w14:textId="77777777" w:rsidR="00756C29" w:rsidRPr="00642245" w:rsidRDefault="001952FE" w:rsidP="00160FBD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4</w:t>
            </w:r>
          </w:p>
        </w:tc>
      </w:tr>
      <w:tr w:rsidR="00642245" w:rsidRPr="00642245" w14:paraId="0D2B7D6F" w14:textId="77777777" w:rsidTr="00816294">
        <w:trPr>
          <w:trHeight w:val="573"/>
        </w:trPr>
        <w:tc>
          <w:tcPr>
            <w:tcW w:w="431" w:type="dxa"/>
            <w:vAlign w:val="center"/>
          </w:tcPr>
          <w:p w14:paraId="18F999B5" w14:textId="77777777" w:rsidR="00756C29" w:rsidRPr="00642245" w:rsidRDefault="001952FE" w:rsidP="00061CA3">
            <w:pPr>
              <w:pStyle w:val="TableParagraph"/>
              <w:jc w:val="center"/>
              <w:rPr>
                <w:sz w:val="20"/>
              </w:rPr>
            </w:pPr>
            <w:r w:rsidRPr="00642245">
              <w:rPr>
                <w:sz w:val="20"/>
              </w:rPr>
              <w:t>2</w:t>
            </w:r>
          </w:p>
        </w:tc>
        <w:tc>
          <w:tcPr>
            <w:tcW w:w="2836" w:type="dxa"/>
            <w:vAlign w:val="center"/>
          </w:tcPr>
          <w:p w14:paraId="46C5186A" w14:textId="090DDB08" w:rsidR="00756C29" w:rsidRPr="00642245" w:rsidRDefault="001952FE" w:rsidP="000B3F13">
            <w:pPr>
              <w:pStyle w:val="TableParagraph"/>
              <w:spacing w:before="66"/>
              <w:ind w:left="99" w:right="100"/>
              <w:rPr>
                <w:sz w:val="20"/>
              </w:rPr>
            </w:pPr>
            <w:r w:rsidRPr="00642245">
              <w:rPr>
                <w:sz w:val="20"/>
              </w:rPr>
              <w:t>Przedmiot</w:t>
            </w:r>
            <w:r w:rsidRPr="00642245">
              <w:rPr>
                <w:spacing w:val="-11"/>
                <w:sz w:val="20"/>
              </w:rPr>
              <w:t xml:space="preserve"> </w:t>
            </w:r>
            <w:r w:rsidRPr="00642245">
              <w:rPr>
                <w:sz w:val="20"/>
              </w:rPr>
              <w:t>ogólnouczelniany</w:t>
            </w:r>
            <w:r w:rsidRPr="00642245">
              <w:rPr>
                <w:spacing w:val="40"/>
                <w:sz w:val="20"/>
              </w:rPr>
              <w:t xml:space="preserve"> </w:t>
            </w:r>
            <w:r w:rsidRPr="00642245">
              <w:rPr>
                <w:i/>
                <w:sz w:val="18"/>
              </w:rPr>
              <w:t>General</w:t>
            </w:r>
            <w:r w:rsidRPr="00642245">
              <w:rPr>
                <w:i/>
                <w:spacing w:val="-7"/>
                <w:sz w:val="18"/>
              </w:rPr>
              <w:t xml:space="preserve"> </w:t>
            </w:r>
            <w:proofErr w:type="spellStart"/>
            <w:r w:rsidR="00055E16" w:rsidRPr="00642245">
              <w:rPr>
                <w:i/>
                <w:sz w:val="18"/>
              </w:rPr>
              <w:t>s</w:t>
            </w:r>
            <w:r w:rsidR="00160FBD" w:rsidRPr="00642245">
              <w:rPr>
                <w:i/>
                <w:sz w:val="18"/>
              </w:rPr>
              <w:t>ubject</w:t>
            </w:r>
            <w:proofErr w:type="spellEnd"/>
          </w:p>
        </w:tc>
        <w:tc>
          <w:tcPr>
            <w:tcW w:w="1807" w:type="dxa"/>
            <w:vAlign w:val="center"/>
          </w:tcPr>
          <w:p w14:paraId="0562CB0E" w14:textId="77777777" w:rsidR="00756C29" w:rsidRPr="00642245" w:rsidRDefault="00756C2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19897CE" w14:textId="77777777" w:rsidR="00756C29" w:rsidRPr="00642245" w:rsidRDefault="001952FE" w:rsidP="00160FBD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30</w:t>
            </w:r>
          </w:p>
        </w:tc>
        <w:tc>
          <w:tcPr>
            <w:tcW w:w="1136" w:type="dxa"/>
            <w:gridSpan w:val="2"/>
            <w:vAlign w:val="center"/>
          </w:tcPr>
          <w:p w14:paraId="550852A8" w14:textId="77777777" w:rsidR="00756C29" w:rsidRPr="00642245" w:rsidRDefault="001952FE" w:rsidP="00160FBD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—</w:t>
            </w:r>
          </w:p>
        </w:tc>
        <w:tc>
          <w:tcPr>
            <w:tcW w:w="1417" w:type="dxa"/>
            <w:gridSpan w:val="3"/>
            <w:vAlign w:val="center"/>
          </w:tcPr>
          <w:p w14:paraId="1E67B971" w14:textId="77777777" w:rsidR="00756C29" w:rsidRPr="00642245" w:rsidRDefault="001952FE" w:rsidP="00160FBD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Z3</w:t>
            </w:r>
          </w:p>
        </w:tc>
        <w:tc>
          <w:tcPr>
            <w:tcW w:w="1279" w:type="dxa"/>
            <w:gridSpan w:val="2"/>
            <w:vAlign w:val="center"/>
          </w:tcPr>
          <w:p w14:paraId="7144751B" w14:textId="77777777" w:rsidR="00756C29" w:rsidRPr="00642245" w:rsidRDefault="001952FE" w:rsidP="00160FBD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2</w:t>
            </w:r>
          </w:p>
        </w:tc>
      </w:tr>
      <w:tr w:rsidR="00642245" w:rsidRPr="00642245" w14:paraId="28F2A0F5" w14:textId="77777777" w:rsidTr="00816294">
        <w:trPr>
          <w:trHeight w:val="1422"/>
        </w:trPr>
        <w:tc>
          <w:tcPr>
            <w:tcW w:w="431" w:type="dxa"/>
            <w:vAlign w:val="center"/>
          </w:tcPr>
          <w:p w14:paraId="0B778152" w14:textId="77777777" w:rsidR="00756C29" w:rsidRPr="00642245" w:rsidRDefault="001952FE" w:rsidP="00061CA3">
            <w:pPr>
              <w:pStyle w:val="TableParagraph"/>
              <w:jc w:val="center"/>
              <w:rPr>
                <w:sz w:val="20"/>
              </w:rPr>
            </w:pPr>
            <w:r w:rsidRPr="00642245">
              <w:rPr>
                <w:sz w:val="20"/>
              </w:rPr>
              <w:lastRenderedPageBreak/>
              <w:t>3</w:t>
            </w:r>
          </w:p>
        </w:tc>
        <w:tc>
          <w:tcPr>
            <w:tcW w:w="2836" w:type="dxa"/>
            <w:vAlign w:val="center"/>
          </w:tcPr>
          <w:p w14:paraId="4CDA5447" w14:textId="7DA9BA22" w:rsidR="00160FBD" w:rsidRPr="00642245" w:rsidRDefault="001952FE" w:rsidP="00160FBD">
            <w:pPr>
              <w:pStyle w:val="TableParagraph"/>
              <w:spacing w:line="219" w:lineRule="exact"/>
              <w:ind w:left="99"/>
              <w:rPr>
                <w:spacing w:val="-5"/>
                <w:sz w:val="20"/>
              </w:rPr>
            </w:pPr>
            <w:r w:rsidRPr="00642245">
              <w:rPr>
                <w:sz w:val="20"/>
              </w:rPr>
              <w:t>Ekonomiczne</w:t>
            </w:r>
            <w:r w:rsidR="00E111D0" w:rsidRPr="00642245">
              <w:rPr>
                <w:spacing w:val="-8"/>
                <w:sz w:val="20"/>
              </w:rPr>
              <w:t xml:space="preserve">, </w:t>
            </w:r>
            <w:r w:rsidR="00AA73B9" w:rsidRPr="00642245">
              <w:rPr>
                <w:spacing w:val="-8"/>
                <w:sz w:val="20"/>
              </w:rPr>
              <w:t xml:space="preserve">społeczne i   </w:t>
            </w:r>
            <w:r w:rsidR="00E111D0" w:rsidRPr="00642245">
              <w:rPr>
                <w:spacing w:val="-8"/>
                <w:sz w:val="20"/>
              </w:rPr>
              <w:t>etyczne aspekty</w:t>
            </w:r>
            <w:r w:rsidR="00EA6462" w:rsidRPr="00642245">
              <w:rPr>
                <w:sz w:val="20"/>
              </w:rPr>
              <w:t xml:space="preserve"> </w:t>
            </w:r>
            <w:r w:rsidRPr="00642245">
              <w:rPr>
                <w:spacing w:val="-2"/>
                <w:sz w:val="20"/>
              </w:rPr>
              <w:t>biotechnologii</w:t>
            </w:r>
            <w:r w:rsidRPr="00642245">
              <w:rPr>
                <w:spacing w:val="-5"/>
                <w:sz w:val="20"/>
              </w:rPr>
              <w:t xml:space="preserve"> </w:t>
            </w:r>
          </w:p>
          <w:p w14:paraId="6940FB99" w14:textId="3B9464D1" w:rsidR="00756C29" w:rsidRPr="00642245" w:rsidRDefault="00E111D0" w:rsidP="00160FBD">
            <w:pPr>
              <w:pStyle w:val="TableParagraph"/>
              <w:spacing w:line="219" w:lineRule="exact"/>
              <w:ind w:left="99"/>
              <w:rPr>
                <w:sz w:val="18"/>
                <w:lang w:val="en-US"/>
              </w:rPr>
            </w:pPr>
            <w:r w:rsidRPr="00642245">
              <w:rPr>
                <w:i/>
                <w:spacing w:val="-2"/>
                <w:sz w:val="18"/>
                <w:lang w:val="en-US"/>
              </w:rPr>
              <w:t>Economic</w:t>
            </w:r>
            <w:r w:rsidR="00AA73B9" w:rsidRPr="00642245">
              <w:rPr>
                <w:i/>
                <w:spacing w:val="-2"/>
                <w:sz w:val="18"/>
                <w:lang w:val="en-US"/>
              </w:rPr>
              <w:t xml:space="preserve">, </w:t>
            </w:r>
            <w:r w:rsidR="00F44B68" w:rsidRPr="00642245">
              <w:rPr>
                <w:i/>
                <w:spacing w:val="-2"/>
                <w:sz w:val="18"/>
                <w:lang w:val="en-US"/>
              </w:rPr>
              <w:t>social,</w:t>
            </w:r>
            <w:r w:rsidR="00AA73B9" w:rsidRPr="00642245">
              <w:rPr>
                <w:i/>
                <w:spacing w:val="-2"/>
                <w:sz w:val="18"/>
                <w:lang w:val="en-US"/>
              </w:rPr>
              <w:t xml:space="preserve"> and ethical</w:t>
            </w:r>
            <w:r w:rsidR="001952FE" w:rsidRPr="00642245">
              <w:rPr>
                <w:i/>
                <w:spacing w:val="40"/>
                <w:sz w:val="18"/>
                <w:lang w:val="en-US"/>
              </w:rPr>
              <w:t xml:space="preserve"> </w:t>
            </w:r>
            <w:r w:rsidR="00160FBD" w:rsidRPr="00642245">
              <w:rPr>
                <w:i/>
                <w:sz w:val="18"/>
                <w:lang w:val="en-US"/>
              </w:rPr>
              <w:t>aspects of biotechnology</w:t>
            </w:r>
          </w:p>
        </w:tc>
        <w:tc>
          <w:tcPr>
            <w:tcW w:w="1807" w:type="dxa"/>
            <w:vAlign w:val="center"/>
          </w:tcPr>
          <w:p w14:paraId="4AAFF34D" w14:textId="51639A48" w:rsidR="00756C29" w:rsidRPr="00642245" w:rsidRDefault="00AA73B9" w:rsidP="00381769">
            <w:pPr>
              <w:pStyle w:val="TableParagraph"/>
              <w:spacing w:before="109"/>
              <w:ind w:left="107" w:right="102"/>
              <w:rPr>
                <w:sz w:val="20"/>
                <w:szCs w:val="20"/>
              </w:rPr>
            </w:pPr>
            <w:r w:rsidRPr="00642245">
              <w:rPr>
                <w:sz w:val="20"/>
                <w:szCs w:val="20"/>
              </w:rPr>
              <w:t>K_W01, K_W04,</w:t>
            </w:r>
            <w:r w:rsidRPr="00642245">
              <w:rPr>
                <w:spacing w:val="-5"/>
                <w:sz w:val="20"/>
                <w:szCs w:val="20"/>
              </w:rPr>
              <w:t xml:space="preserve"> K_W06, </w:t>
            </w:r>
            <w:r w:rsidR="001952FE" w:rsidRPr="00642245">
              <w:rPr>
                <w:sz w:val="20"/>
                <w:szCs w:val="20"/>
              </w:rPr>
              <w:t>K_W07,</w:t>
            </w:r>
            <w:r w:rsidR="001952FE" w:rsidRPr="00642245">
              <w:rPr>
                <w:spacing w:val="-5"/>
                <w:sz w:val="20"/>
                <w:szCs w:val="20"/>
              </w:rPr>
              <w:t xml:space="preserve"> </w:t>
            </w:r>
            <w:r w:rsidR="001952FE" w:rsidRPr="00642245">
              <w:rPr>
                <w:sz w:val="20"/>
                <w:szCs w:val="20"/>
              </w:rPr>
              <w:t>K_W09,</w:t>
            </w:r>
            <w:r w:rsidR="001952FE" w:rsidRPr="00642245">
              <w:rPr>
                <w:spacing w:val="40"/>
                <w:sz w:val="20"/>
                <w:szCs w:val="20"/>
              </w:rPr>
              <w:t xml:space="preserve"> </w:t>
            </w:r>
            <w:r w:rsidR="001952FE" w:rsidRPr="00642245">
              <w:rPr>
                <w:sz w:val="20"/>
                <w:szCs w:val="20"/>
              </w:rPr>
              <w:t>K_U05,</w:t>
            </w:r>
            <w:r w:rsidR="001952FE" w:rsidRPr="00642245">
              <w:rPr>
                <w:spacing w:val="-9"/>
                <w:sz w:val="20"/>
                <w:szCs w:val="20"/>
              </w:rPr>
              <w:t xml:space="preserve"> </w:t>
            </w:r>
            <w:r w:rsidRPr="00642245">
              <w:rPr>
                <w:sz w:val="20"/>
                <w:szCs w:val="20"/>
              </w:rPr>
              <w:t>K_U06,</w:t>
            </w:r>
            <w:r w:rsidRPr="00642245">
              <w:rPr>
                <w:spacing w:val="-10"/>
                <w:sz w:val="20"/>
                <w:szCs w:val="20"/>
              </w:rPr>
              <w:t xml:space="preserve"> </w:t>
            </w:r>
            <w:r w:rsidR="001952FE" w:rsidRPr="00642245">
              <w:rPr>
                <w:sz w:val="20"/>
                <w:szCs w:val="20"/>
              </w:rPr>
              <w:t>K_U09</w:t>
            </w:r>
            <w:r w:rsidR="00F356BC" w:rsidRPr="00642245">
              <w:rPr>
                <w:sz w:val="20"/>
                <w:szCs w:val="20"/>
              </w:rPr>
              <w:t xml:space="preserve">, </w:t>
            </w:r>
            <w:r w:rsidR="001952FE" w:rsidRPr="00642245">
              <w:rPr>
                <w:sz w:val="20"/>
                <w:szCs w:val="20"/>
              </w:rPr>
              <w:t>K_K01</w:t>
            </w:r>
            <w:r w:rsidR="00381769" w:rsidRPr="00642245">
              <w:rPr>
                <w:sz w:val="20"/>
                <w:szCs w:val="20"/>
              </w:rPr>
              <w:t>,</w:t>
            </w:r>
            <w:r w:rsidR="00381769" w:rsidRPr="00642245">
              <w:rPr>
                <w:spacing w:val="-10"/>
                <w:sz w:val="20"/>
                <w:szCs w:val="20"/>
              </w:rPr>
              <w:t xml:space="preserve"> K_K05</w:t>
            </w:r>
          </w:p>
        </w:tc>
        <w:tc>
          <w:tcPr>
            <w:tcW w:w="1134" w:type="dxa"/>
            <w:gridSpan w:val="3"/>
            <w:vAlign w:val="center"/>
          </w:tcPr>
          <w:p w14:paraId="33CFEC6B" w14:textId="1D3DFBF4" w:rsidR="00756C29" w:rsidRPr="00642245" w:rsidRDefault="006D0632" w:rsidP="00160FBD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20</w:t>
            </w:r>
          </w:p>
        </w:tc>
        <w:tc>
          <w:tcPr>
            <w:tcW w:w="1136" w:type="dxa"/>
            <w:gridSpan w:val="2"/>
            <w:vAlign w:val="center"/>
          </w:tcPr>
          <w:p w14:paraId="53333BE1" w14:textId="77777777" w:rsidR="00756C29" w:rsidRPr="00642245" w:rsidRDefault="001952FE" w:rsidP="00160FBD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—</w:t>
            </w:r>
          </w:p>
        </w:tc>
        <w:tc>
          <w:tcPr>
            <w:tcW w:w="1417" w:type="dxa"/>
            <w:gridSpan w:val="3"/>
            <w:vAlign w:val="center"/>
          </w:tcPr>
          <w:p w14:paraId="77BD42F8" w14:textId="77777777" w:rsidR="00756C29" w:rsidRPr="00642245" w:rsidRDefault="001952FE" w:rsidP="00160FBD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Z1</w:t>
            </w:r>
          </w:p>
        </w:tc>
        <w:tc>
          <w:tcPr>
            <w:tcW w:w="1279" w:type="dxa"/>
            <w:gridSpan w:val="2"/>
            <w:vAlign w:val="center"/>
          </w:tcPr>
          <w:p w14:paraId="5D876E30" w14:textId="77777777" w:rsidR="006619D2" w:rsidRPr="00642245" w:rsidRDefault="006619D2" w:rsidP="00160FBD">
            <w:pPr>
              <w:jc w:val="center"/>
              <w:rPr>
                <w:sz w:val="20"/>
              </w:rPr>
            </w:pPr>
          </w:p>
          <w:p w14:paraId="656D8750" w14:textId="517DADF5" w:rsidR="00756C29" w:rsidRPr="00642245" w:rsidRDefault="006D0632" w:rsidP="00160FBD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3</w:t>
            </w:r>
          </w:p>
          <w:p w14:paraId="78E884CA" w14:textId="77777777" w:rsidR="006D0632" w:rsidRPr="00642245" w:rsidRDefault="006D0632" w:rsidP="006D0632">
            <w:pPr>
              <w:rPr>
                <w:sz w:val="20"/>
              </w:rPr>
            </w:pPr>
          </w:p>
        </w:tc>
      </w:tr>
      <w:tr w:rsidR="00642245" w:rsidRPr="00642245" w14:paraId="00997012" w14:textId="77777777" w:rsidTr="00816294">
        <w:trPr>
          <w:trHeight w:val="1550"/>
        </w:trPr>
        <w:tc>
          <w:tcPr>
            <w:tcW w:w="431" w:type="dxa"/>
            <w:vAlign w:val="center"/>
          </w:tcPr>
          <w:p w14:paraId="279935FF" w14:textId="77777777" w:rsidR="00756C29" w:rsidRPr="00642245" w:rsidRDefault="001952FE" w:rsidP="00061CA3">
            <w:pPr>
              <w:pStyle w:val="TableParagraph"/>
              <w:spacing w:before="1"/>
              <w:jc w:val="center"/>
              <w:rPr>
                <w:sz w:val="20"/>
              </w:rPr>
            </w:pPr>
            <w:r w:rsidRPr="00642245">
              <w:rPr>
                <w:sz w:val="20"/>
              </w:rPr>
              <w:t>4</w:t>
            </w:r>
          </w:p>
        </w:tc>
        <w:tc>
          <w:tcPr>
            <w:tcW w:w="2836" w:type="dxa"/>
            <w:vAlign w:val="center"/>
          </w:tcPr>
          <w:p w14:paraId="3CB60453" w14:textId="45FB37EB" w:rsidR="00756C29" w:rsidRPr="00642245" w:rsidRDefault="001952FE" w:rsidP="00160FBD">
            <w:pPr>
              <w:pStyle w:val="TableParagraph"/>
              <w:spacing w:before="63"/>
              <w:ind w:left="99" w:right="100"/>
              <w:rPr>
                <w:sz w:val="18"/>
              </w:rPr>
            </w:pPr>
            <w:r w:rsidRPr="00642245">
              <w:rPr>
                <w:sz w:val="20"/>
              </w:rPr>
              <w:t>Procedury</w:t>
            </w:r>
            <w:r w:rsidRPr="00642245">
              <w:rPr>
                <w:spacing w:val="-9"/>
                <w:sz w:val="20"/>
              </w:rPr>
              <w:t xml:space="preserve"> </w:t>
            </w:r>
            <w:r w:rsidRPr="00642245">
              <w:rPr>
                <w:sz w:val="20"/>
              </w:rPr>
              <w:t>ochrony</w:t>
            </w:r>
            <w:r w:rsidRPr="00642245">
              <w:rPr>
                <w:spacing w:val="-10"/>
                <w:sz w:val="20"/>
              </w:rPr>
              <w:t xml:space="preserve"> </w:t>
            </w:r>
            <w:r w:rsidRPr="00642245">
              <w:rPr>
                <w:sz w:val="20"/>
              </w:rPr>
              <w:t>własności</w:t>
            </w:r>
            <w:r w:rsidRPr="00642245">
              <w:rPr>
                <w:spacing w:val="40"/>
                <w:sz w:val="20"/>
              </w:rPr>
              <w:t xml:space="preserve"> </w:t>
            </w:r>
            <w:r w:rsidRPr="00642245">
              <w:rPr>
                <w:sz w:val="20"/>
              </w:rPr>
              <w:t>intelektualnej</w:t>
            </w:r>
            <w:r w:rsidRPr="00642245">
              <w:rPr>
                <w:spacing w:val="-9"/>
                <w:sz w:val="20"/>
              </w:rPr>
              <w:t xml:space="preserve"> </w:t>
            </w:r>
            <w:r w:rsidRPr="00642245">
              <w:rPr>
                <w:sz w:val="20"/>
              </w:rPr>
              <w:t>i</w:t>
            </w:r>
            <w:r w:rsidRPr="00642245">
              <w:rPr>
                <w:spacing w:val="-10"/>
                <w:sz w:val="20"/>
              </w:rPr>
              <w:t xml:space="preserve"> </w:t>
            </w:r>
            <w:r w:rsidRPr="00642245">
              <w:rPr>
                <w:sz w:val="20"/>
              </w:rPr>
              <w:t>przemysłowej</w:t>
            </w:r>
            <w:r w:rsidRPr="00642245">
              <w:rPr>
                <w:spacing w:val="40"/>
                <w:sz w:val="20"/>
              </w:rPr>
              <w:t xml:space="preserve"> </w:t>
            </w:r>
            <w:r w:rsidR="009F2FF7" w:rsidRPr="00642245">
              <w:rPr>
                <w:spacing w:val="40"/>
                <w:sz w:val="20"/>
              </w:rPr>
              <w:br/>
            </w:r>
            <w:r w:rsidRPr="00642245">
              <w:rPr>
                <w:sz w:val="20"/>
              </w:rPr>
              <w:t>w zakresie biotechnologii</w:t>
            </w:r>
            <w:r w:rsidRPr="00642245">
              <w:rPr>
                <w:sz w:val="18"/>
              </w:rPr>
              <w:t xml:space="preserve"> </w:t>
            </w:r>
            <w:r w:rsidR="00160FBD" w:rsidRPr="00642245">
              <w:rPr>
                <w:sz w:val="18"/>
              </w:rPr>
              <w:br/>
            </w:r>
            <w:proofErr w:type="spellStart"/>
            <w:r w:rsidRPr="00642245">
              <w:rPr>
                <w:i/>
                <w:sz w:val="18"/>
              </w:rPr>
              <w:t>Procedures</w:t>
            </w:r>
            <w:proofErr w:type="spellEnd"/>
            <w:r w:rsidRPr="00642245">
              <w:rPr>
                <w:i/>
                <w:sz w:val="18"/>
              </w:rPr>
              <w:t xml:space="preserve"> to </w:t>
            </w:r>
            <w:proofErr w:type="spellStart"/>
            <w:r w:rsidR="00160FBD" w:rsidRPr="00642245">
              <w:rPr>
                <w:i/>
                <w:sz w:val="18"/>
              </w:rPr>
              <w:t>p</w:t>
            </w:r>
            <w:r w:rsidRPr="00642245">
              <w:rPr>
                <w:i/>
                <w:sz w:val="18"/>
              </w:rPr>
              <w:t>rotect</w:t>
            </w:r>
            <w:proofErr w:type="spellEnd"/>
            <w:r w:rsidRPr="00642245">
              <w:rPr>
                <w:i/>
                <w:spacing w:val="40"/>
                <w:sz w:val="18"/>
              </w:rPr>
              <w:t xml:space="preserve"> </w:t>
            </w:r>
            <w:proofErr w:type="spellStart"/>
            <w:r w:rsidR="00160FBD" w:rsidRPr="00642245">
              <w:rPr>
                <w:i/>
                <w:sz w:val="18"/>
              </w:rPr>
              <w:t>i</w:t>
            </w:r>
            <w:r w:rsidRPr="00642245">
              <w:rPr>
                <w:i/>
                <w:sz w:val="18"/>
              </w:rPr>
              <w:t>ntellectual</w:t>
            </w:r>
            <w:proofErr w:type="spellEnd"/>
            <w:r w:rsidRPr="00642245">
              <w:rPr>
                <w:i/>
                <w:sz w:val="18"/>
              </w:rPr>
              <w:t xml:space="preserve"> and </w:t>
            </w:r>
            <w:proofErr w:type="spellStart"/>
            <w:r w:rsidR="00160FBD" w:rsidRPr="00642245">
              <w:rPr>
                <w:i/>
                <w:sz w:val="18"/>
              </w:rPr>
              <w:t>i</w:t>
            </w:r>
            <w:r w:rsidRPr="00642245">
              <w:rPr>
                <w:i/>
                <w:sz w:val="18"/>
              </w:rPr>
              <w:t>ndustrial</w:t>
            </w:r>
            <w:proofErr w:type="spellEnd"/>
            <w:r w:rsidRPr="00642245">
              <w:rPr>
                <w:i/>
                <w:spacing w:val="40"/>
                <w:sz w:val="18"/>
              </w:rPr>
              <w:t xml:space="preserve"> </w:t>
            </w:r>
            <w:proofErr w:type="spellStart"/>
            <w:r w:rsidR="00160FBD" w:rsidRPr="00642245">
              <w:rPr>
                <w:i/>
                <w:sz w:val="18"/>
              </w:rPr>
              <w:t>p</w:t>
            </w:r>
            <w:r w:rsidRPr="00642245">
              <w:rPr>
                <w:i/>
                <w:sz w:val="18"/>
              </w:rPr>
              <w:t>roperty</w:t>
            </w:r>
            <w:proofErr w:type="spellEnd"/>
            <w:r w:rsidRPr="00642245">
              <w:rPr>
                <w:i/>
                <w:sz w:val="18"/>
              </w:rPr>
              <w:t xml:space="preserve"> in </w:t>
            </w:r>
            <w:proofErr w:type="spellStart"/>
            <w:r w:rsidR="00160FBD" w:rsidRPr="00642245">
              <w:rPr>
                <w:i/>
                <w:sz w:val="18"/>
              </w:rPr>
              <w:t>b</w:t>
            </w:r>
            <w:r w:rsidRPr="00642245">
              <w:rPr>
                <w:i/>
                <w:sz w:val="18"/>
              </w:rPr>
              <w:t>iot</w:t>
            </w:r>
            <w:r w:rsidR="00160FBD" w:rsidRPr="00642245">
              <w:rPr>
                <w:i/>
                <w:sz w:val="18"/>
              </w:rPr>
              <w:t>echnology</w:t>
            </w:r>
            <w:proofErr w:type="spellEnd"/>
          </w:p>
        </w:tc>
        <w:tc>
          <w:tcPr>
            <w:tcW w:w="1807" w:type="dxa"/>
            <w:vAlign w:val="center"/>
          </w:tcPr>
          <w:p w14:paraId="64BD1FEA" w14:textId="77777777" w:rsidR="00756C29" w:rsidRPr="00642245" w:rsidRDefault="001952FE">
            <w:pPr>
              <w:pStyle w:val="TableParagraph"/>
              <w:ind w:left="107" w:right="151"/>
              <w:rPr>
                <w:sz w:val="20"/>
                <w:szCs w:val="20"/>
              </w:rPr>
            </w:pPr>
            <w:r w:rsidRPr="00642245">
              <w:rPr>
                <w:sz w:val="20"/>
                <w:szCs w:val="20"/>
              </w:rPr>
              <w:t>K_W07,</w:t>
            </w:r>
            <w:r w:rsidRPr="00642245">
              <w:rPr>
                <w:spacing w:val="-5"/>
                <w:sz w:val="20"/>
                <w:szCs w:val="20"/>
              </w:rPr>
              <w:t xml:space="preserve"> </w:t>
            </w:r>
            <w:r w:rsidRPr="00642245">
              <w:rPr>
                <w:sz w:val="20"/>
                <w:szCs w:val="20"/>
              </w:rPr>
              <w:t>K_W09,</w:t>
            </w:r>
            <w:r w:rsidRPr="00642245">
              <w:rPr>
                <w:spacing w:val="40"/>
                <w:sz w:val="20"/>
                <w:szCs w:val="20"/>
              </w:rPr>
              <w:t xml:space="preserve"> </w:t>
            </w:r>
            <w:r w:rsidRPr="00642245">
              <w:rPr>
                <w:sz w:val="20"/>
                <w:szCs w:val="20"/>
              </w:rPr>
              <w:t>K_U05,</w:t>
            </w:r>
            <w:r w:rsidRPr="00642245">
              <w:rPr>
                <w:spacing w:val="-9"/>
                <w:sz w:val="20"/>
                <w:szCs w:val="20"/>
              </w:rPr>
              <w:t xml:space="preserve"> </w:t>
            </w:r>
            <w:r w:rsidRPr="00642245">
              <w:rPr>
                <w:sz w:val="20"/>
                <w:szCs w:val="20"/>
              </w:rPr>
              <w:t>K_K02,</w:t>
            </w:r>
            <w:r w:rsidRPr="00642245">
              <w:rPr>
                <w:spacing w:val="-10"/>
                <w:sz w:val="20"/>
                <w:szCs w:val="20"/>
              </w:rPr>
              <w:t xml:space="preserve"> </w:t>
            </w:r>
            <w:r w:rsidRPr="00642245">
              <w:rPr>
                <w:sz w:val="20"/>
                <w:szCs w:val="20"/>
              </w:rPr>
              <w:t>K_K04,</w:t>
            </w:r>
            <w:r w:rsidRPr="00642245">
              <w:rPr>
                <w:spacing w:val="40"/>
                <w:sz w:val="20"/>
                <w:szCs w:val="20"/>
              </w:rPr>
              <w:t xml:space="preserve"> </w:t>
            </w:r>
            <w:r w:rsidRPr="00642245">
              <w:rPr>
                <w:spacing w:val="-2"/>
                <w:sz w:val="20"/>
                <w:szCs w:val="20"/>
              </w:rPr>
              <w:t>K_K07</w:t>
            </w:r>
          </w:p>
        </w:tc>
        <w:tc>
          <w:tcPr>
            <w:tcW w:w="1134" w:type="dxa"/>
            <w:gridSpan w:val="3"/>
            <w:vAlign w:val="center"/>
          </w:tcPr>
          <w:p w14:paraId="423D4B9D" w14:textId="77777777" w:rsidR="00756C29" w:rsidRPr="00642245" w:rsidRDefault="001952FE" w:rsidP="00160FBD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15</w:t>
            </w:r>
          </w:p>
        </w:tc>
        <w:tc>
          <w:tcPr>
            <w:tcW w:w="1136" w:type="dxa"/>
            <w:gridSpan w:val="2"/>
            <w:vAlign w:val="center"/>
          </w:tcPr>
          <w:p w14:paraId="046B0D11" w14:textId="77777777" w:rsidR="00756C29" w:rsidRPr="00642245" w:rsidRDefault="001952FE" w:rsidP="00160FBD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—</w:t>
            </w:r>
          </w:p>
        </w:tc>
        <w:tc>
          <w:tcPr>
            <w:tcW w:w="1417" w:type="dxa"/>
            <w:gridSpan w:val="3"/>
            <w:vAlign w:val="center"/>
          </w:tcPr>
          <w:p w14:paraId="3EEF4E99" w14:textId="77777777" w:rsidR="00756C29" w:rsidRPr="00642245" w:rsidRDefault="001952FE" w:rsidP="00160FBD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Z3</w:t>
            </w:r>
          </w:p>
        </w:tc>
        <w:tc>
          <w:tcPr>
            <w:tcW w:w="1279" w:type="dxa"/>
            <w:gridSpan w:val="2"/>
            <w:vAlign w:val="center"/>
          </w:tcPr>
          <w:p w14:paraId="56B20A0C" w14:textId="77777777" w:rsidR="00756C29" w:rsidRPr="00642245" w:rsidRDefault="001952FE" w:rsidP="00160FBD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1</w:t>
            </w:r>
          </w:p>
        </w:tc>
      </w:tr>
      <w:tr w:rsidR="00642245" w:rsidRPr="00642245" w14:paraId="1E661318" w14:textId="77777777" w:rsidTr="006D06D1">
        <w:trPr>
          <w:trHeight w:val="340"/>
        </w:trPr>
        <w:tc>
          <w:tcPr>
            <w:tcW w:w="5074" w:type="dxa"/>
            <w:gridSpan w:val="3"/>
            <w:vAlign w:val="center"/>
          </w:tcPr>
          <w:p w14:paraId="2946DB82" w14:textId="77777777" w:rsidR="00014B24" w:rsidRPr="00642245" w:rsidRDefault="00014B24" w:rsidP="00160FB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454D743" w14:textId="01FB499F" w:rsidR="00014B24" w:rsidRPr="00642245" w:rsidRDefault="00014B24" w:rsidP="00AA73B9">
            <w:pPr>
              <w:pStyle w:val="TableParagraph"/>
              <w:spacing w:before="1" w:line="223" w:lineRule="exact"/>
              <w:jc w:val="center"/>
              <w:rPr>
                <w:b/>
                <w:sz w:val="20"/>
                <w:szCs w:val="20"/>
              </w:rPr>
            </w:pPr>
            <w:r w:rsidRPr="00642245">
              <w:rPr>
                <w:b/>
                <w:spacing w:val="-4"/>
                <w:sz w:val="20"/>
                <w:szCs w:val="20"/>
              </w:rPr>
              <w:t>Σ 125</w:t>
            </w:r>
          </w:p>
        </w:tc>
        <w:tc>
          <w:tcPr>
            <w:tcW w:w="1136" w:type="dxa"/>
            <w:gridSpan w:val="2"/>
            <w:vAlign w:val="center"/>
          </w:tcPr>
          <w:p w14:paraId="462968B8" w14:textId="77777777" w:rsidR="00014B24" w:rsidRPr="00642245" w:rsidRDefault="00014B24" w:rsidP="00160FBD">
            <w:pPr>
              <w:pStyle w:val="TableParagraph"/>
              <w:spacing w:before="1" w:line="223" w:lineRule="exact"/>
              <w:ind w:left="4"/>
              <w:jc w:val="center"/>
              <w:rPr>
                <w:b/>
                <w:w w:val="99"/>
                <w:sz w:val="20"/>
                <w:szCs w:val="20"/>
              </w:rPr>
            </w:pPr>
            <w:r w:rsidRPr="00642245">
              <w:rPr>
                <w:b/>
                <w:w w:val="99"/>
                <w:sz w:val="20"/>
                <w:szCs w:val="20"/>
              </w:rPr>
              <w:t>Σ</w:t>
            </w:r>
          </w:p>
          <w:p w14:paraId="537B37A4" w14:textId="4A47F907" w:rsidR="00014B24" w:rsidRPr="00642245" w:rsidRDefault="00014B24" w:rsidP="00160FBD">
            <w:pPr>
              <w:pStyle w:val="TableParagraph"/>
              <w:spacing w:before="1" w:line="223" w:lineRule="exact"/>
              <w:ind w:left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997CC1D" w14:textId="77777777" w:rsidR="00014B24" w:rsidRPr="00642245" w:rsidRDefault="00014B24" w:rsidP="00160FB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1905CC69" w14:textId="204415AE" w:rsidR="00014B24" w:rsidRPr="00642245" w:rsidRDefault="00014B24" w:rsidP="00160FBD">
            <w:pPr>
              <w:pStyle w:val="TableParagraph"/>
              <w:spacing w:before="1" w:line="223" w:lineRule="exact"/>
              <w:ind w:left="464" w:right="458"/>
              <w:jc w:val="center"/>
              <w:rPr>
                <w:b/>
                <w:sz w:val="20"/>
                <w:szCs w:val="20"/>
              </w:rPr>
            </w:pPr>
            <w:r w:rsidRPr="00642245">
              <w:rPr>
                <w:b/>
                <w:spacing w:val="-5"/>
                <w:sz w:val="20"/>
                <w:szCs w:val="20"/>
              </w:rPr>
              <w:t>Σ10</w:t>
            </w:r>
          </w:p>
        </w:tc>
      </w:tr>
      <w:tr w:rsidR="00642245" w:rsidRPr="00642245" w14:paraId="340A967A" w14:textId="77777777" w:rsidTr="006E50DD">
        <w:trPr>
          <w:trHeight w:val="340"/>
        </w:trPr>
        <w:tc>
          <w:tcPr>
            <w:tcW w:w="10040" w:type="dxa"/>
            <w:gridSpan w:val="13"/>
            <w:shd w:val="clear" w:color="auto" w:fill="FFFFFF" w:themeFill="background1"/>
            <w:vAlign w:val="center"/>
          </w:tcPr>
          <w:p w14:paraId="39D8475C" w14:textId="77777777" w:rsidR="00756C29" w:rsidRPr="00642245" w:rsidRDefault="001952FE" w:rsidP="33CF7BAB">
            <w:pPr>
              <w:pStyle w:val="TableParagraph"/>
              <w:spacing w:line="224" w:lineRule="exact"/>
              <w:ind w:left="110"/>
              <w:rPr>
                <w:b/>
                <w:bCs/>
                <w:sz w:val="20"/>
                <w:szCs w:val="20"/>
              </w:rPr>
            </w:pPr>
            <w:r w:rsidRPr="00642245">
              <w:rPr>
                <w:b/>
                <w:bCs/>
                <w:sz w:val="20"/>
                <w:szCs w:val="20"/>
              </w:rPr>
              <w:t>Grupa</w:t>
            </w:r>
            <w:r w:rsidRPr="00642245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642245">
              <w:rPr>
                <w:b/>
                <w:bCs/>
                <w:sz w:val="20"/>
                <w:szCs w:val="20"/>
              </w:rPr>
              <w:t>przedmiotów</w:t>
            </w:r>
            <w:r w:rsidRPr="00642245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642245">
              <w:rPr>
                <w:b/>
                <w:bCs/>
                <w:sz w:val="20"/>
                <w:szCs w:val="20"/>
              </w:rPr>
              <w:t>kierunkowych</w:t>
            </w:r>
            <w:r w:rsidR="00906F3E" w:rsidRPr="00642245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0AAC268" w14:textId="3DA33941" w:rsidR="00014B24" w:rsidRPr="00642245" w:rsidRDefault="00014B24" w:rsidP="33CF7BAB">
            <w:pPr>
              <w:pStyle w:val="TableParagraph"/>
              <w:spacing w:line="224" w:lineRule="exact"/>
              <w:ind w:left="110"/>
              <w:rPr>
                <w:b/>
                <w:bCs/>
                <w:sz w:val="20"/>
                <w:szCs w:val="20"/>
              </w:rPr>
            </w:pPr>
          </w:p>
        </w:tc>
      </w:tr>
      <w:tr w:rsidR="00642245" w:rsidRPr="00642245" w14:paraId="6B91DAB7" w14:textId="77777777" w:rsidTr="00816294">
        <w:trPr>
          <w:trHeight w:val="1317"/>
        </w:trPr>
        <w:tc>
          <w:tcPr>
            <w:tcW w:w="431" w:type="dxa"/>
            <w:vAlign w:val="center"/>
          </w:tcPr>
          <w:p w14:paraId="29B4EA11" w14:textId="5C8AF842" w:rsidR="00756C29" w:rsidRPr="00642245" w:rsidRDefault="00786B60" w:rsidP="007C6411">
            <w:pPr>
              <w:pStyle w:val="TableParagraph"/>
              <w:ind w:left="11"/>
              <w:jc w:val="center"/>
              <w:rPr>
                <w:sz w:val="20"/>
              </w:rPr>
            </w:pPr>
            <w:r w:rsidRPr="00642245">
              <w:rPr>
                <w:sz w:val="20"/>
              </w:rPr>
              <w:t>5</w:t>
            </w:r>
          </w:p>
        </w:tc>
        <w:tc>
          <w:tcPr>
            <w:tcW w:w="2836" w:type="dxa"/>
            <w:vAlign w:val="center"/>
          </w:tcPr>
          <w:p w14:paraId="5C7B1665" w14:textId="77777777" w:rsidR="00756C29" w:rsidRPr="00642245" w:rsidRDefault="001952FE" w:rsidP="00160FBD">
            <w:pPr>
              <w:pStyle w:val="TableParagraph"/>
              <w:spacing w:before="109"/>
              <w:ind w:left="99" w:right="655"/>
              <w:rPr>
                <w:sz w:val="20"/>
              </w:rPr>
            </w:pPr>
            <w:r w:rsidRPr="00642245">
              <w:rPr>
                <w:sz w:val="20"/>
              </w:rPr>
              <w:t>Biochemia</w:t>
            </w:r>
            <w:r w:rsidRPr="00642245">
              <w:rPr>
                <w:spacing w:val="-9"/>
                <w:sz w:val="20"/>
              </w:rPr>
              <w:t xml:space="preserve"> </w:t>
            </w:r>
            <w:r w:rsidRPr="00642245">
              <w:rPr>
                <w:sz w:val="20"/>
              </w:rPr>
              <w:t>komórki</w:t>
            </w:r>
            <w:r w:rsidRPr="00642245">
              <w:rPr>
                <w:spacing w:val="-10"/>
                <w:sz w:val="20"/>
              </w:rPr>
              <w:t xml:space="preserve"> </w:t>
            </w:r>
            <w:r w:rsidR="00160FBD" w:rsidRPr="00642245">
              <w:rPr>
                <w:sz w:val="20"/>
              </w:rPr>
              <w:br/>
            </w:r>
            <w:r w:rsidRPr="00642245">
              <w:rPr>
                <w:i/>
                <w:sz w:val="20"/>
              </w:rPr>
              <w:t>Cell</w:t>
            </w:r>
            <w:r w:rsidRPr="00642245">
              <w:rPr>
                <w:i/>
                <w:spacing w:val="40"/>
                <w:sz w:val="20"/>
              </w:rPr>
              <w:t xml:space="preserve"> </w:t>
            </w:r>
            <w:proofErr w:type="spellStart"/>
            <w:r w:rsidR="00160FBD" w:rsidRPr="00642245">
              <w:rPr>
                <w:i/>
                <w:spacing w:val="-2"/>
                <w:sz w:val="20"/>
              </w:rPr>
              <w:t>biochemistry</w:t>
            </w:r>
            <w:proofErr w:type="spellEnd"/>
          </w:p>
        </w:tc>
        <w:tc>
          <w:tcPr>
            <w:tcW w:w="1807" w:type="dxa"/>
            <w:vAlign w:val="center"/>
          </w:tcPr>
          <w:p w14:paraId="7A4047DD" w14:textId="64D74DBC" w:rsidR="00756C29" w:rsidRPr="00642245" w:rsidRDefault="001952FE" w:rsidP="00EA6462">
            <w:pPr>
              <w:pStyle w:val="TableParagraph"/>
              <w:ind w:left="107" w:right="151"/>
              <w:rPr>
                <w:sz w:val="20"/>
                <w:szCs w:val="20"/>
              </w:rPr>
            </w:pPr>
            <w:r w:rsidRPr="00642245">
              <w:rPr>
                <w:sz w:val="20"/>
                <w:szCs w:val="20"/>
              </w:rPr>
              <w:t>K_W03,</w:t>
            </w:r>
            <w:r w:rsidRPr="00642245">
              <w:rPr>
                <w:spacing w:val="-5"/>
                <w:sz w:val="20"/>
                <w:szCs w:val="20"/>
              </w:rPr>
              <w:t xml:space="preserve"> </w:t>
            </w:r>
            <w:r w:rsidRPr="00642245">
              <w:rPr>
                <w:sz w:val="20"/>
                <w:szCs w:val="20"/>
              </w:rPr>
              <w:t>K_W06,</w:t>
            </w:r>
            <w:r w:rsidRPr="00642245">
              <w:rPr>
                <w:spacing w:val="40"/>
                <w:sz w:val="20"/>
                <w:szCs w:val="20"/>
              </w:rPr>
              <w:t xml:space="preserve"> </w:t>
            </w:r>
            <w:r w:rsidR="0017020D" w:rsidRPr="00642245">
              <w:rPr>
                <w:sz w:val="20"/>
                <w:szCs w:val="20"/>
              </w:rPr>
              <w:t>K_W04</w:t>
            </w:r>
            <w:r w:rsidR="0017020D" w:rsidRPr="00642245">
              <w:rPr>
                <w:spacing w:val="40"/>
                <w:sz w:val="20"/>
                <w:szCs w:val="20"/>
              </w:rPr>
              <w:t>,</w:t>
            </w:r>
            <w:r w:rsidRPr="00642245">
              <w:rPr>
                <w:sz w:val="20"/>
                <w:szCs w:val="20"/>
              </w:rPr>
              <w:t>K_U01,</w:t>
            </w:r>
            <w:r w:rsidRPr="00642245">
              <w:rPr>
                <w:spacing w:val="-9"/>
                <w:sz w:val="20"/>
                <w:szCs w:val="20"/>
              </w:rPr>
              <w:t xml:space="preserve"> </w:t>
            </w:r>
            <w:r w:rsidR="0017020D" w:rsidRPr="00642245">
              <w:rPr>
                <w:spacing w:val="-9"/>
                <w:sz w:val="20"/>
                <w:szCs w:val="20"/>
              </w:rPr>
              <w:t xml:space="preserve">K_U07, </w:t>
            </w:r>
            <w:r w:rsidR="009F2FF7" w:rsidRPr="00642245">
              <w:rPr>
                <w:spacing w:val="-9"/>
                <w:sz w:val="20"/>
                <w:szCs w:val="20"/>
              </w:rPr>
              <w:t xml:space="preserve"> </w:t>
            </w:r>
            <w:r w:rsidRPr="00642245">
              <w:rPr>
                <w:sz w:val="20"/>
                <w:szCs w:val="20"/>
              </w:rPr>
              <w:t>K_U08,</w:t>
            </w:r>
            <w:r w:rsidRPr="00642245">
              <w:rPr>
                <w:spacing w:val="-10"/>
                <w:sz w:val="20"/>
                <w:szCs w:val="20"/>
              </w:rPr>
              <w:t xml:space="preserve"> </w:t>
            </w:r>
            <w:r w:rsidRPr="00642245">
              <w:rPr>
                <w:sz w:val="20"/>
                <w:szCs w:val="20"/>
              </w:rPr>
              <w:t>K_K03,</w:t>
            </w:r>
            <w:r w:rsidR="0017020D" w:rsidRPr="00642245">
              <w:rPr>
                <w:sz w:val="20"/>
                <w:szCs w:val="20"/>
              </w:rPr>
              <w:t xml:space="preserve"> K_K06,</w:t>
            </w:r>
            <w:r w:rsidR="00EA6462" w:rsidRPr="00642245">
              <w:rPr>
                <w:sz w:val="20"/>
                <w:szCs w:val="20"/>
              </w:rPr>
              <w:t xml:space="preserve"> </w:t>
            </w:r>
            <w:r w:rsidRPr="00642245">
              <w:rPr>
                <w:spacing w:val="-2"/>
                <w:sz w:val="20"/>
                <w:szCs w:val="20"/>
              </w:rPr>
              <w:t>K_K07</w:t>
            </w:r>
          </w:p>
        </w:tc>
        <w:tc>
          <w:tcPr>
            <w:tcW w:w="1134" w:type="dxa"/>
            <w:gridSpan w:val="3"/>
            <w:vAlign w:val="center"/>
          </w:tcPr>
          <w:p w14:paraId="7DED4AF3" w14:textId="77777777" w:rsidR="00756C29" w:rsidRPr="00642245" w:rsidRDefault="001952FE" w:rsidP="00160FBD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45</w:t>
            </w:r>
          </w:p>
        </w:tc>
        <w:tc>
          <w:tcPr>
            <w:tcW w:w="1136" w:type="dxa"/>
            <w:gridSpan w:val="2"/>
            <w:vAlign w:val="center"/>
          </w:tcPr>
          <w:p w14:paraId="40450641" w14:textId="77777777" w:rsidR="00756C29" w:rsidRPr="00642245" w:rsidRDefault="001952FE" w:rsidP="00160FBD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—</w:t>
            </w:r>
          </w:p>
        </w:tc>
        <w:tc>
          <w:tcPr>
            <w:tcW w:w="1417" w:type="dxa"/>
            <w:gridSpan w:val="3"/>
            <w:vAlign w:val="center"/>
          </w:tcPr>
          <w:p w14:paraId="6D3E0DD0" w14:textId="77777777" w:rsidR="00756C29" w:rsidRPr="00642245" w:rsidRDefault="001952FE" w:rsidP="00160FBD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E1</w:t>
            </w:r>
          </w:p>
        </w:tc>
        <w:tc>
          <w:tcPr>
            <w:tcW w:w="1279" w:type="dxa"/>
            <w:gridSpan w:val="2"/>
            <w:vAlign w:val="center"/>
          </w:tcPr>
          <w:p w14:paraId="44240AAE" w14:textId="77777777" w:rsidR="00756C29" w:rsidRPr="00642245" w:rsidRDefault="001952FE" w:rsidP="00160FBD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5</w:t>
            </w:r>
          </w:p>
        </w:tc>
      </w:tr>
      <w:tr w:rsidR="00642245" w:rsidRPr="00642245" w14:paraId="15567FB6" w14:textId="77777777" w:rsidTr="00816294">
        <w:trPr>
          <w:trHeight w:val="1450"/>
        </w:trPr>
        <w:tc>
          <w:tcPr>
            <w:tcW w:w="431" w:type="dxa"/>
            <w:vAlign w:val="center"/>
          </w:tcPr>
          <w:p w14:paraId="109B8484" w14:textId="1DE516C3" w:rsidR="00756C29" w:rsidRPr="00642245" w:rsidRDefault="00786B60" w:rsidP="007C6411">
            <w:pPr>
              <w:pStyle w:val="TableParagraph"/>
              <w:ind w:left="11"/>
              <w:jc w:val="center"/>
              <w:rPr>
                <w:sz w:val="20"/>
              </w:rPr>
            </w:pPr>
            <w:r w:rsidRPr="00642245">
              <w:rPr>
                <w:sz w:val="20"/>
              </w:rPr>
              <w:t>6</w:t>
            </w:r>
          </w:p>
        </w:tc>
        <w:tc>
          <w:tcPr>
            <w:tcW w:w="2836" w:type="dxa"/>
            <w:vAlign w:val="center"/>
          </w:tcPr>
          <w:p w14:paraId="1148D503" w14:textId="77777777" w:rsidR="00756C29" w:rsidRPr="00642245" w:rsidRDefault="001952FE" w:rsidP="009F4BAE">
            <w:pPr>
              <w:pStyle w:val="TableParagraph"/>
              <w:spacing w:before="85"/>
              <w:ind w:left="76" w:right="141"/>
              <w:rPr>
                <w:sz w:val="20"/>
              </w:rPr>
            </w:pPr>
            <w:r w:rsidRPr="00642245">
              <w:rPr>
                <w:sz w:val="20"/>
              </w:rPr>
              <w:t>Metodologia</w:t>
            </w:r>
            <w:r w:rsidRPr="00642245">
              <w:rPr>
                <w:spacing w:val="-7"/>
                <w:sz w:val="20"/>
              </w:rPr>
              <w:t xml:space="preserve"> </w:t>
            </w:r>
            <w:r w:rsidRPr="00642245">
              <w:rPr>
                <w:sz w:val="20"/>
              </w:rPr>
              <w:t>oraz</w:t>
            </w:r>
            <w:r w:rsidRPr="00642245">
              <w:rPr>
                <w:spacing w:val="40"/>
                <w:sz w:val="20"/>
              </w:rPr>
              <w:t xml:space="preserve"> </w:t>
            </w:r>
            <w:r w:rsidRPr="00642245">
              <w:rPr>
                <w:spacing w:val="-2"/>
                <w:sz w:val="20"/>
              </w:rPr>
              <w:t>optymalizacja</w:t>
            </w:r>
            <w:r w:rsidRPr="00642245">
              <w:rPr>
                <w:spacing w:val="-5"/>
                <w:sz w:val="20"/>
              </w:rPr>
              <w:t xml:space="preserve"> </w:t>
            </w:r>
            <w:r w:rsidRPr="00642245">
              <w:rPr>
                <w:spacing w:val="-2"/>
                <w:sz w:val="20"/>
              </w:rPr>
              <w:t>technik</w:t>
            </w:r>
            <w:r w:rsidR="00EA6462" w:rsidRPr="00642245">
              <w:rPr>
                <w:sz w:val="20"/>
              </w:rPr>
              <w:t xml:space="preserve"> </w:t>
            </w:r>
            <w:r w:rsidRPr="00642245">
              <w:rPr>
                <w:spacing w:val="-2"/>
                <w:sz w:val="20"/>
              </w:rPr>
              <w:t>doświadczalnych</w:t>
            </w:r>
            <w:r w:rsidRPr="00642245">
              <w:rPr>
                <w:spacing w:val="-5"/>
                <w:sz w:val="20"/>
              </w:rPr>
              <w:t xml:space="preserve"> </w:t>
            </w:r>
            <w:r w:rsidR="00160FBD" w:rsidRPr="00642245">
              <w:rPr>
                <w:spacing w:val="-2"/>
                <w:sz w:val="20"/>
              </w:rPr>
              <w:br/>
            </w:r>
            <w:proofErr w:type="spellStart"/>
            <w:r w:rsidRPr="00642245">
              <w:rPr>
                <w:i/>
                <w:spacing w:val="-2"/>
                <w:sz w:val="18"/>
              </w:rPr>
              <w:t>Methodology</w:t>
            </w:r>
            <w:proofErr w:type="spellEnd"/>
            <w:r w:rsidRPr="00642245">
              <w:rPr>
                <w:i/>
                <w:spacing w:val="40"/>
                <w:sz w:val="18"/>
              </w:rPr>
              <w:t xml:space="preserve"> </w:t>
            </w:r>
            <w:r w:rsidRPr="00642245">
              <w:rPr>
                <w:i/>
                <w:sz w:val="18"/>
              </w:rPr>
              <w:t xml:space="preserve">and </w:t>
            </w:r>
            <w:proofErr w:type="spellStart"/>
            <w:r w:rsidR="00160FBD" w:rsidRPr="00642245">
              <w:rPr>
                <w:i/>
                <w:sz w:val="18"/>
              </w:rPr>
              <w:t>optimalization</w:t>
            </w:r>
            <w:proofErr w:type="spellEnd"/>
            <w:r w:rsidR="00160FBD" w:rsidRPr="00642245">
              <w:rPr>
                <w:i/>
                <w:sz w:val="18"/>
              </w:rPr>
              <w:t xml:space="preserve"> of</w:t>
            </w:r>
            <w:r w:rsidR="00160FBD" w:rsidRPr="00642245">
              <w:rPr>
                <w:i/>
                <w:spacing w:val="40"/>
                <w:sz w:val="18"/>
              </w:rPr>
              <w:t xml:space="preserve"> </w:t>
            </w:r>
            <w:proofErr w:type="spellStart"/>
            <w:r w:rsidR="00160FBD" w:rsidRPr="00642245">
              <w:rPr>
                <w:i/>
                <w:sz w:val="18"/>
              </w:rPr>
              <w:t>experimental</w:t>
            </w:r>
            <w:proofErr w:type="spellEnd"/>
            <w:r w:rsidR="00160FBD" w:rsidRPr="00642245">
              <w:rPr>
                <w:i/>
                <w:spacing w:val="-7"/>
                <w:sz w:val="18"/>
              </w:rPr>
              <w:t xml:space="preserve"> </w:t>
            </w:r>
            <w:proofErr w:type="spellStart"/>
            <w:r w:rsidR="00160FBD" w:rsidRPr="00642245">
              <w:rPr>
                <w:i/>
                <w:sz w:val="18"/>
              </w:rPr>
              <w:t>techniques</w:t>
            </w:r>
            <w:proofErr w:type="spellEnd"/>
          </w:p>
        </w:tc>
        <w:tc>
          <w:tcPr>
            <w:tcW w:w="1807" w:type="dxa"/>
            <w:vAlign w:val="center"/>
          </w:tcPr>
          <w:p w14:paraId="15169882" w14:textId="5FC34B1E" w:rsidR="00756C29" w:rsidRPr="00642245" w:rsidRDefault="001952FE">
            <w:pPr>
              <w:pStyle w:val="TableParagraph"/>
              <w:ind w:left="106" w:right="106"/>
              <w:rPr>
                <w:sz w:val="20"/>
              </w:rPr>
            </w:pPr>
            <w:r w:rsidRPr="00642245">
              <w:rPr>
                <w:sz w:val="20"/>
              </w:rPr>
              <w:t>K</w:t>
            </w:r>
            <w:r w:rsidRPr="00642245">
              <w:rPr>
                <w:sz w:val="20"/>
                <w:szCs w:val="20"/>
              </w:rPr>
              <w:t>_W01,</w:t>
            </w:r>
            <w:r w:rsidRPr="00642245">
              <w:rPr>
                <w:spacing w:val="-5"/>
                <w:sz w:val="20"/>
                <w:szCs w:val="20"/>
              </w:rPr>
              <w:t xml:space="preserve"> </w:t>
            </w:r>
            <w:r w:rsidR="0017020D" w:rsidRPr="00642245">
              <w:rPr>
                <w:spacing w:val="-5"/>
                <w:sz w:val="20"/>
                <w:szCs w:val="20"/>
              </w:rPr>
              <w:t xml:space="preserve">K_W02, </w:t>
            </w:r>
            <w:r w:rsidRPr="00642245">
              <w:rPr>
                <w:sz w:val="20"/>
                <w:szCs w:val="20"/>
              </w:rPr>
              <w:t>K_W06,</w:t>
            </w:r>
            <w:r w:rsidR="009F2FF7" w:rsidRPr="00642245">
              <w:rPr>
                <w:spacing w:val="40"/>
                <w:sz w:val="20"/>
                <w:szCs w:val="20"/>
              </w:rPr>
              <w:t xml:space="preserve"> </w:t>
            </w:r>
            <w:r w:rsidRPr="00642245">
              <w:rPr>
                <w:sz w:val="20"/>
                <w:szCs w:val="20"/>
              </w:rPr>
              <w:t>K_W08,</w:t>
            </w:r>
            <w:r w:rsidRPr="00642245">
              <w:rPr>
                <w:spacing w:val="-9"/>
                <w:sz w:val="20"/>
                <w:szCs w:val="20"/>
              </w:rPr>
              <w:t xml:space="preserve"> </w:t>
            </w:r>
            <w:r w:rsidRPr="00642245">
              <w:rPr>
                <w:sz w:val="20"/>
                <w:szCs w:val="20"/>
              </w:rPr>
              <w:t>K_U02,</w:t>
            </w:r>
            <w:r w:rsidRPr="00642245">
              <w:rPr>
                <w:spacing w:val="-10"/>
                <w:sz w:val="20"/>
                <w:szCs w:val="20"/>
              </w:rPr>
              <w:t xml:space="preserve"> </w:t>
            </w:r>
            <w:r w:rsidR="0017020D" w:rsidRPr="00642245">
              <w:rPr>
                <w:spacing w:val="-10"/>
                <w:sz w:val="20"/>
                <w:szCs w:val="20"/>
              </w:rPr>
              <w:t xml:space="preserve">K_U03, </w:t>
            </w:r>
            <w:r w:rsidRPr="00642245">
              <w:rPr>
                <w:sz w:val="20"/>
                <w:szCs w:val="20"/>
              </w:rPr>
              <w:t>K_U04,</w:t>
            </w:r>
            <w:r w:rsidR="0017020D" w:rsidRPr="00642245">
              <w:rPr>
                <w:spacing w:val="40"/>
                <w:sz w:val="20"/>
                <w:szCs w:val="20"/>
              </w:rPr>
              <w:t xml:space="preserve"> </w:t>
            </w:r>
            <w:r w:rsidR="0017020D" w:rsidRPr="00642245">
              <w:rPr>
                <w:sz w:val="20"/>
                <w:szCs w:val="20"/>
              </w:rPr>
              <w:t>K_U07,</w:t>
            </w:r>
            <w:r w:rsidR="006418DC" w:rsidRPr="00642245">
              <w:rPr>
                <w:sz w:val="20"/>
                <w:szCs w:val="20"/>
              </w:rPr>
              <w:t xml:space="preserve"> </w:t>
            </w:r>
            <w:r w:rsidRPr="00642245">
              <w:rPr>
                <w:spacing w:val="-2"/>
                <w:sz w:val="20"/>
                <w:szCs w:val="20"/>
              </w:rPr>
              <w:t>K_K04</w:t>
            </w:r>
            <w:r w:rsidR="0017020D" w:rsidRPr="00642245">
              <w:rPr>
                <w:spacing w:val="-2"/>
                <w:sz w:val="20"/>
                <w:szCs w:val="20"/>
              </w:rPr>
              <w:t>, K_K06</w:t>
            </w:r>
          </w:p>
        </w:tc>
        <w:tc>
          <w:tcPr>
            <w:tcW w:w="1134" w:type="dxa"/>
            <w:gridSpan w:val="3"/>
            <w:vAlign w:val="center"/>
          </w:tcPr>
          <w:p w14:paraId="58A771A2" w14:textId="77777777" w:rsidR="00756C29" w:rsidRPr="00642245" w:rsidRDefault="001952FE" w:rsidP="00160FBD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75</w:t>
            </w:r>
          </w:p>
        </w:tc>
        <w:tc>
          <w:tcPr>
            <w:tcW w:w="1136" w:type="dxa"/>
            <w:gridSpan w:val="2"/>
            <w:vAlign w:val="center"/>
          </w:tcPr>
          <w:p w14:paraId="71290026" w14:textId="77777777" w:rsidR="00756C29" w:rsidRPr="00642245" w:rsidRDefault="001952FE" w:rsidP="00160FBD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—</w:t>
            </w:r>
          </w:p>
        </w:tc>
        <w:tc>
          <w:tcPr>
            <w:tcW w:w="1417" w:type="dxa"/>
            <w:gridSpan w:val="3"/>
            <w:vAlign w:val="center"/>
          </w:tcPr>
          <w:p w14:paraId="76007752" w14:textId="77777777" w:rsidR="00756C29" w:rsidRPr="00642245" w:rsidRDefault="001952FE" w:rsidP="00160FBD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ZO1</w:t>
            </w:r>
          </w:p>
        </w:tc>
        <w:tc>
          <w:tcPr>
            <w:tcW w:w="1279" w:type="dxa"/>
            <w:gridSpan w:val="2"/>
            <w:vAlign w:val="center"/>
          </w:tcPr>
          <w:p w14:paraId="44B0A208" w14:textId="77777777" w:rsidR="00756C29" w:rsidRPr="00642245" w:rsidRDefault="001952FE" w:rsidP="00160FBD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8</w:t>
            </w:r>
          </w:p>
        </w:tc>
      </w:tr>
      <w:tr w:rsidR="00642245" w:rsidRPr="00642245" w14:paraId="698953D1" w14:textId="77777777" w:rsidTr="00816294">
        <w:trPr>
          <w:trHeight w:val="1268"/>
        </w:trPr>
        <w:tc>
          <w:tcPr>
            <w:tcW w:w="431" w:type="dxa"/>
            <w:vAlign w:val="center"/>
          </w:tcPr>
          <w:p w14:paraId="03853697" w14:textId="394F3661" w:rsidR="00756C29" w:rsidRPr="00642245" w:rsidRDefault="00786B60" w:rsidP="007C6411">
            <w:pPr>
              <w:pStyle w:val="TableParagraph"/>
              <w:spacing w:before="146"/>
              <w:ind w:left="11"/>
              <w:jc w:val="center"/>
              <w:rPr>
                <w:sz w:val="20"/>
              </w:rPr>
            </w:pPr>
            <w:r w:rsidRPr="00642245">
              <w:rPr>
                <w:sz w:val="20"/>
              </w:rPr>
              <w:t>7</w:t>
            </w:r>
          </w:p>
        </w:tc>
        <w:tc>
          <w:tcPr>
            <w:tcW w:w="2836" w:type="dxa"/>
            <w:vAlign w:val="center"/>
          </w:tcPr>
          <w:p w14:paraId="5233A5A5" w14:textId="77777777" w:rsidR="00756C29" w:rsidRPr="00642245" w:rsidRDefault="001952FE" w:rsidP="006E50DD">
            <w:pPr>
              <w:pStyle w:val="TableParagraph"/>
              <w:spacing w:before="147"/>
              <w:ind w:left="76" w:right="229"/>
              <w:rPr>
                <w:sz w:val="20"/>
              </w:rPr>
            </w:pPr>
            <w:r w:rsidRPr="00642245">
              <w:rPr>
                <w:sz w:val="20"/>
              </w:rPr>
              <w:t>Chemia i biotechnologia</w:t>
            </w:r>
            <w:r w:rsidRPr="00642245">
              <w:rPr>
                <w:spacing w:val="40"/>
                <w:sz w:val="20"/>
              </w:rPr>
              <w:t xml:space="preserve"> </w:t>
            </w:r>
            <w:r w:rsidRPr="00642245">
              <w:rPr>
                <w:sz w:val="20"/>
              </w:rPr>
              <w:t>medyczna</w:t>
            </w:r>
            <w:r w:rsidRPr="00642245">
              <w:rPr>
                <w:spacing w:val="-9"/>
                <w:sz w:val="20"/>
              </w:rPr>
              <w:t xml:space="preserve"> </w:t>
            </w:r>
            <w:r w:rsidR="00160FBD" w:rsidRPr="00642245">
              <w:rPr>
                <w:sz w:val="20"/>
              </w:rPr>
              <w:br/>
            </w:r>
            <w:proofErr w:type="spellStart"/>
            <w:r w:rsidRPr="00642245">
              <w:rPr>
                <w:i/>
                <w:sz w:val="20"/>
              </w:rPr>
              <w:t>Medical</w:t>
            </w:r>
            <w:proofErr w:type="spellEnd"/>
            <w:r w:rsidRPr="00642245">
              <w:rPr>
                <w:i/>
                <w:sz w:val="20"/>
              </w:rPr>
              <w:t xml:space="preserve"> </w:t>
            </w:r>
            <w:proofErr w:type="spellStart"/>
            <w:r w:rsidR="00160FBD" w:rsidRPr="00642245">
              <w:rPr>
                <w:i/>
                <w:sz w:val="20"/>
              </w:rPr>
              <w:t>c</w:t>
            </w:r>
            <w:r w:rsidRPr="00642245">
              <w:rPr>
                <w:i/>
                <w:sz w:val="20"/>
              </w:rPr>
              <w:t>hemistry</w:t>
            </w:r>
            <w:proofErr w:type="spellEnd"/>
            <w:r w:rsidRPr="00642245">
              <w:rPr>
                <w:i/>
                <w:sz w:val="20"/>
              </w:rPr>
              <w:t xml:space="preserve"> and </w:t>
            </w:r>
            <w:proofErr w:type="spellStart"/>
            <w:r w:rsidR="00160FBD" w:rsidRPr="00642245">
              <w:rPr>
                <w:i/>
                <w:sz w:val="20"/>
              </w:rPr>
              <w:t>biotechnology</w:t>
            </w:r>
            <w:proofErr w:type="spellEnd"/>
          </w:p>
        </w:tc>
        <w:tc>
          <w:tcPr>
            <w:tcW w:w="1807" w:type="dxa"/>
          </w:tcPr>
          <w:p w14:paraId="03A8824A" w14:textId="4CE381ED" w:rsidR="00756C29" w:rsidRPr="00642245" w:rsidRDefault="001952FE">
            <w:pPr>
              <w:pStyle w:val="TableParagraph"/>
              <w:spacing w:before="147"/>
              <w:ind w:left="106" w:right="161"/>
              <w:rPr>
                <w:sz w:val="20"/>
              </w:rPr>
            </w:pPr>
            <w:r w:rsidRPr="00642245">
              <w:rPr>
                <w:sz w:val="20"/>
              </w:rPr>
              <w:t>K_W03,</w:t>
            </w:r>
            <w:r w:rsidRPr="00642245">
              <w:rPr>
                <w:spacing w:val="-5"/>
                <w:sz w:val="20"/>
              </w:rPr>
              <w:t xml:space="preserve"> </w:t>
            </w:r>
            <w:r w:rsidRPr="00642245">
              <w:rPr>
                <w:sz w:val="20"/>
              </w:rPr>
              <w:t>K_W05,</w:t>
            </w:r>
            <w:r w:rsidRPr="00642245">
              <w:rPr>
                <w:spacing w:val="40"/>
                <w:sz w:val="20"/>
              </w:rPr>
              <w:t xml:space="preserve"> </w:t>
            </w:r>
            <w:r w:rsidRPr="00642245">
              <w:rPr>
                <w:sz w:val="20"/>
              </w:rPr>
              <w:t>K_U01,</w:t>
            </w:r>
            <w:r w:rsidRPr="00642245">
              <w:rPr>
                <w:spacing w:val="-9"/>
                <w:sz w:val="20"/>
              </w:rPr>
              <w:t xml:space="preserve"> </w:t>
            </w:r>
            <w:r w:rsidRPr="00642245">
              <w:rPr>
                <w:sz w:val="20"/>
              </w:rPr>
              <w:t>K_U04,</w:t>
            </w:r>
            <w:r w:rsidRPr="00642245">
              <w:rPr>
                <w:spacing w:val="-10"/>
                <w:sz w:val="20"/>
              </w:rPr>
              <w:t xml:space="preserve"> </w:t>
            </w:r>
            <w:r w:rsidR="0017020D" w:rsidRPr="00642245">
              <w:rPr>
                <w:spacing w:val="-10"/>
                <w:sz w:val="20"/>
              </w:rPr>
              <w:t>K_U07,</w:t>
            </w:r>
            <w:r w:rsidR="006E50DD" w:rsidRPr="00642245">
              <w:rPr>
                <w:spacing w:val="-10"/>
                <w:sz w:val="20"/>
              </w:rPr>
              <w:t xml:space="preserve"> </w:t>
            </w:r>
            <w:r w:rsidR="0017020D" w:rsidRPr="00642245">
              <w:rPr>
                <w:spacing w:val="-10"/>
                <w:sz w:val="20"/>
              </w:rPr>
              <w:t xml:space="preserve"> </w:t>
            </w:r>
            <w:r w:rsidRPr="00642245">
              <w:rPr>
                <w:sz w:val="20"/>
              </w:rPr>
              <w:t>K_K01,</w:t>
            </w:r>
            <w:r w:rsidRPr="00642245">
              <w:rPr>
                <w:spacing w:val="40"/>
                <w:sz w:val="20"/>
              </w:rPr>
              <w:t xml:space="preserve"> </w:t>
            </w:r>
            <w:r w:rsidRPr="00642245">
              <w:rPr>
                <w:spacing w:val="-2"/>
                <w:sz w:val="20"/>
              </w:rPr>
              <w:t>K_K02,</w:t>
            </w:r>
            <w:r w:rsidR="0017020D" w:rsidRPr="00642245">
              <w:rPr>
                <w:spacing w:val="-2"/>
                <w:sz w:val="20"/>
              </w:rPr>
              <w:t xml:space="preserve"> K_K06</w:t>
            </w:r>
          </w:p>
        </w:tc>
        <w:tc>
          <w:tcPr>
            <w:tcW w:w="1134" w:type="dxa"/>
            <w:gridSpan w:val="3"/>
            <w:vAlign w:val="center"/>
          </w:tcPr>
          <w:p w14:paraId="2AB2778B" w14:textId="77777777" w:rsidR="00756C29" w:rsidRPr="00642245" w:rsidRDefault="001952FE" w:rsidP="00160FBD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45</w:t>
            </w:r>
          </w:p>
        </w:tc>
        <w:tc>
          <w:tcPr>
            <w:tcW w:w="1136" w:type="dxa"/>
            <w:gridSpan w:val="2"/>
            <w:vAlign w:val="center"/>
          </w:tcPr>
          <w:p w14:paraId="0EF828F5" w14:textId="77777777" w:rsidR="00756C29" w:rsidRPr="00642245" w:rsidRDefault="001952FE" w:rsidP="00160FBD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—</w:t>
            </w:r>
          </w:p>
        </w:tc>
        <w:tc>
          <w:tcPr>
            <w:tcW w:w="1417" w:type="dxa"/>
            <w:gridSpan w:val="3"/>
            <w:vAlign w:val="center"/>
          </w:tcPr>
          <w:p w14:paraId="7F9D946F" w14:textId="77777777" w:rsidR="00756C29" w:rsidRPr="00642245" w:rsidRDefault="001952FE" w:rsidP="00160FBD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E1</w:t>
            </w:r>
          </w:p>
        </w:tc>
        <w:tc>
          <w:tcPr>
            <w:tcW w:w="1279" w:type="dxa"/>
            <w:gridSpan w:val="2"/>
            <w:vAlign w:val="center"/>
          </w:tcPr>
          <w:p w14:paraId="7C964D78" w14:textId="77777777" w:rsidR="00756C29" w:rsidRPr="00642245" w:rsidRDefault="001952FE" w:rsidP="00160FBD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4</w:t>
            </w:r>
          </w:p>
        </w:tc>
      </w:tr>
      <w:tr w:rsidR="00642245" w:rsidRPr="00642245" w14:paraId="2C246A15" w14:textId="77777777" w:rsidTr="00816294">
        <w:trPr>
          <w:trHeight w:val="1116"/>
        </w:trPr>
        <w:tc>
          <w:tcPr>
            <w:tcW w:w="431" w:type="dxa"/>
            <w:vAlign w:val="center"/>
          </w:tcPr>
          <w:p w14:paraId="2B2B7304" w14:textId="47B03A5A" w:rsidR="00756C29" w:rsidRPr="00642245" w:rsidRDefault="00786B60" w:rsidP="007C6411">
            <w:pPr>
              <w:pStyle w:val="TableParagraph"/>
              <w:ind w:left="11"/>
              <w:jc w:val="center"/>
              <w:rPr>
                <w:sz w:val="20"/>
              </w:rPr>
            </w:pPr>
            <w:r w:rsidRPr="00642245">
              <w:rPr>
                <w:sz w:val="20"/>
              </w:rPr>
              <w:t>8</w:t>
            </w:r>
          </w:p>
        </w:tc>
        <w:tc>
          <w:tcPr>
            <w:tcW w:w="2836" w:type="dxa"/>
            <w:vAlign w:val="center"/>
          </w:tcPr>
          <w:p w14:paraId="4DA4F9BD" w14:textId="66FF5414" w:rsidR="00756C29" w:rsidRPr="00642245" w:rsidRDefault="001952FE" w:rsidP="33CF7BAB">
            <w:pPr>
              <w:pStyle w:val="TableParagraph"/>
              <w:ind w:left="76" w:right="229"/>
              <w:rPr>
                <w:sz w:val="20"/>
                <w:szCs w:val="20"/>
                <w:lang w:val="en-US"/>
              </w:rPr>
            </w:pPr>
            <w:proofErr w:type="spellStart"/>
            <w:r w:rsidRPr="00642245">
              <w:rPr>
                <w:sz w:val="20"/>
                <w:szCs w:val="20"/>
                <w:lang w:val="en-US"/>
              </w:rPr>
              <w:t>Bioinżynieria</w:t>
            </w:r>
            <w:proofErr w:type="spellEnd"/>
            <w:r w:rsidRPr="00642245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2245">
              <w:rPr>
                <w:sz w:val="20"/>
                <w:szCs w:val="20"/>
                <w:lang w:val="en-US"/>
              </w:rPr>
              <w:t>białka</w:t>
            </w:r>
            <w:proofErr w:type="spellEnd"/>
            <w:r w:rsidRPr="00642245">
              <w:rPr>
                <w:spacing w:val="40"/>
                <w:sz w:val="20"/>
                <w:szCs w:val="20"/>
                <w:lang w:val="en-US"/>
              </w:rPr>
              <w:t xml:space="preserve"> </w:t>
            </w:r>
            <w:r w:rsidRPr="00642245">
              <w:rPr>
                <w:i/>
                <w:iCs/>
                <w:sz w:val="18"/>
                <w:szCs w:val="18"/>
                <w:lang w:val="en-US"/>
              </w:rPr>
              <w:t>Bioengineering</w:t>
            </w:r>
            <w:r w:rsidRPr="00642245">
              <w:rPr>
                <w:i/>
                <w:iCs/>
                <w:spacing w:val="-9"/>
                <w:sz w:val="18"/>
                <w:szCs w:val="18"/>
                <w:lang w:val="en-US"/>
              </w:rPr>
              <w:t xml:space="preserve"> </w:t>
            </w:r>
            <w:r w:rsidRPr="00642245">
              <w:rPr>
                <w:i/>
                <w:iCs/>
                <w:sz w:val="18"/>
                <w:szCs w:val="18"/>
                <w:lang w:val="en-US"/>
              </w:rPr>
              <w:t>of</w:t>
            </w:r>
            <w:r w:rsidRPr="00642245">
              <w:rPr>
                <w:i/>
                <w:iCs/>
                <w:spacing w:val="-10"/>
                <w:sz w:val="18"/>
                <w:szCs w:val="18"/>
                <w:lang w:val="en-US"/>
              </w:rPr>
              <w:t xml:space="preserve"> </w:t>
            </w:r>
            <w:r w:rsidR="00411A05" w:rsidRPr="00642245">
              <w:rPr>
                <w:i/>
                <w:iCs/>
                <w:sz w:val="18"/>
                <w:szCs w:val="18"/>
                <w:lang w:val="en-US"/>
              </w:rPr>
              <w:t>p</w:t>
            </w:r>
            <w:r w:rsidRPr="00642245">
              <w:rPr>
                <w:i/>
                <w:iCs/>
                <w:sz w:val="18"/>
                <w:szCs w:val="18"/>
                <w:lang w:val="en-US"/>
              </w:rPr>
              <w:t>rotein</w:t>
            </w:r>
          </w:p>
        </w:tc>
        <w:tc>
          <w:tcPr>
            <w:tcW w:w="1807" w:type="dxa"/>
            <w:vAlign w:val="center"/>
          </w:tcPr>
          <w:p w14:paraId="7E856041" w14:textId="20BE46BD" w:rsidR="00756C29" w:rsidRPr="00642245" w:rsidRDefault="001952FE" w:rsidP="0017020D">
            <w:pPr>
              <w:pStyle w:val="TableParagraph"/>
              <w:ind w:left="106"/>
              <w:rPr>
                <w:sz w:val="20"/>
              </w:rPr>
            </w:pPr>
            <w:r w:rsidRPr="00642245">
              <w:rPr>
                <w:sz w:val="20"/>
              </w:rPr>
              <w:t>K_W03,</w:t>
            </w:r>
            <w:r w:rsidR="0017020D" w:rsidRPr="00642245">
              <w:rPr>
                <w:sz w:val="20"/>
              </w:rPr>
              <w:t xml:space="preserve"> </w:t>
            </w:r>
            <w:r w:rsidRPr="00642245">
              <w:rPr>
                <w:sz w:val="20"/>
              </w:rPr>
              <w:t xml:space="preserve">K_W05, K_U02, K_U06, </w:t>
            </w:r>
            <w:r w:rsidR="0017020D" w:rsidRPr="00642245">
              <w:rPr>
                <w:sz w:val="20"/>
              </w:rPr>
              <w:t xml:space="preserve">K_U07, </w:t>
            </w:r>
            <w:r w:rsidRPr="00642245">
              <w:rPr>
                <w:sz w:val="20"/>
              </w:rPr>
              <w:t>K_K02, K_K03,</w:t>
            </w:r>
            <w:r w:rsidR="0017020D" w:rsidRPr="00642245">
              <w:rPr>
                <w:sz w:val="20"/>
              </w:rPr>
              <w:t xml:space="preserve"> K_K06</w:t>
            </w:r>
          </w:p>
        </w:tc>
        <w:tc>
          <w:tcPr>
            <w:tcW w:w="1134" w:type="dxa"/>
            <w:gridSpan w:val="3"/>
            <w:vAlign w:val="center"/>
          </w:tcPr>
          <w:p w14:paraId="1E2A15CC" w14:textId="77777777" w:rsidR="00756C29" w:rsidRPr="00642245" w:rsidRDefault="001952FE" w:rsidP="00160FBD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45</w:t>
            </w:r>
          </w:p>
        </w:tc>
        <w:tc>
          <w:tcPr>
            <w:tcW w:w="1136" w:type="dxa"/>
            <w:gridSpan w:val="2"/>
            <w:vAlign w:val="center"/>
          </w:tcPr>
          <w:p w14:paraId="60EDF045" w14:textId="77777777" w:rsidR="00756C29" w:rsidRPr="00642245" w:rsidRDefault="001952FE" w:rsidP="00160FBD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—</w:t>
            </w:r>
          </w:p>
        </w:tc>
        <w:tc>
          <w:tcPr>
            <w:tcW w:w="1417" w:type="dxa"/>
            <w:gridSpan w:val="3"/>
            <w:vAlign w:val="center"/>
          </w:tcPr>
          <w:p w14:paraId="40EF2E96" w14:textId="77777777" w:rsidR="00756C29" w:rsidRPr="00642245" w:rsidRDefault="001952FE" w:rsidP="00160FBD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E2</w:t>
            </w:r>
          </w:p>
        </w:tc>
        <w:tc>
          <w:tcPr>
            <w:tcW w:w="1279" w:type="dxa"/>
            <w:gridSpan w:val="2"/>
            <w:vAlign w:val="center"/>
          </w:tcPr>
          <w:p w14:paraId="17310F6F" w14:textId="77777777" w:rsidR="00756C29" w:rsidRPr="00642245" w:rsidRDefault="001952FE" w:rsidP="00160FBD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4</w:t>
            </w:r>
          </w:p>
        </w:tc>
      </w:tr>
      <w:tr w:rsidR="00642245" w:rsidRPr="00642245" w14:paraId="5109A05F" w14:textId="77777777" w:rsidTr="00816294">
        <w:trPr>
          <w:trHeight w:val="1303"/>
        </w:trPr>
        <w:tc>
          <w:tcPr>
            <w:tcW w:w="431" w:type="dxa"/>
            <w:vAlign w:val="center"/>
          </w:tcPr>
          <w:p w14:paraId="5D369756" w14:textId="04B9789B" w:rsidR="00756C29" w:rsidRPr="00642245" w:rsidRDefault="00786B60" w:rsidP="007C6411">
            <w:pPr>
              <w:pStyle w:val="TableParagraph"/>
              <w:ind w:left="11" w:right="122"/>
              <w:jc w:val="center"/>
              <w:rPr>
                <w:sz w:val="20"/>
              </w:rPr>
            </w:pPr>
            <w:r w:rsidRPr="00642245">
              <w:rPr>
                <w:spacing w:val="-5"/>
                <w:sz w:val="20"/>
              </w:rPr>
              <w:t>9</w:t>
            </w:r>
          </w:p>
        </w:tc>
        <w:tc>
          <w:tcPr>
            <w:tcW w:w="2836" w:type="dxa"/>
            <w:vAlign w:val="center"/>
          </w:tcPr>
          <w:p w14:paraId="26759C33" w14:textId="77777777" w:rsidR="00756C29" w:rsidRPr="00642245" w:rsidRDefault="001952FE" w:rsidP="009F4BAE">
            <w:pPr>
              <w:pStyle w:val="TableParagraph"/>
              <w:spacing w:before="143"/>
              <w:ind w:left="76" w:right="504"/>
              <w:rPr>
                <w:sz w:val="20"/>
              </w:rPr>
            </w:pPr>
            <w:r w:rsidRPr="00642245">
              <w:rPr>
                <w:sz w:val="20"/>
              </w:rPr>
              <w:t>Toksykologia</w:t>
            </w:r>
            <w:r w:rsidRPr="00642245">
              <w:rPr>
                <w:spacing w:val="-11"/>
                <w:sz w:val="20"/>
              </w:rPr>
              <w:t xml:space="preserve"> </w:t>
            </w:r>
            <w:r w:rsidRPr="00642245">
              <w:rPr>
                <w:sz w:val="20"/>
              </w:rPr>
              <w:t>molekularna</w:t>
            </w:r>
            <w:r w:rsidRPr="00642245">
              <w:rPr>
                <w:spacing w:val="40"/>
                <w:sz w:val="20"/>
              </w:rPr>
              <w:t xml:space="preserve"> </w:t>
            </w:r>
            <w:proofErr w:type="spellStart"/>
            <w:r w:rsidRPr="00642245">
              <w:rPr>
                <w:i/>
                <w:sz w:val="18"/>
              </w:rPr>
              <w:t>Molecular</w:t>
            </w:r>
            <w:proofErr w:type="spellEnd"/>
            <w:r w:rsidRPr="00642245">
              <w:rPr>
                <w:i/>
                <w:sz w:val="18"/>
              </w:rPr>
              <w:t xml:space="preserve"> </w:t>
            </w:r>
            <w:proofErr w:type="spellStart"/>
            <w:r w:rsidR="00160FBD" w:rsidRPr="00642245">
              <w:rPr>
                <w:i/>
                <w:sz w:val="18"/>
              </w:rPr>
              <w:t>toxicology</w:t>
            </w:r>
            <w:proofErr w:type="spellEnd"/>
          </w:p>
        </w:tc>
        <w:tc>
          <w:tcPr>
            <w:tcW w:w="1807" w:type="dxa"/>
            <w:vAlign w:val="center"/>
          </w:tcPr>
          <w:p w14:paraId="46F90029" w14:textId="6786C0F4" w:rsidR="00756C29" w:rsidRPr="00642245" w:rsidRDefault="001952FE">
            <w:pPr>
              <w:pStyle w:val="TableParagraph"/>
              <w:spacing w:before="32"/>
              <w:ind w:left="106" w:right="153"/>
              <w:rPr>
                <w:sz w:val="20"/>
              </w:rPr>
            </w:pPr>
            <w:r w:rsidRPr="00642245">
              <w:rPr>
                <w:sz w:val="20"/>
              </w:rPr>
              <w:t>K_W03,</w:t>
            </w:r>
            <w:r w:rsidRPr="00642245">
              <w:rPr>
                <w:spacing w:val="-5"/>
                <w:sz w:val="20"/>
              </w:rPr>
              <w:t xml:space="preserve"> </w:t>
            </w:r>
            <w:r w:rsidRPr="00642245">
              <w:rPr>
                <w:sz w:val="20"/>
              </w:rPr>
              <w:t>K_W06,</w:t>
            </w:r>
            <w:r w:rsidRPr="00642245">
              <w:rPr>
                <w:spacing w:val="40"/>
                <w:sz w:val="20"/>
              </w:rPr>
              <w:t xml:space="preserve"> </w:t>
            </w:r>
            <w:r w:rsidRPr="00642245">
              <w:rPr>
                <w:sz w:val="20"/>
              </w:rPr>
              <w:t>K_U01,</w:t>
            </w:r>
            <w:r w:rsidRPr="00642245">
              <w:rPr>
                <w:spacing w:val="-9"/>
                <w:sz w:val="20"/>
              </w:rPr>
              <w:t xml:space="preserve"> </w:t>
            </w:r>
            <w:r w:rsidRPr="00642245">
              <w:rPr>
                <w:sz w:val="20"/>
              </w:rPr>
              <w:t>K_U02,</w:t>
            </w:r>
            <w:r w:rsidRPr="00642245">
              <w:rPr>
                <w:spacing w:val="-10"/>
                <w:sz w:val="20"/>
              </w:rPr>
              <w:t xml:space="preserve"> </w:t>
            </w:r>
            <w:r w:rsidR="0017020D" w:rsidRPr="00642245">
              <w:rPr>
                <w:spacing w:val="-10"/>
                <w:sz w:val="20"/>
              </w:rPr>
              <w:t xml:space="preserve">K_U07, </w:t>
            </w:r>
            <w:r w:rsidR="006E50DD" w:rsidRPr="00642245">
              <w:rPr>
                <w:spacing w:val="-10"/>
                <w:sz w:val="20"/>
              </w:rPr>
              <w:t xml:space="preserve"> </w:t>
            </w:r>
            <w:r w:rsidRPr="00642245">
              <w:rPr>
                <w:sz w:val="20"/>
              </w:rPr>
              <w:t>K_U08,</w:t>
            </w:r>
            <w:r w:rsidRPr="00642245">
              <w:rPr>
                <w:spacing w:val="40"/>
                <w:sz w:val="20"/>
              </w:rPr>
              <w:t xml:space="preserve"> </w:t>
            </w:r>
            <w:r w:rsidRPr="00642245">
              <w:rPr>
                <w:sz w:val="20"/>
              </w:rPr>
              <w:t>K_K02,</w:t>
            </w:r>
            <w:r w:rsidRPr="00642245">
              <w:rPr>
                <w:spacing w:val="-5"/>
                <w:sz w:val="20"/>
              </w:rPr>
              <w:t xml:space="preserve"> </w:t>
            </w:r>
            <w:r w:rsidR="0017020D" w:rsidRPr="00642245">
              <w:rPr>
                <w:spacing w:val="-5"/>
                <w:sz w:val="20"/>
              </w:rPr>
              <w:t xml:space="preserve">K_K06, </w:t>
            </w:r>
            <w:r w:rsidRPr="00642245">
              <w:rPr>
                <w:sz w:val="20"/>
              </w:rPr>
              <w:t>K_K07</w:t>
            </w:r>
          </w:p>
        </w:tc>
        <w:tc>
          <w:tcPr>
            <w:tcW w:w="1134" w:type="dxa"/>
            <w:gridSpan w:val="3"/>
            <w:vAlign w:val="center"/>
          </w:tcPr>
          <w:p w14:paraId="60DA3216" w14:textId="77777777" w:rsidR="00756C29" w:rsidRPr="00642245" w:rsidRDefault="001952FE" w:rsidP="00160FBD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30</w:t>
            </w:r>
          </w:p>
        </w:tc>
        <w:tc>
          <w:tcPr>
            <w:tcW w:w="1136" w:type="dxa"/>
            <w:gridSpan w:val="2"/>
            <w:vAlign w:val="center"/>
          </w:tcPr>
          <w:p w14:paraId="586FF05E" w14:textId="77777777" w:rsidR="00756C29" w:rsidRPr="00642245" w:rsidRDefault="001952FE" w:rsidP="00160FBD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—</w:t>
            </w:r>
          </w:p>
        </w:tc>
        <w:tc>
          <w:tcPr>
            <w:tcW w:w="1417" w:type="dxa"/>
            <w:gridSpan w:val="3"/>
            <w:vAlign w:val="center"/>
          </w:tcPr>
          <w:p w14:paraId="393E4A6E" w14:textId="77777777" w:rsidR="00756C29" w:rsidRPr="00642245" w:rsidRDefault="001952FE" w:rsidP="00160FBD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ZO2</w:t>
            </w:r>
          </w:p>
        </w:tc>
        <w:tc>
          <w:tcPr>
            <w:tcW w:w="1279" w:type="dxa"/>
            <w:gridSpan w:val="2"/>
            <w:vAlign w:val="center"/>
          </w:tcPr>
          <w:p w14:paraId="7A036E3D" w14:textId="77777777" w:rsidR="00756C29" w:rsidRPr="00642245" w:rsidRDefault="001952FE" w:rsidP="00160FBD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3</w:t>
            </w:r>
          </w:p>
        </w:tc>
      </w:tr>
      <w:tr w:rsidR="00642245" w:rsidRPr="00642245" w14:paraId="61FCBE1B" w14:textId="77777777" w:rsidTr="00816294">
        <w:trPr>
          <w:trHeight w:val="1240"/>
        </w:trPr>
        <w:tc>
          <w:tcPr>
            <w:tcW w:w="431" w:type="dxa"/>
            <w:vAlign w:val="center"/>
          </w:tcPr>
          <w:p w14:paraId="4737E36C" w14:textId="78C5545E" w:rsidR="00756C29" w:rsidRPr="00642245" w:rsidRDefault="001952FE" w:rsidP="007C6411">
            <w:pPr>
              <w:pStyle w:val="TableParagraph"/>
              <w:ind w:left="11" w:right="119"/>
              <w:jc w:val="center"/>
              <w:rPr>
                <w:sz w:val="20"/>
              </w:rPr>
            </w:pPr>
            <w:r w:rsidRPr="00642245">
              <w:rPr>
                <w:spacing w:val="-5"/>
                <w:sz w:val="20"/>
              </w:rPr>
              <w:t>1</w:t>
            </w:r>
            <w:r w:rsidR="00786B60" w:rsidRPr="00642245">
              <w:rPr>
                <w:spacing w:val="-5"/>
                <w:sz w:val="20"/>
              </w:rPr>
              <w:t>0</w:t>
            </w:r>
          </w:p>
        </w:tc>
        <w:tc>
          <w:tcPr>
            <w:tcW w:w="2836" w:type="dxa"/>
            <w:vAlign w:val="center"/>
          </w:tcPr>
          <w:p w14:paraId="58E34AD9" w14:textId="34BC6768" w:rsidR="00756C29" w:rsidRPr="00642245" w:rsidRDefault="001952FE" w:rsidP="009F4BAE">
            <w:pPr>
              <w:pStyle w:val="TableParagraph"/>
              <w:spacing w:before="69"/>
              <w:ind w:left="76" w:right="160"/>
              <w:rPr>
                <w:sz w:val="20"/>
              </w:rPr>
            </w:pPr>
            <w:r w:rsidRPr="00642245">
              <w:rPr>
                <w:sz w:val="20"/>
              </w:rPr>
              <w:t>Systemy zarządzania jakością</w:t>
            </w:r>
            <w:r w:rsidRPr="00642245">
              <w:rPr>
                <w:spacing w:val="40"/>
                <w:sz w:val="20"/>
              </w:rPr>
              <w:t xml:space="preserve"> </w:t>
            </w:r>
            <w:r w:rsidRPr="00642245">
              <w:rPr>
                <w:sz w:val="20"/>
              </w:rPr>
              <w:t>w praktyce laboratoryjnej</w:t>
            </w:r>
            <w:r w:rsidRPr="00642245">
              <w:rPr>
                <w:spacing w:val="40"/>
                <w:sz w:val="20"/>
              </w:rPr>
              <w:t xml:space="preserve"> </w:t>
            </w:r>
            <w:proofErr w:type="spellStart"/>
            <w:r w:rsidR="00160FBD" w:rsidRPr="00642245">
              <w:rPr>
                <w:i/>
                <w:sz w:val="18"/>
              </w:rPr>
              <w:t>Quality</w:t>
            </w:r>
            <w:proofErr w:type="spellEnd"/>
            <w:r w:rsidR="00160FBD" w:rsidRPr="00642245">
              <w:rPr>
                <w:i/>
                <w:spacing w:val="-9"/>
                <w:sz w:val="18"/>
              </w:rPr>
              <w:t xml:space="preserve"> </w:t>
            </w:r>
            <w:r w:rsidR="00160FBD" w:rsidRPr="00642245">
              <w:rPr>
                <w:i/>
                <w:sz w:val="18"/>
              </w:rPr>
              <w:t>management</w:t>
            </w:r>
            <w:r w:rsidR="00160FBD" w:rsidRPr="00642245">
              <w:rPr>
                <w:i/>
                <w:spacing w:val="-10"/>
                <w:sz w:val="18"/>
              </w:rPr>
              <w:t xml:space="preserve"> </w:t>
            </w:r>
            <w:proofErr w:type="spellStart"/>
            <w:r w:rsidR="00160FBD" w:rsidRPr="00642245">
              <w:rPr>
                <w:i/>
                <w:sz w:val="18"/>
              </w:rPr>
              <w:t>systems</w:t>
            </w:r>
            <w:proofErr w:type="spellEnd"/>
            <w:r w:rsidR="00160FBD" w:rsidRPr="00642245">
              <w:rPr>
                <w:i/>
                <w:spacing w:val="40"/>
                <w:sz w:val="18"/>
              </w:rPr>
              <w:t xml:space="preserve"> </w:t>
            </w:r>
            <w:r w:rsidR="006E50DD" w:rsidRPr="00642245">
              <w:rPr>
                <w:i/>
                <w:spacing w:val="40"/>
                <w:sz w:val="18"/>
              </w:rPr>
              <w:br/>
            </w:r>
            <w:r w:rsidR="00160FBD" w:rsidRPr="00642245">
              <w:rPr>
                <w:i/>
                <w:sz w:val="18"/>
              </w:rPr>
              <w:t xml:space="preserve">in </w:t>
            </w:r>
            <w:proofErr w:type="spellStart"/>
            <w:r w:rsidR="00160FBD" w:rsidRPr="00642245">
              <w:rPr>
                <w:i/>
                <w:sz w:val="18"/>
              </w:rPr>
              <w:t>laboratory</w:t>
            </w:r>
            <w:proofErr w:type="spellEnd"/>
            <w:r w:rsidR="00160FBD" w:rsidRPr="00642245">
              <w:rPr>
                <w:i/>
                <w:sz w:val="18"/>
              </w:rPr>
              <w:t xml:space="preserve"> </w:t>
            </w:r>
            <w:proofErr w:type="spellStart"/>
            <w:r w:rsidR="00160FBD" w:rsidRPr="00642245">
              <w:rPr>
                <w:i/>
                <w:sz w:val="18"/>
              </w:rPr>
              <w:t>practice</w:t>
            </w:r>
            <w:proofErr w:type="spellEnd"/>
          </w:p>
        </w:tc>
        <w:tc>
          <w:tcPr>
            <w:tcW w:w="1807" w:type="dxa"/>
            <w:vAlign w:val="center"/>
          </w:tcPr>
          <w:p w14:paraId="6D1E4882" w14:textId="61602CF3" w:rsidR="00756C29" w:rsidRPr="00642245" w:rsidRDefault="001952FE">
            <w:pPr>
              <w:pStyle w:val="TableParagraph"/>
              <w:ind w:left="106" w:right="106"/>
              <w:rPr>
                <w:sz w:val="20"/>
              </w:rPr>
            </w:pPr>
            <w:r w:rsidRPr="00642245">
              <w:rPr>
                <w:sz w:val="20"/>
              </w:rPr>
              <w:t>K_W06,</w:t>
            </w:r>
            <w:r w:rsidRPr="00642245">
              <w:rPr>
                <w:spacing w:val="-5"/>
                <w:sz w:val="20"/>
              </w:rPr>
              <w:t xml:space="preserve"> </w:t>
            </w:r>
            <w:r w:rsidRPr="00642245">
              <w:rPr>
                <w:sz w:val="20"/>
              </w:rPr>
              <w:t>K_W07,</w:t>
            </w:r>
            <w:r w:rsidRPr="00642245">
              <w:rPr>
                <w:spacing w:val="40"/>
                <w:sz w:val="20"/>
              </w:rPr>
              <w:t xml:space="preserve"> </w:t>
            </w:r>
            <w:r w:rsidRPr="00642245">
              <w:rPr>
                <w:sz w:val="20"/>
              </w:rPr>
              <w:t>K_W09,</w:t>
            </w:r>
            <w:r w:rsidRPr="00642245">
              <w:rPr>
                <w:spacing w:val="-9"/>
                <w:sz w:val="20"/>
              </w:rPr>
              <w:t xml:space="preserve"> </w:t>
            </w:r>
            <w:r w:rsidR="0017020D" w:rsidRPr="00642245">
              <w:rPr>
                <w:spacing w:val="-9"/>
                <w:sz w:val="20"/>
              </w:rPr>
              <w:t xml:space="preserve">K_U07, </w:t>
            </w:r>
            <w:r w:rsidRPr="00642245">
              <w:rPr>
                <w:sz w:val="20"/>
              </w:rPr>
              <w:t>K_U09,</w:t>
            </w:r>
            <w:r w:rsidRPr="00642245">
              <w:rPr>
                <w:spacing w:val="-10"/>
                <w:sz w:val="20"/>
              </w:rPr>
              <w:t xml:space="preserve"> </w:t>
            </w:r>
            <w:r w:rsidRPr="00642245">
              <w:rPr>
                <w:sz w:val="20"/>
              </w:rPr>
              <w:t>K_K01,</w:t>
            </w:r>
            <w:r w:rsidRPr="00642245">
              <w:rPr>
                <w:spacing w:val="40"/>
                <w:sz w:val="20"/>
              </w:rPr>
              <w:t xml:space="preserve"> </w:t>
            </w:r>
            <w:r w:rsidRPr="00642245">
              <w:rPr>
                <w:spacing w:val="-2"/>
                <w:sz w:val="20"/>
              </w:rPr>
              <w:t>K_K04,</w:t>
            </w:r>
            <w:r w:rsidR="0017020D" w:rsidRPr="00642245">
              <w:rPr>
                <w:spacing w:val="-2"/>
                <w:sz w:val="20"/>
              </w:rPr>
              <w:t xml:space="preserve"> K_K05</w:t>
            </w:r>
          </w:p>
        </w:tc>
        <w:tc>
          <w:tcPr>
            <w:tcW w:w="1134" w:type="dxa"/>
            <w:gridSpan w:val="3"/>
            <w:vAlign w:val="center"/>
          </w:tcPr>
          <w:p w14:paraId="41150DF2" w14:textId="77777777" w:rsidR="00756C29" w:rsidRPr="00642245" w:rsidRDefault="001952FE" w:rsidP="00160FBD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15</w:t>
            </w:r>
          </w:p>
        </w:tc>
        <w:tc>
          <w:tcPr>
            <w:tcW w:w="1136" w:type="dxa"/>
            <w:gridSpan w:val="2"/>
            <w:vAlign w:val="center"/>
          </w:tcPr>
          <w:p w14:paraId="5EB7C725" w14:textId="77777777" w:rsidR="00756C29" w:rsidRPr="00642245" w:rsidRDefault="001952FE" w:rsidP="00160FBD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—</w:t>
            </w:r>
          </w:p>
        </w:tc>
        <w:tc>
          <w:tcPr>
            <w:tcW w:w="1417" w:type="dxa"/>
            <w:gridSpan w:val="3"/>
            <w:vAlign w:val="center"/>
          </w:tcPr>
          <w:p w14:paraId="0151E8F8" w14:textId="77777777" w:rsidR="00756C29" w:rsidRPr="00642245" w:rsidRDefault="001952FE" w:rsidP="00160FBD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ZO2</w:t>
            </w:r>
          </w:p>
        </w:tc>
        <w:tc>
          <w:tcPr>
            <w:tcW w:w="1279" w:type="dxa"/>
            <w:gridSpan w:val="2"/>
            <w:vAlign w:val="center"/>
          </w:tcPr>
          <w:p w14:paraId="2CC21B90" w14:textId="77777777" w:rsidR="00756C29" w:rsidRPr="00642245" w:rsidRDefault="001952FE" w:rsidP="00160FBD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2</w:t>
            </w:r>
          </w:p>
        </w:tc>
      </w:tr>
      <w:tr w:rsidR="00642245" w:rsidRPr="00642245" w14:paraId="7C4CF26A" w14:textId="77777777" w:rsidTr="00816294">
        <w:trPr>
          <w:trHeight w:val="1408"/>
        </w:trPr>
        <w:tc>
          <w:tcPr>
            <w:tcW w:w="431" w:type="dxa"/>
            <w:vAlign w:val="center"/>
          </w:tcPr>
          <w:p w14:paraId="67039901" w14:textId="26B8256A" w:rsidR="00381769" w:rsidRPr="00642245" w:rsidRDefault="006E50DD" w:rsidP="007C6411">
            <w:pPr>
              <w:pStyle w:val="TableParagraph"/>
              <w:ind w:left="11" w:right="122"/>
              <w:jc w:val="center"/>
              <w:rPr>
                <w:sz w:val="20"/>
                <w:szCs w:val="20"/>
              </w:rPr>
            </w:pPr>
            <w:r w:rsidRPr="00642245">
              <w:rPr>
                <w:sz w:val="20"/>
                <w:szCs w:val="20"/>
              </w:rPr>
              <w:t>1</w:t>
            </w:r>
            <w:r w:rsidR="00786B60" w:rsidRPr="00642245">
              <w:rPr>
                <w:sz w:val="20"/>
                <w:szCs w:val="20"/>
              </w:rPr>
              <w:t>1</w:t>
            </w:r>
          </w:p>
        </w:tc>
        <w:tc>
          <w:tcPr>
            <w:tcW w:w="2836" w:type="dxa"/>
            <w:vAlign w:val="center"/>
          </w:tcPr>
          <w:p w14:paraId="1011B07B" w14:textId="4AD6A94F" w:rsidR="00381769" w:rsidRPr="00642245" w:rsidRDefault="00381769" w:rsidP="007C6411">
            <w:pPr>
              <w:pStyle w:val="TableParagraph"/>
              <w:ind w:left="76" w:right="847"/>
              <w:rPr>
                <w:sz w:val="20"/>
                <w:szCs w:val="20"/>
                <w:lang w:val="en-US"/>
              </w:rPr>
            </w:pPr>
            <w:proofErr w:type="spellStart"/>
            <w:r w:rsidRPr="00642245">
              <w:rPr>
                <w:sz w:val="20"/>
                <w:szCs w:val="20"/>
                <w:lang w:val="en-US"/>
              </w:rPr>
              <w:t>Synteza</w:t>
            </w:r>
            <w:proofErr w:type="spellEnd"/>
            <w:r w:rsidRPr="0064224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2245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64224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2245">
              <w:rPr>
                <w:sz w:val="20"/>
                <w:szCs w:val="20"/>
                <w:lang w:val="en-US"/>
              </w:rPr>
              <w:t>badania</w:t>
            </w:r>
            <w:proofErr w:type="spellEnd"/>
            <w:r w:rsidRPr="0064224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2245">
              <w:rPr>
                <w:sz w:val="20"/>
                <w:szCs w:val="20"/>
                <w:lang w:val="en-US"/>
              </w:rPr>
              <w:t>biomateriałów</w:t>
            </w:r>
            <w:proofErr w:type="spellEnd"/>
            <w:r w:rsidRPr="00642245">
              <w:rPr>
                <w:sz w:val="20"/>
                <w:szCs w:val="20"/>
                <w:lang w:val="en-US"/>
              </w:rPr>
              <w:t xml:space="preserve"> </w:t>
            </w:r>
            <w:r w:rsidRPr="00642245">
              <w:rPr>
                <w:i/>
                <w:sz w:val="20"/>
                <w:szCs w:val="20"/>
                <w:lang w:val="en-US"/>
              </w:rPr>
              <w:t>Synthesis and techniques in biomaterial analysis</w:t>
            </w:r>
          </w:p>
        </w:tc>
        <w:tc>
          <w:tcPr>
            <w:tcW w:w="1807" w:type="dxa"/>
            <w:vAlign w:val="center"/>
          </w:tcPr>
          <w:p w14:paraId="11AC0E7E" w14:textId="319889B9" w:rsidR="00381769" w:rsidRPr="00642245" w:rsidRDefault="00381769" w:rsidP="00381769">
            <w:pPr>
              <w:pStyle w:val="TableParagraph"/>
              <w:ind w:left="106" w:right="161"/>
              <w:rPr>
                <w:sz w:val="20"/>
                <w:szCs w:val="20"/>
              </w:rPr>
            </w:pPr>
            <w:r w:rsidRPr="00642245">
              <w:rPr>
                <w:spacing w:val="-2"/>
                <w:sz w:val="20"/>
                <w:szCs w:val="20"/>
              </w:rPr>
              <w:t>K_W01, K_W03, K_U01, K_U06, K_K04, K_K06</w:t>
            </w:r>
          </w:p>
        </w:tc>
        <w:tc>
          <w:tcPr>
            <w:tcW w:w="1134" w:type="dxa"/>
            <w:gridSpan w:val="3"/>
            <w:vAlign w:val="center"/>
          </w:tcPr>
          <w:p w14:paraId="10B4A6E8" w14:textId="42E2BD67" w:rsidR="00381769" w:rsidRPr="00642245" w:rsidRDefault="00381769" w:rsidP="33CF7BAB">
            <w:pPr>
              <w:jc w:val="center"/>
              <w:rPr>
                <w:sz w:val="20"/>
                <w:szCs w:val="20"/>
              </w:rPr>
            </w:pPr>
            <w:r w:rsidRPr="00642245">
              <w:rPr>
                <w:sz w:val="20"/>
                <w:szCs w:val="20"/>
              </w:rPr>
              <w:t>15</w:t>
            </w:r>
          </w:p>
        </w:tc>
        <w:tc>
          <w:tcPr>
            <w:tcW w:w="1136" w:type="dxa"/>
            <w:gridSpan w:val="2"/>
            <w:vAlign w:val="center"/>
          </w:tcPr>
          <w:p w14:paraId="7D73CF6B" w14:textId="7BAA989C" w:rsidR="00381769" w:rsidRPr="00642245" w:rsidRDefault="00381769" w:rsidP="33CF7BAB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—</w:t>
            </w:r>
          </w:p>
        </w:tc>
        <w:tc>
          <w:tcPr>
            <w:tcW w:w="1417" w:type="dxa"/>
            <w:gridSpan w:val="3"/>
            <w:vAlign w:val="center"/>
          </w:tcPr>
          <w:p w14:paraId="5EE94477" w14:textId="4C6ECB4F" w:rsidR="00381769" w:rsidRPr="00642245" w:rsidRDefault="00381769" w:rsidP="33CF7BAB">
            <w:pPr>
              <w:jc w:val="center"/>
              <w:rPr>
                <w:sz w:val="20"/>
                <w:szCs w:val="20"/>
              </w:rPr>
            </w:pPr>
            <w:r w:rsidRPr="00642245">
              <w:rPr>
                <w:sz w:val="20"/>
                <w:szCs w:val="20"/>
              </w:rPr>
              <w:t>ZO2</w:t>
            </w:r>
          </w:p>
        </w:tc>
        <w:tc>
          <w:tcPr>
            <w:tcW w:w="1279" w:type="dxa"/>
            <w:gridSpan w:val="2"/>
            <w:vAlign w:val="center"/>
          </w:tcPr>
          <w:p w14:paraId="35F4682A" w14:textId="517A644C" w:rsidR="00381769" w:rsidRPr="00642245" w:rsidRDefault="00381769" w:rsidP="33CF7BAB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42245">
              <w:rPr>
                <w:sz w:val="20"/>
                <w:szCs w:val="20"/>
              </w:rPr>
              <w:t>2</w:t>
            </w:r>
          </w:p>
        </w:tc>
      </w:tr>
      <w:tr w:rsidR="00642245" w:rsidRPr="00642245" w14:paraId="77EC3F62" w14:textId="77777777" w:rsidTr="00816294">
        <w:trPr>
          <w:trHeight w:val="1029"/>
        </w:trPr>
        <w:tc>
          <w:tcPr>
            <w:tcW w:w="431" w:type="dxa"/>
            <w:vAlign w:val="center"/>
          </w:tcPr>
          <w:p w14:paraId="4B73E586" w14:textId="289E5774" w:rsidR="00756C29" w:rsidRPr="00642245" w:rsidRDefault="007C6411" w:rsidP="007C6411">
            <w:pPr>
              <w:pStyle w:val="TableParagraph"/>
              <w:ind w:left="11" w:right="122"/>
              <w:jc w:val="center"/>
              <w:rPr>
                <w:sz w:val="20"/>
                <w:szCs w:val="20"/>
              </w:rPr>
            </w:pPr>
            <w:r w:rsidRPr="00642245">
              <w:rPr>
                <w:sz w:val="20"/>
                <w:szCs w:val="20"/>
              </w:rPr>
              <w:t>1</w:t>
            </w:r>
            <w:r w:rsidR="00786B60" w:rsidRPr="00642245">
              <w:rPr>
                <w:sz w:val="20"/>
                <w:szCs w:val="20"/>
              </w:rPr>
              <w:t>2</w:t>
            </w:r>
          </w:p>
        </w:tc>
        <w:tc>
          <w:tcPr>
            <w:tcW w:w="2836" w:type="dxa"/>
            <w:vAlign w:val="center"/>
          </w:tcPr>
          <w:p w14:paraId="0FE1EEA0" w14:textId="3222894F" w:rsidR="00756C29" w:rsidRPr="00642245" w:rsidRDefault="30E7EF6C" w:rsidP="007C6411">
            <w:pPr>
              <w:pStyle w:val="TableParagraph"/>
              <w:ind w:left="76" w:right="847"/>
              <w:rPr>
                <w:sz w:val="20"/>
                <w:szCs w:val="20"/>
              </w:rPr>
            </w:pPr>
            <w:r w:rsidRPr="00642245">
              <w:rPr>
                <w:sz w:val="20"/>
                <w:szCs w:val="20"/>
              </w:rPr>
              <w:t xml:space="preserve">Badania kliniczne </w:t>
            </w:r>
            <w:r w:rsidR="00024EE3" w:rsidRPr="00642245">
              <w:rPr>
                <w:sz w:val="20"/>
                <w:szCs w:val="20"/>
              </w:rPr>
              <w:br/>
            </w:r>
            <w:r w:rsidRPr="00642245">
              <w:rPr>
                <w:sz w:val="20"/>
                <w:szCs w:val="20"/>
              </w:rPr>
              <w:t>w biotechnologii</w:t>
            </w:r>
          </w:p>
          <w:p w14:paraId="192D2C1E" w14:textId="25987E0B" w:rsidR="00756C29" w:rsidRPr="00642245" w:rsidRDefault="3668DC53" w:rsidP="00F4469B">
            <w:pPr>
              <w:pStyle w:val="TableParagraph"/>
              <w:ind w:left="76"/>
              <w:rPr>
                <w:i/>
                <w:iCs/>
                <w:sz w:val="18"/>
                <w:szCs w:val="18"/>
              </w:rPr>
            </w:pPr>
            <w:proofErr w:type="spellStart"/>
            <w:r w:rsidRPr="00642245">
              <w:rPr>
                <w:i/>
                <w:iCs/>
                <w:sz w:val="18"/>
                <w:szCs w:val="18"/>
              </w:rPr>
              <w:t>Clinical</w:t>
            </w:r>
            <w:proofErr w:type="spellEnd"/>
            <w:r w:rsidRPr="0064224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42245">
              <w:rPr>
                <w:i/>
                <w:iCs/>
                <w:sz w:val="18"/>
                <w:szCs w:val="18"/>
              </w:rPr>
              <w:t>trials</w:t>
            </w:r>
            <w:proofErr w:type="spellEnd"/>
            <w:r w:rsidRPr="00642245">
              <w:rPr>
                <w:i/>
                <w:iCs/>
                <w:sz w:val="18"/>
                <w:szCs w:val="18"/>
              </w:rPr>
              <w:t xml:space="preserve"> in </w:t>
            </w:r>
            <w:proofErr w:type="spellStart"/>
            <w:r w:rsidRPr="00642245">
              <w:rPr>
                <w:i/>
                <w:iCs/>
                <w:sz w:val="18"/>
                <w:szCs w:val="18"/>
              </w:rPr>
              <w:t>biotechnology</w:t>
            </w:r>
            <w:proofErr w:type="spellEnd"/>
          </w:p>
        </w:tc>
        <w:tc>
          <w:tcPr>
            <w:tcW w:w="1807" w:type="dxa"/>
            <w:vAlign w:val="center"/>
          </w:tcPr>
          <w:p w14:paraId="3B397F5A" w14:textId="5252DB5D" w:rsidR="00756C29" w:rsidRPr="00642245" w:rsidRDefault="007C6411" w:rsidP="33CF7BAB">
            <w:pPr>
              <w:pStyle w:val="TableParagraph"/>
              <w:ind w:left="106" w:right="161"/>
              <w:rPr>
                <w:sz w:val="20"/>
                <w:szCs w:val="20"/>
              </w:rPr>
            </w:pPr>
            <w:r w:rsidRPr="00642245">
              <w:rPr>
                <w:sz w:val="20"/>
                <w:szCs w:val="20"/>
              </w:rPr>
              <w:t>K_W01</w:t>
            </w:r>
            <w:r w:rsidR="0017020D" w:rsidRPr="00642245">
              <w:rPr>
                <w:sz w:val="20"/>
                <w:szCs w:val="20"/>
              </w:rPr>
              <w:t>, K_W08,</w:t>
            </w:r>
            <w:r w:rsidRPr="00642245">
              <w:rPr>
                <w:sz w:val="20"/>
                <w:szCs w:val="20"/>
              </w:rPr>
              <w:t xml:space="preserve"> </w:t>
            </w:r>
            <w:r w:rsidR="0017020D" w:rsidRPr="00642245">
              <w:rPr>
                <w:sz w:val="20"/>
                <w:szCs w:val="20"/>
              </w:rPr>
              <w:t xml:space="preserve">K_U07, </w:t>
            </w:r>
            <w:r w:rsidRPr="00642245">
              <w:rPr>
                <w:sz w:val="20"/>
                <w:szCs w:val="20"/>
              </w:rPr>
              <w:t>K_U08</w:t>
            </w:r>
            <w:r w:rsidR="0017020D" w:rsidRPr="00642245">
              <w:rPr>
                <w:sz w:val="20"/>
                <w:szCs w:val="20"/>
              </w:rPr>
              <w:t>,</w:t>
            </w:r>
            <w:r w:rsidRPr="00642245">
              <w:rPr>
                <w:sz w:val="20"/>
                <w:szCs w:val="20"/>
              </w:rPr>
              <w:t xml:space="preserve"> K_K07</w:t>
            </w:r>
          </w:p>
        </w:tc>
        <w:tc>
          <w:tcPr>
            <w:tcW w:w="1134" w:type="dxa"/>
            <w:gridSpan w:val="3"/>
            <w:vAlign w:val="center"/>
          </w:tcPr>
          <w:p w14:paraId="0486D3A0" w14:textId="4F0B87E9" w:rsidR="00756C29" w:rsidRPr="00642245" w:rsidRDefault="0AFF67DE" w:rsidP="33CF7BAB">
            <w:pPr>
              <w:jc w:val="center"/>
              <w:rPr>
                <w:sz w:val="20"/>
                <w:szCs w:val="20"/>
              </w:rPr>
            </w:pPr>
            <w:r w:rsidRPr="00642245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1136" w:type="dxa"/>
            <w:gridSpan w:val="2"/>
            <w:vAlign w:val="center"/>
          </w:tcPr>
          <w:p w14:paraId="4773D170" w14:textId="0BC0A9B8" w:rsidR="00756C29" w:rsidRPr="00642245" w:rsidRDefault="00F4469B" w:rsidP="33CF7BAB">
            <w:pPr>
              <w:jc w:val="center"/>
              <w:rPr>
                <w:sz w:val="20"/>
                <w:szCs w:val="20"/>
              </w:rPr>
            </w:pPr>
            <w:r w:rsidRPr="00642245">
              <w:rPr>
                <w:sz w:val="20"/>
              </w:rPr>
              <w:t>—</w:t>
            </w:r>
          </w:p>
        </w:tc>
        <w:tc>
          <w:tcPr>
            <w:tcW w:w="1417" w:type="dxa"/>
            <w:gridSpan w:val="3"/>
            <w:vAlign w:val="center"/>
          </w:tcPr>
          <w:p w14:paraId="11D29867" w14:textId="5C4CD09C" w:rsidR="00756C29" w:rsidRPr="00642245" w:rsidRDefault="37BE9EE9" w:rsidP="33CF7BAB">
            <w:pPr>
              <w:jc w:val="center"/>
              <w:rPr>
                <w:sz w:val="20"/>
                <w:szCs w:val="20"/>
              </w:rPr>
            </w:pPr>
            <w:r w:rsidRPr="00642245">
              <w:rPr>
                <w:sz w:val="20"/>
                <w:szCs w:val="20"/>
              </w:rPr>
              <w:t>ZO3</w:t>
            </w:r>
          </w:p>
        </w:tc>
        <w:tc>
          <w:tcPr>
            <w:tcW w:w="1279" w:type="dxa"/>
            <w:gridSpan w:val="2"/>
            <w:vAlign w:val="center"/>
          </w:tcPr>
          <w:p w14:paraId="68D9363B" w14:textId="27D455E4" w:rsidR="00756C29" w:rsidRPr="00642245" w:rsidRDefault="37BE9EE9" w:rsidP="33CF7BAB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42245">
              <w:rPr>
                <w:sz w:val="20"/>
                <w:szCs w:val="20"/>
              </w:rPr>
              <w:t>1</w:t>
            </w:r>
          </w:p>
        </w:tc>
      </w:tr>
      <w:tr w:rsidR="00642245" w:rsidRPr="00642245" w14:paraId="003CB0CB" w14:textId="77777777" w:rsidTr="00816294">
        <w:trPr>
          <w:trHeight w:val="520"/>
        </w:trPr>
        <w:tc>
          <w:tcPr>
            <w:tcW w:w="431" w:type="dxa"/>
            <w:vAlign w:val="center"/>
          </w:tcPr>
          <w:p w14:paraId="39F18D26" w14:textId="20F6CC7A" w:rsidR="00756C29" w:rsidRPr="00642245" w:rsidRDefault="001952FE" w:rsidP="007C6411">
            <w:pPr>
              <w:pStyle w:val="TableParagraph"/>
              <w:spacing w:before="150"/>
              <w:ind w:left="11" w:right="122"/>
              <w:jc w:val="center"/>
              <w:rPr>
                <w:sz w:val="20"/>
              </w:rPr>
            </w:pPr>
            <w:r w:rsidRPr="00642245">
              <w:rPr>
                <w:spacing w:val="-5"/>
                <w:sz w:val="20"/>
              </w:rPr>
              <w:t>1</w:t>
            </w:r>
            <w:r w:rsidR="00786B60" w:rsidRPr="00642245">
              <w:rPr>
                <w:spacing w:val="-5"/>
                <w:sz w:val="20"/>
              </w:rPr>
              <w:t>3</w:t>
            </w:r>
          </w:p>
        </w:tc>
        <w:tc>
          <w:tcPr>
            <w:tcW w:w="2836" w:type="dxa"/>
            <w:vAlign w:val="center"/>
          </w:tcPr>
          <w:p w14:paraId="7851A6BB" w14:textId="77777777" w:rsidR="00756C29" w:rsidRPr="00642245" w:rsidRDefault="001952FE" w:rsidP="009F4BAE">
            <w:pPr>
              <w:pStyle w:val="TableParagraph"/>
              <w:spacing w:before="150"/>
              <w:ind w:left="76"/>
              <w:rPr>
                <w:sz w:val="20"/>
              </w:rPr>
            </w:pPr>
            <w:r w:rsidRPr="00642245">
              <w:rPr>
                <w:sz w:val="20"/>
              </w:rPr>
              <w:t>Wykład</w:t>
            </w:r>
            <w:r w:rsidRPr="00642245">
              <w:rPr>
                <w:spacing w:val="-1"/>
                <w:sz w:val="20"/>
              </w:rPr>
              <w:t xml:space="preserve"> </w:t>
            </w:r>
            <w:r w:rsidRPr="00642245">
              <w:rPr>
                <w:spacing w:val="-2"/>
                <w:sz w:val="20"/>
              </w:rPr>
              <w:t>monograficzny</w:t>
            </w:r>
          </w:p>
        </w:tc>
        <w:tc>
          <w:tcPr>
            <w:tcW w:w="1807" w:type="dxa"/>
          </w:tcPr>
          <w:p w14:paraId="33E769C9" w14:textId="77777777" w:rsidR="00756C29" w:rsidRPr="00642245" w:rsidRDefault="001952FE">
            <w:pPr>
              <w:pStyle w:val="TableParagraph"/>
              <w:spacing w:before="39"/>
              <w:ind w:left="106" w:right="106"/>
              <w:rPr>
                <w:sz w:val="20"/>
              </w:rPr>
            </w:pPr>
            <w:r w:rsidRPr="00642245">
              <w:rPr>
                <w:sz w:val="20"/>
              </w:rPr>
              <w:t>K_W07,</w:t>
            </w:r>
            <w:r w:rsidRPr="00642245">
              <w:rPr>
                <w:spacing w:val="-9"/>
                <w:sz w:val="20"/>
              </w:rPr>
              <w:t xml:space="preserve"> </w:t>
            </w:r>
            <w:r w:rsidRPr="00642245">
              <w:rPr>
                <w:sz w:val="20"/>
              </w:rPr>
              <w:t>K_U05,</w:t>
            </w:r>
            <w:r w:rsidRPr="00642245">
              <w:rPr>
                <w:spacing w:val="-10"/>
                <w:sz w:val="20"/>
              </w:rPr>
              <w:t xml:space="preserve"> </w:t>
            </w:r>
            <w:r w:rsidRPr="00642245">
              <w:rPr>
                <w:sz w:val="20"/>
              </w:rPr>
              <w:t>K_U09,</w:t>
            </w:r>
            <w:r w:rsidRPr="00642245">
              <w:rPr>
                <w:spacing w:val="40"/>
                <w:sz w:val="20"/>
              </w:rPr>
              <w:t xml:space="preserve"> </w:t>
            </w:r>
            <w:r w:rsidRPr="00642245">
              <w:rPr>
                <w:sz w:val="20"/>
              </w:rPr>
              <w:t>K_K06,</w:t>
            </w:r>
            <w:r w:rsidRPr="00642245">
              <w:rPr>
                <w:spacing w:val="-5"/>
                <w:sz w:val="20"/>
              </w:rPr>
              <w:t xml:space="preserve"> </w:t>
            </w:r>
            <w:r w:rsidRPr="00642245">
              <w:rPr>
                <w:sz w:val="20"/>
              </w:rPr>
              <w:t>K_K07</w:t>
            </w:r>
          </w:p>
        </w:tc>
        <w:tc>
          <w:tcPr>
            <w:tcW w:w="1134" w:type="dxa"/>
            <w:gridSpan w:val="3"/>
            <w:vAlign w:val="center"/>
          </w:tcPr>
          <w:p w14:paraId="46BB2669" w14:textId="77777777" w:rsidR="00756C29" w:rsidRPr="00642245" w:rsidRDefault="001952FE" w:rsidP="00160FBD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15</w:t>
            </w:r>
          </w:p>
        </w:tc>
        <w:tc>
          <w:tcPr>
            <w:tcW w:w="1136" w:type="dxa"/>
            <w:gridSpan w:val="2"/>
            <w:vAlign w:val="center"/>
          </w:tcPr>
          <w:p w14:paraId="15270414" w14:textId="77777777" w:rsidR="00756C29" w:rsidRPr="00642245" w:rsidRDefault="001952FE" w:rsidP="00160FBD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—</w:t>
            </w:r>
          </w:p>
        </w:tc>
        <w:tc>
          <w:tcPr>
            <w:tcW w:w="1417" w:type="dxa"/>
            <w:gridSpan w:val="3"/>
            <w:vAlign w:val="center"/>
          </w:tcPr>
          <w:p w14:paraId="20EDDC31" w14:textId="77777777" w:rsidR="00756C29" w:rsidRPr="00642245" w:rsidRDefault="001952FE" w:rsidP="00160FBD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Z2</w:t>
            </w:r>
          </w:p>
        </w:tc>
        <w:tc>
          <w:tcPr>
            <w:tcW w:w="1279" w:type="dxa"/>
            <w:gridSpan w:val="2"/>
            <w:vAlign w:val="center"/>
          </w:tcPr>
          <w:p w14:paraId="138328F9" w14:textId="77777777" w:rsidR="00756C29" w:rsidRPr="00642245" w:rsidRDefault="001952FE" w:rsidP="00160FBD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2</w:t>
            </w:r>
          </w:p>
        </w:tc>
      </w:tr>
      <w:tr w:rsidR="00642245" w:rsidRPr="00642245" w14:paraId="0F9B0C10" w14:textId="77777777" w:rsidTr="00FD19EC">
        <w:trPr>
          <w:trHeight w:val="340"/>
        </w:trPr>
        <w:tc>
          <w:tcPr>
            <w:tcW w:w="5074" w:type="dxa"/>
            <w:gridSpan w:val="3"/>
            <w:vAlign w:val="center"/>
          </w:tcPr>
          <w:p w14:paraId="74F21762" w14:textId="77777777" w:rsidR="00014B24" w:rsidRPr="00642245" w:rsidRDefault="00014B24" w:rsidP="00160FBD">
            <w:pPr>
              <w:jc w:val="center"/>
              <w:rPr>
                <w:b/>
                <w:sz w:val="20"/>
              </w:rPr>
            </w:pPr>
          </w:p>
          <w:p w14:paraId="3FE9F23F" w14:textId="3936589B" w:rsidR="00014B24" w:rsidRPr="00642245" w:rsidRDefault="00014B24" w:rsidP="00160FBD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FA754FF" w14:textId="0F6EDCE4" w:rsidR="00014B24" w:rsidRPr="00642245" w:rsidRDefault="00014B24" w:rsidP="33CF7BAB">
            <w:pPr>
              <w:jc w:val="center"/>
              <w:rPr>
                <w:b/>
                <w:bCs/>
                <w:sz w:val="20"/>
                <w:szCs w:val="20"/>
              </w:rPr>
            </w:pPr>
            <w:r w:rsidRPr="00642245">
              <w:rPr>
                <w:b/>
                <w:bCs/>
                <w:sz w:val="20"/>
                <w:szCs w:val="20"/>
              </w:rPr>
              <w:t>Σ  300</w:t>
            </w:r>
          </w:p>
        </w:tc>
        <w:tc>
          <w:tcPr>
            <w:tcW w:w="1136" w:type="dxa"/>
            <w:gridSpan w:val="2"/>
            <w:vAlign w:val="center"/>
          </w:tcPr>
          <w:p w14:paraId="3BCCC8E5" w14:textId="77777777" w:rsidR="00014B24" w:rsidRPr="00642245" w:rsidRDefault="00014B24" w:rsidP="00160FBD">
            <w:pPr>
              <w:jc w:val="center"/>
              <w:rPr>
                <w:b/>
                <w:sz w:val="20"/>
              </w:rPr>
            </w:pPr>
            <w:r w:rsidRPr="00642245">
              <w:rPr>
                <w:b/>
                <w:sz w:val="20"/>
              </w:rPr>
              <w:t>Σ</w:t>
            </w:r>
          </w:p>
        </w:tc>
        <w:tc>
          <w:tcPr>
            <w:tcW w:w="1417" w:type="dxa"/>
            <w:gridSpan w:val="3"/>
            <w:vAlign w:val="center"/>
          </w:tcPr>
          <w:p w14:paraId="1F72F646" w14:textId="77777777" w:rsidR="00014B24" w:rsidRPr="00642245" w:rsidRDefault="00014B24" w:rsidP="00160FBD">
            <w:pPr>
              <w:jc w:val="center"/>
              <w:rPr>
                <w:b/>
                <w:sz w:val="20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6540839F" w14:textId="44D97A0A" w:rsidR="00014B24" w:rsidRPr="00642245" w:rsidRDefault="00014B24" w:rsidP="33CF7BAB">
            <w:pPr>
              <w:jc w:val="center"/>
              <w:rPr>
                <w:b/>
                <w:bCs/>
                <w:sz w:val="20"/>
                <w:szCs w:val="20"/>
              </w:rPr>
            </w:pPr>
            <w:r w:rsidRPr="00642245">
              <w:rPr>
                <w:b/>
                <w:bCs/>
                <w:sz w:val="20"/>
                <w:szCs w:val="20"/>
              </w:rPr>
              <w:t>Σ 31</w:t>
            </w:r>
          </w:p>
        </w:tc>
      </w:tr>
      <w:tr w:rsidR="00642245" w:rsidRPr="00642245" w14:paraId="3DFB758D" w14:textId="77777777" w:rsidTr="00816294">
        <w:trPr>
          <w:trHeight w:val="496"/>
        </w:trPr>
        <w:tc>
          <w:tcPr>
            <w:tcW w:w="10040" w:type="dxa"/>
            <w:gridSpan w:val="13"/>
            <w:shd w:val="clear" w:color="auto" w:fill="FFFFFF" w:themeFill="background1"/>
            <w:vAlign w:val="center"/>
          </w:tcPr>
          <w:p w14:paraId="625F45A2" w14:textId="46103DF8" w:rsidR="00816294" w:rsidRPr="00642245" w:rsidRDefault="00816294" w:rsidP="003513CD">
            <w:pPr>
              <w:pStyle w:val="TableParagraph"/>
              <w:ind w:left="40"/>
              <w:rPr>
                <w:b/>
                <w:bCs/>
                <w:sz w:val="20"/>
                <w:szCs w:val="20"/>
              </w:rPr>
            </w:pPr>
            <w:r w:rsidRPr="00642245">
              <w:rPr>
                <w:b/>
                <w:bCs/>
                <w:sz w:val="20"/>
                <w:szCs w:val="20"/>
              </w:rPr>
              <w:lastRenderedPageBreak/>
              <w:t xml:space="preserve">Specjalność/ ścieżka kształcenia: biotechnologia molekularna/ </w:t>
            </w:r>
            <w:proofErr w:type="spellStart"/>
            <w:r w:rsidRPr="00642245">
              <w:rPr>
                <w:b/>
                <w:bCs/>
                <w:sz w:val="20"/>
                <w:szCs w:val="20"/>
              </w:rPr>
              <w:t>molecular</w:t>
            </w:r>
            <w:proofErr w:type="spellEnd"/>
            <w:r w:rsidRPr="0064224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42245">
              <w:rPr>
                <w:b/>
                <w:bCs/>
                <w:sz w:val="20"/>
                <w:szCs w:val="20"/>
              </w:rPr>
              <w:t>biotechnology</w:t>
            </w:r>
            <w:proofErr w:type="spellEnd"/>
          </w:p>
        </w:tc>
      </w:tr>
      <w:tr w:rsidR="00642245" w:rsidRPr="00642245" w14:paraId="3F767178" w14:textId="77777777" w:rsidTr="006E50DD">
        <w:trPr>
          <w:trHeight w:val="340"/>
        </w:trPr>
        <w:tc>
          <w:tcPr>
            <w:tcW w:w="10040" w:type="dxa"/>
            <w:gridSpan w:val="13"/>
            <w:shd w:val="clear" w:color="auto" w:fill="FFFFFF" w:themeFill="background1"/>
            <w:vAlign w:val="center"/>
          </w:tcPr>
          <w:p w14:paraId="7C6EBDDB" w14:textId="77CBA50A" w:rsidR="00C506B9" w:rsidRPr="00642245" w:rsidRDefault="00C506B9" w:rsidP="00C506B9">
            <w:pPr>
              <w:pStyle w:val="TableParagraph"/>
              <w:spacing w:line="224" w:lineRule="exact"/>
              <w:ind w:left="110"/>
              <w:rPr>
                <w:b/>
                <w:bCs/>
                <w:sz w:val="20"/>
                <w:szCs w:val="20"/>
              </w:rPr>
            </w:pPr>
            <w:r w:rsidRPr="00642245">
              <w:rPr>
                <w:b/>
                <w:bCs/>
                <w:sz w:val="20"/>
                <w:szCs w:val="20"/>
              </w:rPr>
              <w:t>Grupa</w:t>
            </w:r>
            <w:r w:rsidRPr="00642245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642245">
              <w:rPr>
                <w:b/>
                <w:bCs/>
                <w:sz w:val="20"/>
                <w:szCs w:val="20"/>
              </w:rPr>
              <w:t>przedmiotów</w:t>
            </w:r>
            <w:r w:rsidRPr="00642245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642245">
              <w:rPr>
                <w:b/>
                <w:bCs/>
                <w:sz w:val="20"/>
                <w:szCs w:val="20"/>
              </w:rPr>
              <w:t>specjalnościowych</w:t>
            </w:r>
          </w:p>
        </w:tc>
      </w:tr>
      <w:tr w:rsidR="00642245" w:rsidRPr="00642245" w14:paraId="0165C89D" w14:textId="77777777" w:rsidTr="00816294">
        <w:trPr>
          <w:trHeight w:val="777"/>
        </w:trPr>
        <w:tc>
          <w:tcPr>
            <w:tcW w:w="431" w:type="dxa"/>
            <w:shd w:val="clear" w:color="auto" w:fill="FFFFFF" w:themeFill="background1"/>
            <w:vAlign w:val="center"/>
          </w:tcPr>
          <w:p w14:paraId="7BD61D26" w14:textId="5CDF32F0" w:rsidR="00C506B9" w:rsidRPr="00642245" w:rsidRDefault="00C506B9" w:rsidP="00C506B9">
            <w:pPr>
              <w:pStyle w:val="TableParagraph"/>
              <w:spacing w:line="224" w:lineRule="exact"/>
              <w:ind w:left="110"/>
              <w:rPr>
                <w:bCs/>
                <w:sz w:val="20"/>
                <w:szCs w:val="20"/>
              </w:rPr>
            </w:pPr>
            <w:r w:rsidRPr="00642245">
              <w:rPr>
                <w:bCs/>
                <w:sz w:val="20"/>
                <w:szCs w:val="20"/>
              </w:rPr>
              <w:t>1</w:t>
            </w:r>
            <w:r w:rsidR="00786B60" w:rsidRPr="0064224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6C6E" w14:textId="77777777" w:rsidR="00C506B9" w:rsidRPr="00642245" w:rsidRDefault="00C506B9" w:rsidP="00C506B9">
            <w:pPr>
              <w:pStyle w:val="TableParagraph"/>
              <w:spacing w:line="224" w:lineRule="exact"/>
              <w:ind w:left="110"/>
              <w:rPr>
                <w:rFonts w:cs="Calibri"/>
                <w:sz w:val="20"/>
              </w:rPr>
            </w:pPr>
            <w:r w:rsidRPr="00642245">
              <w:rPr>
                <w:rFonts w:cs="Calibri"/>
                <w:sz w:val="20"/>
              </w:rPr>
              <w:t xml:space="preserve">Genomika </w:t>
            </w:r>
          </w:p>
          <w:p w14:paraId="602937A2" w14:textId="4055C65F" w:rsidR="00C506B9" w:rsidRPr="00642245" w:rsidRDefault="00C506B9" w:rsidP="00C506B9">
            <w:pPr>
              <w:pStyle w:val="TableParagraph"/>
              <w:spacing w:line="224" w:lineRule="exact"/>
              <w:ind w:left="110"/>
              <w:rPr>
                <w:b/>
                <w:bCs/>
                <w:i/>
                <w:sz w:val="20"/>
                <w:szCs w:val="20"/>
              </w:rPr>
            </w:pPr>
            <w:proofErr w:type="spellStart"/>
            <w:r w:rsidRPr="00642245">
              <w:rPr>
                <w:rFonts w:cs="Calibri"/>
                <w:i/>
                <w:sz w:val="18"/>
              </w:rPr>
              <w:t>Genomics</w:t>
            </w:r>
            <w:proofErr w:type="spellEnd"/>
          </w:p>
        </w:tc>
        <w:tc>
          <w:tcPr>
            <w:tcW w:w="1847" w:type="dxa"/>
            <w:gridSpan w:val="2"/>
            <w:vAlign w:val="center"/>
          </w:tcPr>
          <w:p w14:paraId="2848335F" w14:textId="1F9D8E99" w:rsidR="00C506B9" w:rsidRPr="00642245" w:rsidRDefault="00C506B9" w:rsidP="00C506B9">
            <w:pPr>
              <w:pStyle w:val="TableParagraph"/>
              <w:spacing w:line="224" w:lineRule="exact"/>
              <w:ind w:left="110"/>
              <w:rPr>
                <w:b/>
                <w:bCs/>
                <w:sz w:val="20"/>
                <w:szCs w:val="20"/>
              </w:rPr>
            </w:pPr>
            <w:r w:rsidRPr="00642245">
              <w:rPr>
                <w:sz w:val="20"/>
              </w:rPr>
              <w:t>K_W01,</w:t>
            </w:r>
            <w:r w:rsidRPr="00642245">
              <w:rPr>
                <w:spacing w:val="-5"/>
                <w:sz w:val="20"/>
              </w:rPr>
              <w:t xml:space="preserve"> </w:t>
            </w:r>
            <w:r w:rsidRPr="00642245">
              <w:rPr>
                <w:sz w:val="20"/>
              </w:rPr>
              <w:t>K_W02,</w:t>
            </w:r>
            <w:r w:rsidRPr="00642245">
              <w:rPr>
                <w:spacing w:val="40"/>
                <w:sz w:val="20"/>
              </w:rPr>
              <w:t xml:space="preserve"> </w:t>
            </w:r>
            <w:r w:rsidRPr="00642245">
              <w:rPr>
                <w:sz w:val="20"/>
              </w:rPr>
              <w:t>K_W06,</w:t>
            </w:r>
            <w:r w:rsidRPr="00642245">
              <w:rPr>
                <w:spacing w:val="-9"/>
                <w:sz w:val="20"/>
              </w:rPr>
              <w:t xml:space="preserve"> </w:t>
            </w:r>
            <w:r w:rsidRPr="00642245">
              <w:rPr>
                <w:sz w:val="20"/>
              </w:rPr>
              <w:t>K_U02,</w:t>
            </w:r>
            <w:r w:rsidRPr="00642245">
              <w:rPr>
                <w:spacing w:val="-10"/>
                <w:sz w:val="20"/>
              </w:rPr>
              <w:t xml:space="preserve"> </w:t>
            </w:r>
            <w:r w:rsidRPr="00642245">
              <w:rPr>
                <w:sz w:val="20"/>
              </w:rPr>
              <w:t>K_K03,</w:t>
            </w:r>
            <w:r w:rsidRPr="00642245">
              <w:rPr>
                <w:spacing w:val="40"/>
                <w:sz w:val="20"/>
              </w:rPr>
              <w:t xml:space="preserve"> </w:t>
            </w:r>
            <w:r w:rsidRPr="00642245">
              <w:rPr>
                <w:spacing w:val="-2"/>
                <w:sz w:val="20"/>
              </w:rPr>
              <w:t>K_K04</w:t>
            </w:r>
          </w:p>
        </w:tc>
        <w:tc>
          <w:tcPr>
            <w:tcW w:w="1134" w:type="dxa"/>
            <w:gridSpan w:val="3"/>
            <w:vAlign w:val="center"/>
          </w:tcPr>
          <w:p w14:paraId="74E77E1A" w14:textId="320AAA80" w:rsidR="00C506B9" w:rsidRPr="00642245" w:rsidRDefault="00C506B9" w:rsidP="00C506B9">
            <w:pPr>
              <w:pStyle w:val="TableParagraph"/>
              <w:spacing w:line="224" w:lineRule="exact"/>
              <w:ind w:left="110"/>
              <w:jc w:val="center"/>
              <w:rPr>
                <w:b/>
                <w:bCs/>
                <w:sz w:val="20"/>
                <w:szCs w:val="20"/>
              </w:rPr>
            </w:pPr>
            <w:r w:rsidRPr="00642245">
              <w:rPr>
                <w:sz w:val="20"/>
              </w:rPr>
              <w:t>15</w:t>
            </w:r>
          </w:p>
        </w:tc>
        <w:tc>
          <w:tcPr>
            <w:tcW w:w="1134" w:type="dxa"/>
            <w:gridSpan w:val="2"/>
            <w:vAlign w:val="center"/>
          </w:tcPr>
          <w:p w14:paraId="6FDDAD4B" w14:textId="5E3BAE8A" w:rsidR="00C506B9" w:rsidRPr="00642245" w:rsidRDefault="00C506B9" w:rsidP="00C506B9">
            <w:pPr>
              <w:pStyle w:val="TableParagraph"/>
              <w:spacing w:line="224" w:lineRule="exact"/>
              <w:ind w:left="110"/>
              <w:jc w:val="center"/>
              <w:rPr>
                <w:b/>
                <w:bCs/>
                <w:sz w:val="20"/>
                <w:szCs w:val="20"/>
              </w:rPr>
            </w:pPr>
            <w:r w:rsidRPr="00642245">
              <w:rPr>
                <w:sz w:val="20"/>
              </w:rPr>
              <w:t>—</w:t>
            </w:r>
          </w:p>
        </w:tc>
        <w:tc>
          <w:tcPr>
            <w:tcW w:w="1418" w:type="dxa"/>
            <w:gridSpan w:val="3"/>
            <w:vAlign w:val="center"/>
          </w:tcPr>
          <w:p w14:paraId="264E0E35" w14:textId="32A3CD42" w:rsidR="00C506B9" w:rsidRPr="00642245" w:rsidRDefault="00C506B9" w:rsidP="00C506B9">
            <w:pPr>
              <w:pStyle w:val="TableParagraph"/>
              <w:spacing w:line="224" w:lineRule="exact"/>
              <w:ind w:left="110"/>
              <w:jc w:val="center"/>
              <w:rPr>
                <w:b/>
                <w:bCs/>
                <w:sz w:val="20"/>
                <w:szCs w:val="20"/>
              </w:rPr>
            </w:pPr>
            <w:r w:rsidRPr="00642245">
              <w:rPr>
                <w:sz w:val="20"/>
              </w:rPr>
              <w:t>ZO1</w:t>
            </w:r>
          </w:p>
        </w:tc>
        <w:tc>
          <w:tcPr>
            <w:tcW w:w="1240" w:type="dxa"/>
            <w:vAlign w:val="center"/>
          </w:tcPr>
          <w:p w14:paraId="17FDDF22" w14:textId="510630BF" w:rsidR="00C506B9" w:rsidRPr="00642245" w:rsidRDefault="00C506B9" w:rsidP="00C506B9">
            <w:pPr>
              <w:pStyle w:val="TableParagraph"/>
              <w:spacing w:line="224" w:lineRule="exact"/>
              <w:ind w:left="110"/>
              <w:jc w:val="center"/>
              <w:rPr>
                <w:b/>
                <w:bCs/>
                <w:sz w:val="20"/>
                <w:szCs w:val="20"/>
              </w:rPr>
            </w:pPr>
            <w:r w:rsidRPr="00642245">
              <w:rPr>
                <w:sz w:val="20"/>
              </w:rPr>
              <w:t>2</w:t>
            </w:r>
          </w:p>
        </w:tc>
      </w:tr>
      <w:tr w:rsidR="00642245" w:rsidRPr="00642245" w14:paraId="2CCE03FC" w14:textId="77777777" w:rsidTr="00816294">
        <w:trPr>
          <w:trHeight w:val="831"/>
        </w:trPr>
        <w:tc>
          <w:tcPr>
            <w:tcW w:w="431" w:type="dxa"/>
            <w:shd w:val="clear" w:color="auto" w:fill="FFFFFF" w:themeFill="background1"/>
            <w:vAlign w:val="center"/>
          </w:tcPr>
          <w:p w14:paraId="558DA964" w14:textId="3F424753" w:rsidR="00C506B9" w:rsidRPr="00642245" w:rsidRDefault="00C506B9" w:rsidP="00C506B9">
            <w:pPr>
              <w:pStyle w:val="TableParagraph"/>
              <w:spacing w:line="224" w:lineRule="exact"/>
              <w:ind w:left="110"/>
              <w:rPr>
                <w:bCs/>
                <w:sz w:val="20"/>
                <w:szCs w:val="20"/>
              </w:rPr>
            </w:pPr>
            <w:r w:rsidRPr="00642245">
              <w:rPr>
                <w:bCs/>
                <w:sz w:val="20"/>
                <w:szCs w:val="20"/>
              </w:rPr>
              <w:t>1</w:t>
            </w:r>
            <w:r w:rsidR="00786B60" w:rsidRPr="00642245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83579" w14:textId="25C91A5C" w:rsidR="00C506B9" w:rsidRPr="00642245" w:rsidRDefault="00C506B9" w:rsidP="00C506B9">
            <w:pPr>
              <w:pStyle w:val="TableParagraph"/>
              <w:spacing w:line="224" w:lineRule="exact"/>
              <w:ind w:left="110"/>
              <w:rPr>
                <w:b/>
                <w:bCs/>
                <w:sz w:val="20"/>
                <w:szCs w:val="20"/>
              </w:rPr>
            </w:pPr>
            <w:r w:rsidRPr="00642245">
              <w:rPr>
                <w:rFonts w:cs="Calibri"/>
                <w:sz w:val="20"/>
              </w:rPr>
              <w:t xml:space="preserve">Modelowanie </w:t>
            </w:r>
            <w:proofErr w:type="spellStart"/>
            <w:r w:rsidRPr="00642245">
              <w:rPr>
                <w:rFonts w:cs="Calibri"/>
                <w:sz w:val="20"/>
              </w:rPr>
              <w:t>biomolekularne</w:t>
            </w:r>
            <w:proofErr w:type="spellEnd"/>
            <w:r w:rsidRPr="00642245">
              <w:rPr>
                <w:rFonts w:cs="Calibri"/>
                <w:sz w:val="20"/>
              </w:rPr>
              <w:t xml:space="preserve"> </w:t>
            </w:r>
            <w:proofErr w:type="spellStart"/>
            <w:r w:rsidRPr="00642245">
              <w:rPr>
                <w:rFonts w:cs="Calibri"/>
                <w:i/>
                <w:sz w:val="18"/>
              </w:rPr>
              <w:t>Biomolecular</w:t>
            </w:r>
            <w:proofErr w:type="spellEnd"/>
            <w:r w:rsidRPr="00642245">
              <w:rPr>
                <w:rFonts w:cs="Calibri"/>
                <w:i/>
                <w:sz w:val="18"/>
              </w:rPr>
              <w:t xml:space="preserve"> </w:t>
            </w:r>
            <w:r w:rsidR="003C5FAB" w:rsidRPr="00642245">
              <w:rPr>
                <w:rFonts w:cs="Calibri"/>
                <w:i/>
                <w:sz w:val="18"/>
              </w:rPr>
              <w:t>m</w:t>
            </w:r>
            <w:r w:rsidRPr="00642245">
              <w:rPr>
                <w:rFonts w:cs="Calibri"/>
                <w:i/>
                <w:sz w:val="18"/>
              </w:rPr>
              <w:t>odeling</w:t>
            </w:r>
          </w:p>
        </w:tc>
        <w:tc>
          <w:tcPr>
            <w:tcW w:w="1847" w:type="dxa"/>
            <w:gridSpan w:val="2"/>
            <w:vAlign w:val="center"/>
          </w:tcPr>
          <w:p w14:paraId="6E183C1F" w14:textId="7A744B96" w:rsidR="00C506B9" w:rsidRPr="00642245" w:rsidRDefault="00C506B9" w:rsidP="00C506B9">
            <w:pPr>
              <w:pStyle w:val="TableParagraph"/>
              <w:spacing w:line="224" w:lineRule="exact"/>
              <w:ind w:left="110"/>
              <w:rPr>
                <w:b/>
                <w:bCs/>
                <w:sz w:val="20"/>
                <w:szCs w:val="20"/>
              </w:rPr>
            </w:pPr>
            <w:r w:rsidRPr="00642245">
              <w:rPr>
                <w:sz w:val="20"/>
              </w:rPr>
              <w:t>K_W01,</w:t>
            </w:r>
            <w:r w:rsidRPr="00642245">
              <w:rPr>
                <w:spacing w:val="-5"/>
                <w:sz w:val="20"/>
              </w:rPr>
              <w:t xml:space="preserve"> </w:t>
            </w:r>
            <w:r w:rsidRPr="00642245">
              <w:rPr>
                <w:sz w:val="20"/>
              </w:rPr>
              <w:t>K_W02,</w:t>
            </w:r>
            <w:r w:rsidRPr="00642245">
              <w:rPr>
                <w:spacing w:val="40"/>
                <w:sz w:val="20"/>
              </w:rPr>
              <w:t xml:space="preserve"> </w:t>
            </w:r>
            <w:r w:rsidRPr="00642245">
              <w:rPr>
                <w:sz w:val="20"/>
              </w:rPr>
              <w:t>K_W06,</w:t>
            </w:r>
            <w:r w:rsidRPr="00642245">
              <w:rPr>
                <w:spacing w:val="-9"/>
                <w:sz w:val="20"/>
              </w:rPr>
              <w:t xml:space="preserve"> </w:t>
            </w:r>
            <w:r w:rsidRPr="00642245">
              <w:rPr>
                <w:sz w:val="20"/>
              </w:rPr>
              <w:t>K_U02,</w:t>
            </w:r>
            <w:r w:rsidRPr="00642245">
              <w:rPr>
                <w:spacing w:val="-10"/>
                <w:sz w:val="20"/>
              </w:rPr>
              <w:t xml:space="preserve"> </w:t>
            </w:r>
            <w:r w:rsidRPr="00642245">
              <w:rPr>
                <w:sz w:val="20"/>
              </w:rPr>
              <w:t>K_K03,</w:t>
            </w:r>
            <w:r w:rsidRPr="00642245">
              <w:rPr>
                <w:spacing w:val="40"/>
                <w:sz w:val="20"/>
              </w:rPr>
              <w:t xml:space="preserve"> </w:t>
            </w:r>
            <w:r w:rsidRPr="00642245">
              <w:rPr>
                <w:spacing w:val="-2"/>
                <w:sz w:val="20"/>
              </w:rPr>
              <w:t>K_K04</w:t>
            </w:r>
          </w:p>
        </w:tc>
        <w:tc>
          <w:tcPr>
            <w:tcW w:w="1134" w:type="dxa"/>
            <w:gridSpan w:val="3"/>
            <w:vAlign w:val="center"/>
          </w:tcPr>
          <w:p w14:paraId="32C750F2" w14:textId="451ECD5E" w:rsidR="00C506B9" w:rsidRPr="00642245" w:rsidRDefault="00C506B9" w:rsidP="00C506B9">
            <w:pPr>
              <w:pStyle w:val="TableParagraph"/>
              <w:spacing w:line="224" w:lineRule="exact"/>
              <w:ind w:left="110"/>
              <w:jc w:val="center"/>
              <w:rPr>
                <w:b/>
                <w:bCs/>
                <w:sz w:val="20"/>
                <w:szCs w:val="20"/>
              </w:rPr>
            </w:pPr>
            <w:r w:rsidRPr="00642245">
              <w:rPr>
                <w:sz w:val="20"/>
              </w:rPr>
              <w:t>15</w:t>
            </w:r>
          </w:p>
        </w:tc>
        <w:tc>
          <w:tcPr>
            <w:tcW w:w="1134" w:type="dxa"/>
            <w:gridSpan w:val="2"/>
            <w:vAlign w:val="center"/>
          </w:tcPr>
          <w:p w14:paraId="23792C1B" w14:textId="49B95CC6" w:rsidR="00C506B9" w:rsidRPr="00642245" w:rsidRDefault="00C506B9" w:rsidP="00C506B9">
            <w:pPr>
              <w:pStyle w:val="TableParagraph"/>
              <w:spacing w:line="224" w:lineRule="exact"/>
              <w:ind w:left="110"/>
              <w:jc w:val="center"/>
              <w:rPr>
                <w:b/>
                <w:bCs/>
                <w:sz w:val="20"/>
                <w:szCs w:val="20"/>
              </w:rPr>
            </w:pPr>
            <w:r w:rsidRPr="00642245">
              <w:rPr>
                <w:sz w:val="20"/>
              </w:rPr>
              <w:t>—</w:t>
            </w:r>
          </w:p>
        </w:tc>
        <w:tc>
          <w:tcPr>
            <w:tcW w:w="1418" w:type="dxa"/>
            <w:gridSpan w:val="3"/>
            <w:vAlign w:val="center"/>
          </w:tcPr>
          <w:p w14:paraId="7A9DD9A1" w14:textId="07A7AF1B" w:rsidR="00C506B9" w:rsidRPr="00642245" w:rsidRDefault="00C506B9" w:rsidP="00C506B9">
            <w:pPr>
              <w:pStyle w:val="TableParagraph"/>
              <w:spacing w:line="224" w:lineRule="exact"/>
              <w:ind w:left="110"/>
              <w:jc w:val="center"/>
              <w:rPr>
                <w:b/>
                <w:bCs/>
                <w:sz w:val="20"/>
                <w:szCs w:val="20"/>
              </w:rPr>
            </w:pPr>
            <w:r w:rsidRPr="00642245">
              <w:rPr>
                <w:sz w:val="20"/>
              </w:rPr>
              <w:t>ZO2</w:t>
            </w:r>
          </w:p>
        </w:tc>
        <w:tc>
          <w:tcPr>
            <w:tcW w:w="1240" w:type="dxa"/>
            <w:vAlign w:val="center"/>
          </w:tcPr>
          <w:p w14:paraId="14B2DCD1" w14:textId="29D85858" w:rsidR="00C506B9" w:rsidRPr="00642245" w:rsidRDefault="00C506B9" w:rsidP="00C506B9">
            <w:pPr>
              <w:pStyle w:val="TableParagraph"/>
              <w:spacing w:line="224" w:lineRule="exact"/>
              <w:ind w:left="110"/>
              <w:jc w:val="center"/>
              <w:rPr>
                <w:b/>
                <w:bCs/>
                <w:sz w:val="20"/>
                <w:szCs w:val="20"/>
              </w:rPr>
            </w:pPr>
            <w:r w:rsidRPr="00642245">
              <w:rPr>
                <w:sz w:val="20"/>
              </w:rPr>
              <w:t>2</w:t>
            </w:r>
          </w:p>
        </w:tc>
      </w:tr>
      <w:tr w:rsidR="00642245" w:rsidRPr="00642245" w14:paraId="24C5C0FB" w14:textId="77777777" w:rsidTr="00816294">
        <w:trPr>
          <w:trHeight w:val="340"/>
        </w:trPr>
        <w:tc>
          <w:tcPr>
            <w:tcW w:w="431" w:type="dxa"/>
            <w:shd w:val="clear" w:color="auto" w:fill="FFFFFF" w:themeFill="background1"/>
            <w:vAlign w:val="center"/>
          </w:tcPr>
          <w:p w14:paraId="5BD54D03" w14:textId="77777777" w:rsidR="00C506B9" w:rsidRPr="00642245" w:rsidRDefault="00C506B9" w:rsidP="00C506B9">
            <w:pPr>
              <w:pStyle w:val="TableParagraph"/>
              <w:spacing w:line="224" w:lineRule="exact"/>
              <w:ind w:left="11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848EE" w14:textId="77777777" w:rsidR="00C506B9" w:rsidRPr="00642245" w:rsidRDefault="00C506B9" w:rsidP="00C506B9">
            <w:pPr>
              <w:pStyle w:val="TableParagraph"/>
              <w:spacing w:line="224" w:lineRule="exact"/>
              <w:ind w:left="110"/>
              <w:rPr>
                <w:rFonts w:cs="Calibri"/>
                <w:sz w:val="20"/>
              </w:rPr>
            </w:pPr>
          </w:p>
        </w:tc>
        <w:tc>
          <w:tcPr>
            <w:tcW w:w="1847" w:type="dxa"/>
            <w:gridSpan w:val="2"/>
          </w:tcPr>
          <w:p w14:paraId="70129658" w14:textId="77777777" w:rsidR="00C506B9" w:rsidRPr="00642245" w:rsidRDefault="00C506B9" w:rsidP="00C506B9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41E9D8A" w14:textId="36104300" w:rsidR="00C506B9" w:rsidRPr="00642245" w:rsidRDefault="00C506B9" w:rsidP="00C506B9">
            <w:pPr>
              <w:pStyle w:val="TableParagraph"/>
              <w:spacing w:line="224" w:lineRule="exact"/>
              <w:ind w:left="110"/>
              <w:jc w:val="center"/>
              <w:rPr>
                <w:sz w:val="20"/>
              </w:rPr>
            </w:pPr>
            <w:r w:rsidRPr="00642245">
              <w:rPr>
                <w:b/>
                <w:bCs/>
                <w:sz w:val="20"/>
                <w:szCs w:val="20"/>
              </w:rPr>
              <w:t>Σ 30</w:t>
            </w:r>
          </w:p>
        </w:tc>
        <w:tc>
          <w:tcPr>
            <w:tcW w:w="1134" w:type="dxa"/>
            <w:gridSpan w:val="2"/>
            <w:vAlign w:val="center"/>
          </w:tcPr>
          <w:p w14:paraId="758E7C70" w14:textId="0EAA4D87" w:rsidR="00C506B9" w:rsidRPr="00642245" w:rsidRDefault="00C506B9" w:rsidP="00C506B9">
            <w:pPr>
              <w:pStyle w:val="TableParagraph"/>
              <w:spacing w:line="224" w:lineRule="exact"/>
              <w:ind w:left="110"/>
              <w:jc w:val="center"/>
              <w:rPr>
                <w:sz w:val="20"/>
              </w:rPr>
            </w:pPr>
            <w:r w:rsidRPr="00642245">
              <w:rPr>
                <w:b/>
                <w:sz w:val="20"/>
              </w:rPr>
              <w:t>Σ</w:t>
            </w:r>
          </w:p>
        </w:tc>
        <w:tc>
          <w:tcPr>
            <w:tcW w:w="1418" w:type="dxa"/>
            <w:gridSpan w:val="3"/>
            <w:vAlign w:val="center"/>
          </w:tcPr>
          <w:p w14:paraId="7648D590" w14:textId="77777777" w:rsidR="00C506B9" w:rsidRPr="00642245" w:rsidRDefault="00C506B9" w:rsidP="00C506B9">
            <w:pPr>
              <w:pStyle w:val="TableParagraph"/>
              <w:spacing w:line="224" w:lineRule="exact"/>
              <w:ind w:left="110"/>
              <w:jc w:val="center"/>
              <w:rPr>
                <w:sz w:val="20"/>
              </w:rPr>
            </w:pPr>
          </w:p>
        </w:tc>
        <w:tc>
          <w:tcPr>
            <w:tcW w:w="1240" w:type="dxa"/>
            <w:vAlign w:val="center"/>
          </w:tcPr>
          <w:p w14:paraId="6335DF56" w14:textId="4649D0CC" w:rsidR="00C506B9" w:rsidRPr="00642245" w:rsidRDefault="00C506B9" w:rsidP="00C506B9">
            <w:pPr>
              <w:pStyle w:val="TableParagraph"/>
              <w:spacing w:line="224" w:lineRule="exact"/>
              <w:ind w:left="110"/>
              <w:jc w:val="center"/>
              <w:rPr>
                <w:sz w:val="20"/>
              </w:rPr>
            </w:pPr>
            <w:r w:rsidRPr="00642245">
              <w:rPr>
                <w:b/>
                <w:bCs/>
                <w:sz w:val="20"/>
                <w:szCs w:val="20"/>
              </w:rPr>
              <w:t>Σ 4</w:t>
            </w:r>
          </w:p>
        </w:tc>
      </w:tr>
      <w:tr w:rsidR="00642245" w:rsidRPr="00642245" w14:paraId="34968C11" w14:textId="77777777" w:rsidTr="006E50DD">
        <w:trPr>
          <w:trHeight w:val="340"/>
        </w:trPr>
        <w:tc>
          <w:tcPr>
            <w:tcW w:w="10040" w:type="dxa"/>
            <w:gridSpan w:val="13"/>
            <w:shd w:val="clear" w:color="auto" w:fill="FFFFFF" w:themeFill="background1"/>
            <w:vAlign w:val="center"/>
          </w:tcPr>
          <w:p w14:paraId="07A15D1E" w14:textId="523EF643" w:rsidR="00C506B9" w:rsidRPr="00642245" w:rsidRDefault="00C506B9" w:rsidP="00C506B9">
            <w:pPr>
              <w:pStyle w:val="TableParagraph"/>
              <w:spacing w:line="224" w:lineRule="exact"/>
              <w:ind w:left="110"/>
              <w:rPr>
                <w:b/>
                <w:bCs/>
                <w:sz w:val="20"/>
                <w:szCs w:val="20"/>
              </w:rPr>
            </w:pPr>
            <w:r w:rsidRPr="00642245">
              <w:rPr>
                <w:b/>
                <w:bCs/>
                <w:sz w:val="20"/>
                <w:szCs w:val="20"/>
              </w:rPr>
              <w:t>Grupa</w:t>
            </w:r>
            <w:r w:rsidRPr="00642245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642245">
              <w:rPr>
                <w:b/>
                <w:bCs/>
                <w:sz w:val="20"/>
                <w:szCs w:val="20"/>
              </w:rPr>
              <w:t>przedmiotów</w:t>
            </w:r>
            <w:r w:rsidRPr="00642245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642245">
              <w:rPr>
                <w:b/>
                <w:bCs/>
                <w:sz w:val="20"/>
                <w:szCs w:val="20"/>
              </w:rPr>
              <w:t>specjalnościowych</w:t>
            </w:r>
            <w:r w:rsidRPr="00642245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642245">
              <w:rPr>
                <w:b/>
                <w:bCs/>
                <w:sz w:val="20"/>
                <w:szCs w:val="20"/>
              </w:rPr>
              <w:t>do</w:t>
            </w:r>
            <w:r w:rsidRPr="00642245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642245">
              <w:rPr>
                <w:b/>
                <w:bCs/>
                <w:spacing w:val="-2"/>
                <w:sz w:val="20"/>
                <w:szCs w:val="20"/>
              </w:rPr>
              <w:t>wyboru</w:t>
            </w:r>
          </w:p>
        </w:tc>
      </w:tr>
      <w:tr w:rsidR="00642245" w:rsidRPr="00642245" w14:paraId="443CE6FA" w14:textId="77777777" w:rsidTr="00816294">
        <w:trPr>
          <w:trHeight w:val="1694"/>
        </w:trPr>
        <w:tc>
          <w:tcPr>
            <w:tcW w:w="431" w:type="dxa"/>
            <w:vAlign w:val="center"/>
          </w:tcPr>
          <w:p w14:paraId="4E1E336A" w14:textId="43E44605" w:rsidR="00C506B9" w:rsidRPr="00642245" w:rsidRDefault="00C506B9" w:rsidP="00C506B9">
            <w:pPr>
              <w:pStyle w:val="TableParagraph"/>
              <w:ind w:left="11" w:right="122"/>
              <w:jc w:val="center"/>
              <w:rPr>
                <w:sz w:val="20"/>
                <w:szCs w:val="20"/>
              </w:rPr>
            </w:pPr>
            <w:r w:rsidRPr="00642245">
              <w:rPr>
                <w:spacing w:val="-5"/>
                <w:sz w:val="20"/>
                <w:szCs w:val="20"/>
              </w:rPr>
              <w:t>1</w:t>
            </w:r>
            <w:r w:rsidR="00786B60" w:rsidRPr="00642245">
              <w:rPr>
                <w:spacing w:val="-5"/>
                <w:sz w:val="20"/>
                <w:szCs w:val="20"/>
              </w:rPr>
              <w:t>6</w:t>
            </w:r>
          </w:p>
        </w:tc>
        <w:tc>
          <w:tcPr>
            <w:tcW w:w="2836" w:type="dxa"/>
            <w:vAlign w:val="center"/>
          </w:tcPr>
          <w:p w14:paraId="3064440D" w14:textId="12808743" w:rsidR="00C506B9" w:rsidRPr="00642245" w:rsidRDefault="00C506B9" w:rsidP="00C506B9">
            <w:pPr>
              <w:pStyle w:val="TableParagraph"/>
              <w:spacing w:before="66"/>
              <w:ind w:left="107" w:right="160"/>
              <w:rPr>
                <w:spacing w:val="40"/>
                <w:sz w:val="20"/>
                <w:szCs w:val="20"/>
              </w:rPr>
            </w:pPr>
            <w:r w:rsidRPr="00642245">
              <w:rPr>
                <w:sz w:val="20"/>
                <w:szCs w:val="20"/>
              </w:rPr>
              <w:t>Biochemiczna</w:t>
            </w:r>
            <w:r w:rsidRPr="00642245">
              <w:rPr>
                <w:spacing w:val="-5"/>
                <w:sz w:val="20"/>
                <w:szCs w:val="20"/>
              </w:rPr>
              <w:t xml:space="preserve"> </w:t>
            </w:r>
            <w:r w:rsidRPr="00642245">
              <w:rPr>
                <w:sz w:val="20"/>
                <w:szCs w:val="20"/>
              </w:rPr>
              <w:t>analiza</w:t>
            </w:r>
            <w:r w:rsidRPr="00642245">
              <w:rPr>
                <w:spacing w:val="40"/>
                <w:sz w:val="20"/>
                <w:szCs w:val="20"/>
              </w:rPr>
              <w:t xml:space="preserve"> </w:t>
            </w:r>
            <w:r w:rsidRPr="00642245">
              <w:rPr>
                <w:sz w:val="20"/>
                <w:szCs w:val="20"/>
              </w:rPr>
              <w:t>instrumentalna</w:t>
            </w:r>
            <w:r w:rsidRPr="00642245">
              <w:rPr>
                <w:spacing w:val="-5"/>
                <w:sz w:val="20"/>
                <w:szCs w:val="20"/>
              </w:rPr>
              <w:t xml:space="preserve"> </w:t>
            </w:r>
            <w:r w:rsidRPr="00642245">
              <w:rPr>
                <w:sz w:val="20"/>
                <w:szCs w:val="20"/>
              </w:rPr>
              <w:br/>
            </w:r>
            <w:proofErr w:type="spellStart"/>
            <w:r w:rsidRPr="00642245">
              <w:rPr>
                <w:i/>
                <w:sz w:val="18"/>
                <w:szCs w:val="20"/>
              </w:rPr>
              <w:t>Biochemistry</w:t>
            </w:r>
            <w:proofErr w:type="spellEnd"/>
            <w:r w:rsidRPr="00642245">
              <w:rPr>
                <w:i/>
                <w:spacing w:val="40"/>
                <w:sz w:val="18"/>
                <w:szCs w:val="20"/>
              </w:rPr>
              <w:t xml:space="preserve"> </w:t>
            </w:r>
            <w:proofErr w:type="spellStart"/>
            <w:r w:rsidRPr="00642245">
              <w:rPr>
                <w:i/>
                <w:sz w:val="18"/>
                <w:szCs w:val="20"/>
              </w:rPr>
              <w:t>instrumental</w:t>
            </w:r>
            <w:proofErr w:type="spellEnd"/>
            <w:r w:rsidRPr="00642245">
              <w:rPr>
                <w:i/>
                <w:spacing w:val="-7"/>
                <w:sz w:val="18"/>
                <w:szCs w:val="20"/>
              </w:rPr>
              <w:t xml:space="preserve"> </w:t>
            </w:r>
            <w:proofErr w:type="spellStart"/>
            <w:r w:rsidRPr="00642245">
              <w:rPr>
                <w:i/>
                <w:sz w:val="18"/>
                <w:szCs w:val="20"/>
              </w:rPr>
              <w:t>analysis</w:t>
            </w:r>
            <w:proofErr w:type="spellEnd"/>
            <w:r w:rsidRPr="00642245">
              <w:rPr>
                <w:spacing w:val="40"/>
                <w:sz w:val="20"/>
                <w:szCs w:val="20"/>
              </w:rPr>
              <w:t xml:space="preserve"> </w:t>
            </w:r>
          </w:p>
          <w:p w14:paraId="0F962772" w14:textId="77777777" w:rsidR="00C506B9" w:rsidRPr="00642245" w:rsidRDefault="00C506B9" w:rsidP="00C506B9">
            <w:pPr>
              <w:pStyle w:val="TableParagraph"/>
              <w:spacing w:before="240"/>
              <w:ind w:left="107" w:right="160"/>
              <w:rPr>
                <w:sz w:val="20"/>
                <w:szCs w:val="20"/>
              </w:rPr>
            </w:pPr>
            <w:r w:rsidRPr="00642245">
              <w:rPr>
                <w:sz w:val="20"/>
                <w:szCs w:val="20"/>
              </w:rPr>
              <w:t>Techniki</w:t>
            </w:r>
            <w:r w:rsidRPr="00642245">
              <w:rPr>
                <w:spacing w:val="-7"/>
                <w:sz w:val="20"/>
                <w:szCs w:val="20"/>
              </w:rPr>
              <w:t xml:space="preserve"> </w:t>
            </w:r>
            <w:r w:rsidRPr="00642245">
              <w:rPr>
                <w:sz w:val="20"/>
                <w:szCs w:val="20"/>
              </w:rPr>
              <w:t>chromatograficzne</w:t>
            </w:r>
            <w:r w:rsidRPr="00642245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642245">
              <w:rPr>
                <w:i/>
                <w:spacing w:val="-2"/>
                <w:sz w:val="18"/>
                <w:szCs w:val="20"/>
              </w:rPr>
              <w:t>Chromatographic</w:t>
            </w:r>
            <w:proofErr w:type="spellEnd"/>
            <w:r w:rsidRPr="00642245">
              <w:rPr>
                <w:i/>
                <w:spacing w:val="-7"/>
                <w:sz w:val="18"/>
                <w:szCs w:val="20"/>
              </w:rPr>
              <w:t xml:space="preserve"> </w:t>
            </w:r>
            <w:proofErr w:type="spellStart"/>
            <w:r w:rsidRPr="00642245">
              <w:rPr>
                <w:i/>
                <w:spacing w:val="-2"/>
                <w:sz w:val="18"/>
                <w:szCs w:val="20"/>
              </w:rPr>
              <w:t>techniques</w:t>
            </w:r>
            <w:proofErr w:type="spellEnd"/>
          </w:p>
        </w:tc>
        <w:tc>
          <w:tcPr>
            <w:tcW w:w="1807" w:type="dxa"/>
            <w:vAlign w:val="center"/>
          </w:tcPr>
          <w:p w14:paraId="0081143C" w14:textId="3F4EC986" w:rsidR="00C506B9" w:rsidRPr="00642245" w:rsidRDefault="00C506B9" w:rsidP="00C506B9">
            <w:pPr>
              <w:pStyle w:val="TableParagraph"/>
              <w:ind w:left="106"/>
              <w:rPr>
                <w:sz w:val="20"/>
              </w:rPr>
            </w:pPr>
            <w:r w:rsidRPr="00642245">
              <w:rPr>
                <w:sz w:val="20"/>
              </w:rPr>
              <w:t>K_W03,</w:t>
            </w:r>
            <w:r w:rsidRPr="00642245">
              <w:rPr>
                <w:spacing w:val="-11"/>
                <w:sz w:val="20"/>
              </w:rPr>
              <w:t xml:space="preserve"> </w:t>
            </w:r>
            <w:r w:rsidRPr="00642245">
              <w:rPr>
                <w:sz w:val="20"/>
              </w:rPr>
              <w:t>K_W06,</w:t>
            </w:r>
            <w:r w:rsidRPr="00642245">
              <w:rPr>
                <w:spacing w:val="40"/>
                <w:sz w:val="20"/>
              </w:rPr>
              <w:t xml:space="preserve"> </w:t>
            </w:r>
            <w:r w:rsidRPr="00642245">
              <w:rPr>
                <w:sz w:val="20"/>
              </w:rPr>
              <w:t>K_U01,</w:t>
            </w:r>
            <w:r w:rsidR="007E3D4F" w:rsidRPr="00642245">
              <w:rPr>
                <w:sz w:val="20"/>
              </w:rPr>
              <w:t xml:space="preserve"> K_U05,</w:t>
            </w:r>
            <w:r w:rsidRPr="00642245">
              <w:rPr>
                <w:spacing w:val="-5"/>
                <w:sz w:val="20"/>
              </w:rPr>
              <w:t xml:space="preserve"> </w:t>
            </w:r>
            <w:r w:rsidRPr="00642245">
              <w:rPr>
                <w:sz w:val="20"/>
              </w:rPr>
              <w:t>K_U08,</w:t>
            </w:r>
            <w:r w:rsidR="00906F3E" w:rsidRPr="00642245">
              <w:rPr>
                <w:spacing w:val="40"/>
                <w:sz w:val="20"/>
              </w:rPr>
              <w:t xml:space="preserve"> </w:t>
            </w:r>
            <w:r w:rsidR="007E3D4F" w:rsidRPr="00642245">
              <w:rPr>
                <w:sz w:val="20"/>
              </w:rPr>
              <w:t xml:space="preserve">K_K03, </w:t>
            </w:r>
            <w:r w:rsidRPr="00642245">
              <w:rPr>
                <w:spacing w:val="-2"/>
                <w:sz w:val="20"/>
              </w:rPr>
              <w:t>K_K07</w:t>
            </w:r>
          </w:p>
        </w:tc>
        <w:tc>
          <w:tcPr>
            <w:tcW w:w="1134" w:type="dxa"/>
            <w:gridSpan w:val="3"/>
            <w:vAlign w:val="center"/>
          </w:tcPr>
          <w:p w14:paraId="18E8C380" w14:textId="77777777" w:rsidR="00C506B9" w:rsidRPr="00642245" w:rsidRDefault="00C506B9" w:rsidP="00C506B9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30</w:t>
            </w:r>
          </w:p>
        </w:tc>
        <w:tc>
          <w:tcPr>
            <w:tcW w:w="1136" w:type="dxa"/>
            <w:gridSpan w:val="2"/>
            <w:vAlign w:val="center"/>
          </w:tcPr>
          <w:p w14:paraId="473EADA7" w14:textId="77777777" w:rsidR="00C506B9" w:rsidRPr="00642245" w:rsidRDefault="00C506B9" w:rsidP="00C506B9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—</w:t>
            </w:r>
          </w:p>
        </w:tc>
        <w:tc>
          <w:tcPr>
            <w:tcW w:w="1417" w:type="dxa"/>
            <w:gridSpan w:val="3"/>
            <w:vAlign w:val="center"/>
          </w:tcPr>
          <w:p w14:paraId="02A80D87" w14:textId="77777777" w:rsidR="00C506B9" w:rsidRPr="00642245" w:rsidRDefault="00C506B9" w:rsidP="00C506B9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ZO1</w:t>
            </w:r>
          </w:p>
        </w:tc>
        <w:tc>
          <w:tcPr>
            <w:tcW w:w="1279" w:type="dxa"/>
            <w:gridSpan w:val="2"/>
            <w:vAlign w:val="center"/>
          </w:tcPr>
          <w:p w14:paraId="57AB7477" w14:textId="77777777" w:rsidR="00C506B9" w:rsidRPr="00642245" w:rsidRDefault="00C506B9" w:rsidP="00C506B9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3</w:t>
            </w:r>
          </w:p>
        </w:tc>
      </w:tr>
      <w:tr w:rsidR="00642245" w:rsidRPr="00642245" w14:paraId="487403DC" w14:textId="77777777" w:rsidTr="00816294">
        <w:trPr>
          <w:trHeight w:val="2412"/>
        </w:trPr>
        <w:tc>
          <w:tcPr>
            <w:tcW w:w="431" w:type="dxa"/>
            <w:vAlign w:val="center"/>
          </w:tcPr>
          <w:p w14:paraId="62E3969C" w14:textId="01992205" w:rsidR="00C506B9" w:rsidRPr="00642245" w:rsidRDefault="00C506B9" w:rsidP="00C506B9">
            <w:pPr>
              <w:pStyle w:val="TableParagraph"/>
              <w:spacing w:before="1"/>
              <w:ind w:left="11" w:right="121"/>
              <w:jc w:val="center"/>
              <w:rPr>
                <w:sz w:val="20"/>
                <w:szCs w:val="20"/>
              </w:rPr>
            </w:pPr>
            <w:r w:rsidRPr="00642245">
              <w:rPr>
                <w:spacing w:val="-5"/>
                <w:sz w:val="20"/>
                <w:szCs w:val="20"/>
              </w:rPr>
              <w:t>1</w:t>
            </w:r>
            <w:r w:rsidR="00786B60" w:rsidRPr="00642245">
              <w:rPr>
                <w:spacing w:val="-5"/>
                <w:sz w:val="20"/>
                <w:szCs w:val="20"/>
              </w:rPr>
              <w:t>7</w:t>
            </w:r>
          </w:p>
        </w:tc>
        <w:tc>
          <w:tcPr>
            <w:tcW w:w="2836" w:type="dxa"/>
            <w:vAlign w:val="center"/>
          </w:tcPr>
          <w:p w14:paraId="2D4F59A2" w14:textId="6AE52031" w:rsidR="00C506B9" w:rsidRPr="00642245" w:rsidRDefault="00C506B9" w:rsidP="00C506B9">
            <w:pPr>
              <w:pStyle w:val="TableParagraph"/>
              <w:spacing w:before="27"/>
              <w:ind w:left="107" w:right="141"/>
              <w:rPr>
                <w:spacing w:val="-3"/>
                <w:sz w:val="20"/>
                <w:szCs w:val="20"/>
              </w:rPr>
            </w:pPr>
            <w:r w:rsidRPr="00642245">
              <w:rPr>
                <w:sz w:val="20"/>
                <w:szCs w:val="20"/>
              </w:rPr>
              <w:t>Zastosowanie</w:t>
            </w:r>
            <w:r w:rsidRPr="00642245">
              <w:rPr>
                <w:spacing w:val="-11"/>
                <w:sz w:val="20"/>
                <w:szCs w:val="20"/>
              </w:rPr>
              <w:t xml:space="preserve"> </w:t>
            </w:r>
            <w:r w:rsidRPr="00642245">
              <w:rPr>
                <w:sz w:val="20"/>
                <w:szCs w:val="20"/>
              </w:rPr>
              <w:t>nanotechnologii</w:t>
            </w:r>
            <w:r w:rsidRPr="00642245">
              <w:rPr>
                <w:spacing w:val="40"/>
                <w:sz w:val="20"/>
                <w:szCs w:val="20"/>
              </w:rPr>
              <w:t xml:space="preserve"> </w:t>
            </w:r>
            <w:r w:rsidRPr="00642245">
              <w:rPr>
                <w:sz w:val="20"/>
                <w:szCs w:val="20"/>
              </w:rPr>
              <w:t>w praktyce laboratoryjnej</w:t>
            </w:r>
            <w:r w:rsidRPr="00642245">
              <w:rPr>
                <w:spacing w:val="40"/>
                <w:sz w:val="20"/>
                <w:szCs w:val="20"/>
              </w:rPr>
              <w:t xml:space="preserve"> </w:t>
            </w:r>
            <w:r w:rsidRPr="00642245">
              <w:rPr>
                <w:spacing w:val="40"/>
                <w:sz w:val="20"/>
                <w:szCs w:val="20"/>
              </w:rPr>
              <w:br/>
            </w:r>
            <w:r w:rsidRPr="00642245">
              <w:rPr>
                <w:i/>
                <w:sz w:val="18"/>
                <w:szCs w:val="20"/>
              </w:rPr>
              <w:t>Application</w:t>
            </w:r>
            <w:r w:rsidRPr="00642245">
              <w:rPr>
                <w:i/>
                <w:spacing w:val="-3"/>
                <w:sz w:val="18"/>
                <w:szCs w:val="20"/>
              </w:rPr>
              <w:t xml:space="preserve"> </w:t>
            </w:r>
            <w:r w:rsidRPr="00642245">
              <w:rPr>
                <w:i/>
                <w:sz w:val="18"/>
                <w:szCs w:val="20"/>
              </w:rPr>
              <w:t>of</w:t>
            </w:r>
            <w:r w:rsidRPr="00642245">
              <w:rPr>
                <w:i/>
                <w:spacing w:val="40"/>
                <w:sz w:val="18"/>
                <w:szCs w:val="20"/>
              </w:rPr>
              <w:t xml:space="preserve"> </w:t>
            </w:r>
            <w:proofErr w:type="spellStart"/>
            <w:r w:rsidRPr="00642245">
              <w:rPr>
                <w:i/>
                <w:sz w:val="18"/>
                <w:szCs w:val="20"/>
              </w:rPr>
              <w:t>nanotechnology</w:t>
            </w:r>
            <w:proofErr w:type="spellEnd"/>
            <w:r w:rsidRPr="00642245">
              <w:rPr>
                <w:i/>
                <w:spacing w:val="-9"/>
                <w:sz w:val="18"/>
                <w:szCs w:val="20"/>
              </w:rPr>
              <w:t xml:space="preserve"> </w:t>
            </w:r>
            <w:r w:rsidRPr="00642245">
              <w:rPr>
                <w:i/>
                <w:sz w:val="18"/>
                <w:szCs w:val="20"/>
              </w:rPr>
              <w:t>in</w:t>
            </w:r>
            <w:r w:rsidRPr="00642245">
              <w:rPr>
                <w:i/>
                <w:spacing w:val="-10"/>
                <w:sz w:val="18"/>
                <w:szCs w:val="20"/>
              </w:rPr>
              <w:t xml:space="preserve"> </w:t>
            </w:r>
            <w:proofErr w:type="spellStart"/>
            <w:r w:rsidRPr="00642245">
              <w:rPr>
                <w:i/>
                <w:sz w:val="18"/>
                <w:szCs w:val="20"/>
              </w:rPr>
              <w:t>laboratory</w:t>
            </w:r>
            <w:proofErr w:type="spellEnd"/>
            <w:r w:rsidRPr="00642245">
              <w:rPr>
                <w:i/>
                <w:spacing w:val="40"/>
                <w:sz w:val="18"/>
                <w:szCs w:val="20"/>
              </w:rPr>
              <w:t xml:space="preserve"> </w:t>
            </w:r>
            <w:proofErr w:type="spellStart"/>
            <w:r w:rsidRPr="00642245">
              <w:rPr>
                <w:i/>
                <w:sz w:val="18"/>
                <w:szCs w:val="20"/>
              </w:rPr>
              <w:t>practice</w:t>
            </w:r>
            <w:proofErr w:type="spellEnd"/>
          </w:p>
          <w:p w14:paraId="6EBD131B" w14:textId="772A3480" w:rsidR="00C506B9" w:rsidRPr="00642245" w:rsidRDefault="007A2C30" w:rsidP="00583DDC">
            <w:pPr>
              <w:pStyle w:val="TableParagraph"/>
              <w:spacing w:before="240"/>
              <w:ind w:left="107" w:right="179"/>
              <w:rPr>
                <w:sz w:val="20"/>
                <w:szCs w:val="20"/>
              </w:rPr>
            </w:pPr>
            <w:r w:rsidRPr="00642245">
              <w:rPr>
                <w:sz w:val="20"/>
                <w:szCs w:val="20"/>
              </w:rPr>
              <w:t xml:space="preserve">Technologie pomiarowe nanomateriałów </w:t>
            </w:r>
            <w:r w:rsidR="00583DDC" w:rsidRPr="00642245">
              <w:rPr>
                <w:sz w:val="20"/>
                <w:szCs w:val="20"/>
              </w:rPr>
              <w:br/>
            </w:r>
            <w:proofErr w:type="spellStart"/>
            <w:r w:rsidRPr="00642245">
              <w:rPr>
                <w:i/>
                <w:sz w:val="20"/>
                <w:szCs w:val="20"/>
              </w:rPr>
              <w:t>Measurement</w:t>
            </w:r>
            <w:proofErr w:type="spellEnd"/>
            <w:r w:rsidRPr="00642245">
              <w:rPr>
                <w:i/>
                <w:sz w:val="20"/>
                <w:szCs w:val="20"/>
              </w:rPr>
              <w:t xml:space="preserve"> of </w:t>
            </w:r>
            <w:proofErr w:type="spellStart"/>
            <w:r w:rsidR="00583DDC" w:rsidRPr="00642245">
              <w:rPr>
                <w:i/>
                <w:sz w:val="20"/>
                <w:szCs w:val="20"/>
              </w:rPr>
              <w:t>n</w:t>
            </w:r>
            <w:r w:rsidRPr="00642245">
              <w:rPr>
                <w:i/>
                <w:sz w:val="20"/>
                <w:szCs w:val="20"/>
              </w:rPr>
              <w:t>anomaterials</w:t>
            </w:r>
            <w:proofErr w:type="spellEnd"/>
          </w:p>
        </w:tc>
        <w:tc>
          <w:tcPr>
            <w:tcW w:w="1807" w:type="dxa"/>
            <w:vAlign w:val="center"/>
          </w:tcPr>
          <w:p w14:paraId="31303DC9" w14:textId="0E58D09F" w:rsidR="00C506B9" w:rsidRPr="00642245" w:rsidRDefault="00C506B9" w:rsidP="00C506B9">
            <w:pPr>
              <w:pStyle w:val="TableParagraph"/>
              <w:spacing w:before="137"/>
              <w:ind w:left="106"/>
              <w:rPr>
                <w:sz w:val="20"/>
              </w:rPr>
            </w:pPr>
            <w:r w:rsidRPr="00642245">
              <w:rPr>
                <w:sz w:val="20"/>
              </w:rPr>
              <w:t>K_W03,</w:t>
            </w:r>
            <w:r w:rsidR="007E3D4F" w:rsidRPr="00642245">
              <w:rPr>
                <w:sz w:val="20"/>
              </w:rPr>
              <w:t xml:space="preserve"> K_W05,</w:t>
            </w:r>
            <w:r w:rsidRPr="00642245">
              <w:rPr>
                <w:spacing w:val="-11"/>
                <w:sz w:val="20"/>
              </w:rPr>
              <w:t xml:space="preserve"> </w:t>
            </w:r>
            <w:r w:rsidRPr="00642245">
              <w:rPr>
                <w:sz w:val="20"/>
              </w:rPr>
              <w:t>K_W06,</w:t>
            </w:r>
            <w:r w:rsidRPr="00642245">
              <w:rPr>
                <w:spacing w:val="40"/>
                <w:sz w:val="20"/>
              </w:rPr>
              <w:t xml:space="preserve"> </w:t>
            </w:r>
            <w:r w:rsidR="007E3D4F" w:rsidRPr="00642245">
              <w:rPr>
                <w:sz w:val="20"/>
              </w:rPr>
              <w:t>K_W</w:t>
            </w:r>
            <w:r w:rsidR="005971E0" w:rsidRPr="00642245">
              <w:rPr>
                <w:sz w:val="20"/>
              </w:rPr>
              <w:t>09</w:t>
            </w:r>
            <w:r w:rsidR="005971E0" w:rsidRPr="00642245">
              <w:rPr>
                <w:spacing w:val="40"/>
                <w:sz w:val="20"/>
              </w:rPr>
              <w:t>,</w:t>
            </w:r>
            <w:r w:rsidR="005971E0" w:rsidRPr="00642245">
              <w:rPr>
                <w:sz w:val="20"/>
              </w:rPr>
              <w:t xml:space="preserve"> K</w:t>
            </w:r>
            <w:r w:rsidRPr="00642245">
              <w:rPr>
                <w:sz w:val="20"/>
              </w:rPr>
              <w:t>_U01,</w:t>
            </w:r>
            <w:r w:rsidRPr="00642245">
              <w:rPr>
                <w:spacing w:val="-5"/>
                <w:sz w:val="20"/>
              </w:rPr>
              <w:t xml:space="preserve"> </w:t>
            </w:r>
            <w:r w:rsidRPr="00642245">
              <w:rPr>
                <w:sz w:val="20"/>
              </w:rPr>
              <w:t>K_U08,</w:t>
            </w:r>
            <w:r w:rsidRPr="00642245">
              <w:rPr>
                <w:spacing w:val="40"/>
                <w:sz w:val="20"/>
              </w:rPr>
              <w:t xml:space="preserve"> </w:t>
            </w:r>
            <w:r w:rsidRPr="00642245">
              <w:rPr>
                <w:sz w:val="20"/>
              </w:rPr>
              <w:t>K_K03,</w:t>
            </w:r>
            <w:r w:rsidRPr="00642245">
              <w:rPr>
                <w:spacing w:val="-5"/>
                <w:sz w:val="20"/>
              </w:rPr>
              <w:t xml:space="preserve"> </w:t>
            </w:r>
            <w:r w:rsidRPr="00642245">
              <w:rPr>
                <w:sz w:val="20"/>
              </w:rPr>
              <w:t>K_K07</w:t>
            </w:r>
          </w:p>
        </w:tc>
        <w:tc>
          <w:tcPr>
            <w:tcW w:w="1134" w:type="dxa"/>
            <w:gridSpan w:val="3"/>
            <w:vAlign w:val="center"/>
          </w:tcPr>
          <w:p w14:paraId="3CCBD885" w14:textId="77777777" w:rsidR="00C506B9" w:rsidRPr="00642245" w:rsidRDefault="00C506B9" w:rsidP="00C506B9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45</w:t>
            </w:r>
          </w:p>
        </w:tc>
        <w:tc>
          <w:tcPr>
            <w:tcW w:w="1136" w:type="dxa"/>
            <w:gridSpan w:val="2"/>
            <w:vAlign w:val="center"/>
          </w:tcPr>
          <w:p w14:paraId="30235F0E" w14:textId="77777777" w:rsidR="00C506B9" w:rsidRPr="00642245" w:rsidRDefault="00C506B9" w:rsidP="00C506B9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—</w:t>
            </w:r>
          </w:p>
        </w:tc>
        <w:tc>
          <w:tcPr>
            <w:tcW w:w="1417" w:type="dxa"/>
            <w:gridSpan w:val="3"/>
            <w:vAlign w:val="center"/>
          </w:tcPr>
          <w:p w14:paraId="275F0184" w14:textId="77777777" w:rsidR="00C506B9" w:rsidRPr="00642245" w:rsidRDefault="00C506B9" w:rsidP="00C506B9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E2</w:t>
            </w:r>
          </w:p>
        </w:tc>
        <w:tc>
          <w:tcPr>
            <w:tcW w:w="1279" w:type="dxa"/>
            <w:gridSpan w:val="2"/>
            <w:vAlign w:val="center"/>
          </w:tcPr>
          <w:p w14:paraId="76DB90EB" w14:textId="77777777" w:rsidR="00C506B9" w:rsidRPr="00642245" w:rsidRDefault="00C506B9" w:rsidP="00C506B9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5</w:t>
            </w:r>
          </w:p>
        </w:tc>
      </w:tr>
      <w:tr w:rsidR="00642245" w:rsidRPr="00642245" w14:paraId="2167C7F0" w14:textId="77777777" w:rsidTr="002F461B">
        <w:trPr>
          <w:trHeight w:val="1771"/>
        </w:trPr>
        <w:tc>
          <w:tcPr>
            <w:tcW w:w="431" w:type="dxa"/>
            <w:vAlign w:val="center"/>
          </w:tcPr>
          <w:p w14:paraId="111B77A1" w14:textId="1C70BBC4" w:rsidR="00C506B9" w:rsidRPr="00642245" w:rsidRDefault="00C506B9" w:rsidP="00C506B9">
            <w:pPr>
              <w:pStyle w:val="TableParagraph"/>
              <w:ind w:left="11" w:right="122"/>
              <w:jc w:val="center"/>
              <w:rPr>
                <w:sz w:val="20"/>
                <w:szCs w:val="20"/>
              </w:rPr>
            </w:pPr>
            <w:r w:rsidRPr="00642245">
              <w:rPr>
                <w:sz w:val="20"/>
                <w:szCs w:val="20"/>
              </w:rPr>
              <w:t>1</w:t>
            </w:r>
            <w:r w:rsidR="00786B60" w:rsidRPr="00642245">
              <w:rPr>
                <w:sz w:val="20"/>
                <w:szCs w:val="20"/>
              </w:rPr>
              <w:t>8</w:t>
            </w:r>
          </w:p>
        </w:tc>
        <w:tc>
          <w:tcPr>
            <w:tcW w:w="2836" w:type="dxa"/>
            <w:vAlign w:val="center"/>
          </w:tcPr>
          <w:p w14:paraId="37173CD8" w14:textId="4CBC8282" w:rsidR="00C506B9" w:rsidRPr="00642245" w:rsidRDefault="00C506B9" w:rsidP="00C506B9">
            <w:pPr>
              <w:pStyle w:val="TableParagraph"/>
              <w:spacing w:before="240"/>
              <w:ind w:left="107"/>
              <w:rPr>
                <w:sz w:val="20"/>
                <w:szCs w:val="20"/>
              </w:rPr>
            </w:pPr>
            <w:r w:rsidRPr="00642245">
              <w:rPr>
                <w:sz w:val="20"/>
                <w:szCs w:val="20"/>
              </w:rPr>
              <w:t>Medyczne aspekty sygnalizacji komórkowej</w:t>
            </w:r>
          </w:p>
          <w:p w14:paraId="1CFA3F15" w14:textId="4014EDCB" w:rsidR="00C506B9" w:rsidRPr="00642245" w:rsidRDefault="00C506B9" w:rsidP="00C506B9">
            <w:pPr>
              <w:pStyle w:val="TableParagraph"/>
              <w:ind w:left="107"/>
              <w:rPr>
                <w:i/>
                <w:iCs/>
                <w:sz w:val="18"/>
                <w:szCs w:val="18"/>
              </w:rPr>
            </w:pPr>
            <w:proofErr w:type="spellStart"/>
            <w:r w:rsidRPr="00642245">
              <w:rPr>
                <w:i/>
                <w:iCs/>
                <w:sz w:val="18"/>
                <w:szCs w:val="18"/>
              </w:rPr>
              <w:t>Medical</w:t>
            </w:r>
            <w:proofErr w:type="spellEnd"/>
            <w:r w:rsidRPr="0064224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42245">
              <w:rPr>
                <w:i/>
                <w:iCs/>
                <w:sz w:val="18"/>
                <w:szCs w:val="18"/>
              </w:rPr>
              <w:t>aspects</w:t>
            </w:r>
            <w:proofErr w:type="spellEnd"/>
            <w:r w:rsidRPr="00642245">
              <w:rPr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642245">
              <w:rPr>
                <w:i/>
                <w:iCs/>
                <w:sz w:val="18"/>
                <w:szCs w:val="18"/>
              </w:rPr>
              <w:t>cell</w:t>
            </w:r>
            <w:proofErr w:type="spellEnd"/>
            <w:r w:rsidRPr="0064224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42245">
              <w:rPr>
                <w:i/>
                <w:iCs/>
                <w:sz w:val="18"/>
                <w:szCs w:val="18"/>
              </w:rPr>
              <w:t>signaling</w:t>
            </w:r>
            <w:proofErr w:type="spellEnd"/>
          </w:p>
          <w:p w14:paraId="7963DE8F" w14:textId="79987D0E" w:rsidR="00C506B9" w:rsidRPr="00642245" w:rsidRDefault="00C506B9" w:rsidP="00014B24">
            <w:pPr>
              <w:pStyle w:val="TableParagraph"/>
              <w:spacing w:before="240"/>
              <w:ind w:left="107"/>
              <w:rPr>
                <w:sz w:val="20"/>
                <w:szCs w:val="20"/>
              </w:rPr>
            </w:pPr>
            <w:proofErr w:type="spellStart"/>
            <w:r w:rsidRPr="00642245">
              <w:rPr>
                <w:sz w:val="20"/>
                <w:szCs w:val="20"/>
              </w:rPr>
              <w:t>Omika</w:t>
            </w:r>
            <w:proofErr w:type="spellEnd"/>
            <w:r w:rsidR="00014B24" w:rsidRPr="00642245">
              <w:rPr>
                <w:sz w:val="20"/>
                <w:szCs w:val="20"/>
              </w:rPr>
              <w:t xml:space="preserve"> </w:t>
            </w:r>
            <w:r w:rsidRPr="00642245">
              <w:rPr>
                <w:i/>
                <w:iCs/>
                <w:sz w:val="18"/>
                <w:szCs w:val="18"/>
                <w:lang w:val="en-US"/>
              </w:rPr>
              <w:t>Omics</w:t>
            </w:r>
          </w:p>
        </w:tc>
        <w:tc>
          <w:tcPr>
            <w:tcW w:w="1807" w:type="dxa"/>
            <w:vAlign w:val="center"/>
          </w:tcPr>
          <w:p w14:paraId="0CA05287" w14:textId="19D225BA" w:rsidR="00C506B9" w:rsidRPr="00642245" w:rsidRDefault="00C506B9" w:rsidP="00C506B9">
            <w:pPr>
              <w:pStyle w:val="TableParagraph"/>
              <w:spacing w:before="111"/>
              <w:ind w:left="106" w:right="102"/>
              <w:rPr>
                <w:sz w:val="20"/>
                <w:szCs w:val="20"/>
              </w:rPr>
            </w:pPr>
            <w:r w:rsidRPr="00642245">
              <w:rPr>
                <w:sz w:val="20"/>
                <w:szCs w:val="20"/>
              </w:rPr>
              <w:t xml:space="preserve">K_W01, </w:t>
            </w:r>
            <w:r w:rsidR="007E3D4F" w:rsidRPr="00642245">
              <w:rPr>
                <w:sz w:val="20"/>
                <w:szCs w:val="20"/>
              </w:rPr>
              <w:t xml:space="preserve">K_W07, </w:t>
            </w:r>
            <w:r w:rsidRPr="00642245">
              <w:rPr>
                <w:sz w:val="20"/>
                <w:szCs w:val="20"/>
              </w:rPr>
              <w:t>K_U01</w:t>
            </w:r>
            <w:r w:rsidR="007E3D4F" w:rsidRPr="00642245">
              <w:rPr>
                <w:sz w:val="20"/>
                <w:szCs w:val="20"/>
              </w:rPr>
              <w:t>,</w:t>
            </w:r>
            <w:r w:rsidRPr="00642245">
              <w:rPr>
                <w:sz w:val="20"/>
                <w:szCs w:val="20"/>
              </w:rPr>
              <w:t xml:space="preserve"> K_K02</w:t>
            </w:r>
            <w:r w:rsidR="007E3D4F" w:rsidRPr="00642245">
              <w:rPr>
                <w:sz w:val="20"/>
                <w:szCs w:val="20"/>
              </w:rPr>
              <w:t>, K_K03</w:t>
            </w:r>
          </w:p>
        </w:tc>
        <w:tc>
          <w:tcPr>
            <w:tcW w:w="1134" w:type="dxa"/>
            <w:gridSpan w:val="3"/>
            <w:vAlign w:val="center"/>
          </w:tcPr>
          <w:p w14:paraId="3F48C20F" w14:textId="2D3FE726" w:rsidR="00C506B9" w:rsidRPr="00642245" w:rsidRDefault="00C506B9" w:rsidP="00C506B9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42245">
              <w:rPr>
                <w:sz w:val="20"/>
                <w:szCs w:val="20"/>
              </w:rPr>
              <w:t>45</w:t>
            </w:r>
          </w:p>
        </w:tc>
        <w:tc>
          <w:tcPr>
            <w:tcW w:w="1136" w:type="dxa"/>
            <w:gridSpan w:val="2"/>
            <w:vAlign w:val="center"/>
          </w:tcPr>
          <w:p w14:paraId="08CE6F91" w14:textId="14C96482" w:rsidR="00C506B9" w:rsidRPr="00642245" w:rsidRDefault="00C506B9" w:rsidP="00C506B9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—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1BE60E83" w14:textId="7EC0DFB2" w:rsidR="00C506B9" w:rsidRPr="00642245" w:rsidRDefault="00D80E9B" w:rsidP="00C506B9">
            <w:pPr>
              <w:jc w:val="center"/>
              <w:rPr>
                <w:sz w:val="20"/>
                <w:szCs w:val="20"/>
              </w:rPr>
            </w:pPr>
            <w:r w:rsidRPr="00642245">
              <w:rPr>
                <w:sz w:val="20"/>
                <w:szCs w:val="20"/>
              </w:rPr>
              <w:t>E2</w:t>
            </w:r>
          </w:p>
        </w:tc>
        <w:tc>
          <w:tcPr>
            <w:tcW w:w="1279" w:type="dxa"/>
            <w:gridSpan w:val="2"/>
            <w:vAlign w:val="center"/>
          </w:tcPr>
          <w:p w14:paraId="1B87E3DE" w14:textId="3ED9AE03" w:rsidR="00C506B9" w:rsidRPr="00642245" w:rsidRDefault="00C506B9" w:rsidP="00C506B9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42245">
              <w:rPr>
                <w:sz w:val="20"/>
                <w:szCs w:val="20"/>
              </w:rPr>
              <w:t>5</w:t>
            </w:r>
          </w:p>
        </w:tc>
      </w:tr>
      <w:tr w:rsidR="00642245" w:rsidRPr="00642245" w14:paraId="1D88C3D8" w14:textId="77777777" w:rsidTr="00816294">
        <w:trPr>
          <w:trHeight w:val="1144"/>
        </w:trPr>
        <w:tc>
          <w:tcPr>
            <w:tcW w:w="431" w:type="dxa"/>
            <w:vAlign w:val="center"/>
          </w:tcPr>
          <w:p w14:paraId="526D80A2" w14:textId="7D3197AA" w:rsidR="00C506B9" w:rsidRPr="00642245" w:rsidRDefault="00786B60" w:rsidP="00C506B9">
            <w:pPr>
              <w:pStyle w:val="TableParagraph"/>
              <w:ind w:left="11" w:right="122"/>
              <w:jc w:val="center"/>
              <w:rPr>
                <w:sz w:val="20"/>
                <w:szCs w:val="20"/>
              </w:rPr>
            </w:pPr>
            <w:r w:rsidRPr="00642245">
              <w:rPr>
                <w:spacing w:val="-5"/>
                <w:sz w:val="20"/>
                <w:szCs w:val="20"/>
              </w:rPr>
              <w:t>19</w:t>
            </w:r>
          </w:p>
        </w:tc>
        <w:tc>
          <w:tcPr>
            <w:tcW w:w="2836" w:type="dxa"/>
            <w:vAlign w:val="center"/>
          </w:tcPr>
          <w:p w14:paraId="51951317" w14:textId="6948DF90" w:rsidR="00C506B9" w:rsidRPr="00642245" w:rsidRDefault="00C506B9" w:rsidP="00C506B9">
            <w:pPr>
              <w:pStyle w:val="TableParagraph"/>
              <w:ind w:left="107" w:right="552"/>
              <w:rPr>
                <w:sz w:val="20"/>
                <w:szCs w:val="20"/>
              </w:rPr>
            </w:pPr>
            <w:r w:rsidRPr="00642245">
              <w:rPr>
                <w:sz w:val="20"/>
                <w:szCs w:val="20"/>
              </w:rPr>
              <w:t>Pracownia</w:t>
            </w:r>
            <w:r w:rsidRPr="00642245">
              <w:rPr>
                <w:spacing w:val="-5"/>
                <w:sz w:val="20"/>
                <w:szCs w:val="20"/>
              </w:rPr>
              <w:t xml:space="preserve"> </w:t>
            </w:r>
            <w:r w:rsidRPr="00642245">
              <w:rPr>
                <w:sz w:val="20"/>
                <w:szCs w:val="20"/>
              </w:rPr>
              <w:t>metodyczna</w:t>
            </w:r>
            <w:r w:rsidRPr="00642245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642245">
              <w:rPr>
                <w:i/>
                <w:sz w:val="18"/>
                <w:szCs w:val="20"/>
              </w:rPr>
              <w:t>Methodical</w:t>
            </w:r>
            <w:proofErr w:type="spellEnd"/>
            <w:r w:rsidRPr="00642245">
              <w:rPr>
                <w:i/>
                <w:spacing w:val="-11"/>
                <w:sz w:val="18"/>
                <w:szCs w:val="20"/>
              </w:rPr>
              <w:t xml:space="preserve"> </w:t>
            </w:r>
            <w:proofErr w:type="spellStart"/>
            <w:r w:rsidRPr="00642245">
              <w:rPr>
                <w:i/>
                <w:sz w:val="18"/>
                <w:szCs w:val="20"/>
              </w:rPr>
              <w:t>laboratory</w:t>
            </w:r>
            <w:proofErr w:type="spellEnd"/>
          </w:p>
        </w:tc>
        <w:tc>
          <w:tcPr>
            <w:tcW w:w="1807" w:type="dxa"/>
            <w:vAlign w:val="center"/>
          </w:tcPr>
          <w:p w14:paraId="6FF0C41E" w14:textId="4E62D72F" w:rsidR="00C506B9" w:rsidRPr="00642245" w:rsidRDefault="00C506B9" w:rsidP="00C506B9">
            <w:pPr>
              <w:pStyle w:val="TableParagraph"/>
              <w:spacing w:before="126"/>
              <w:ind w:left="106" w:right="161"/>
              <w:rPr>
                <w:sz w:val="20"/>
              </w:rPr>
            </w:pPr>
            <w:r w:rsidRPr="00642245">
              <w:rPr>
                <w:sz w:val="20"/>
              </w:rPr>
              <w:t>K_W01,</w:t>
            </w:r>
            <w:r w:rsidRPr="00642245">
              <w:rPr>
                <w:spacing w:val="-5"/>
                <w:sz w:val="20"/>
              </w:rPr>
              <w:t xml:space="preserve"> </w:t>
            </w:r>
            <w:r w:rsidRPr="00642245">
              <w:rPr>
                <w:sz w:val="20"/>
              </w:rPr>
              <w:t>K_W04,</w:t>
            </w:r>
            <w:r w:rsidRPr="00642245">
              <w:rPr>
                <w:spacing w:val="40"/>
                <w:sz w:val="20"/>
              </w:rPr>
              <w:t xml:space="preserve"> </w:t>
            </w:r>
            <w:r w:rsidRPr="00642245">
              <w:rPr>
                <w:sz w:val="20"/>
              </w:rPr>
              <w:t>K_U03,</w:t>
            </w:r>
            <w:r w:rsidRPr="00642245">
              <w:rPr>
                <w:spacing w:val="-9"/>
                <w:sz w:val="20"/>
              </w:rPr>
              <w:t xml:space="preserve"> </w:t>
            </w:r>
            <w:r w:rsidRPr="00642245">
              <w:rPr>
                <w:sz w:val="20"/>
              </w:rPr>
              <w:t>K_U04,</w:t>
            </w:r>
            <w:r w:rsidRPr="00642245">
              <w:rPr>
                <w:spacing w:val="-10"/>
                <w:sz w:val="20"/>
              </w:rPr>
              <w:t xml:space="preserve"> </w:t>
            </w:r>
            <w:r w:rsidRPr="00642245">
              <w:rPr>
                <w:sz w:val="20"/>
              </w:rPr>
              <w:t>K_K03,</w:t>
            </w:r>
            <w:r w:rsidRPr="00642245">
              <w:rPr>
                <w:spacing w:val="40"/>
                <w:sz w:val="20"/>
              </w:rPr>
              <w:t xml:space="preserve"> </w:t>
            </w:r>
            <w:r w:rsidR="007E3D4F" w:rsidRPr="00642245">
              <w:rPr>
                <w:sz w:val="20"/>
              </w:rPr>
              <w:t>K_K04</w:t>
            </w:r>
            <w:r w:rsidR="007E3D4F" w:rsidRPr="00642245">
              <w:rPr>
                <w:spacing w:val="40"/>
                <w:sz w:val="20"/>
              </w:rPr>
              <w:t xml:space="preserve">, </w:t>
            </w:r>
            <w:r w:rsidRPr="00642245">
              <w:rPr>
                <w:spacing w:val="-2"/>
                <w:sz w:val="20"/>
              </w:rPr>
              <w:t>K_K05,</w:t>
            </w:r>
            <w:r w:rsidR="007E3D4F" w:rsidRPr="00642245">
              <w:rPr>
                <w:spacing w:val="-2"/>
                <w:sz w:val="20"/>
              </w:rPr>
              <w:t xml:space="preserve"> K_K06</w:t>
            </w:r>
          </w:p>
        </w:tc>
        <w:tc>
          <w:tcPr>
            <w:tcW w:w="1134" w:type="dxa"/>
            <w:gridSpan w:val="3"/>
            <w:vAlign w:val="center"/>
          </w:tcPr>
          <w:p w14:paraId="62DE3BA8" w14:textId="59B31B36" w:rsidR="00C506B9" w:rsidRPr="00642245" w:rsidRDefault="00C506B9" w:rsidP="00C506B9">
            <w:pPr>
              <w:jc w:val="center"/>
              <w:rPr>
                <w:sz w:val="20"/>
                <w:szCs w:val="20"/>
              </w:rPr>
            </w:pPr>
            <w:r w:rsidRPr="00642245"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1136" w:type="dxa"/>
            <w:gridSpan w:val="2"/>
            <w:vAlign w:val="center"/>
          </w:tcPr>
          <w:p w14:paraId="4F881AD7" w14:textId="7DFCAC62" w:rsidR="00C506B9" w:rsidRPr="00642245" w:rsidRDefault="00C506B9" w:rsidP="00C506B9">
            <w:pPr>
              <w:jc w:val="center"/>
              <w:rPr>
                <w:sz w:val="20"/>
              </w:rPr>
            </w:pPr>
            <w:r w:rsidRPr="00642245">
              <w:rPr>
                <w:sz w:val="20"/>
                <w:szCs w:val="20"/>
              </w:rPr>
              <w:t>—</w:t>
            </w:r>
          </w:p>
        </w:tc>
        <w:tc>
          <w:tcPr>
            <w:tcW w:w="1417" w:type="dxa"/>
            <w:gridSpan w:val="3"/>
            <w:vAlign w:val="center"/>
          </w:tcPr>
          <w:p w14:paraId="2D225C8B" w14:textId="5B28C8DB" w:rsidR="00C506B9" w:rsidRPr="00642245" w:rsidRDefault="00C506B9" w:rsidP="00C506B9">
            <w:pPr>
              <w:jc w:val="center"/>
              <w:rPr>
                <w:sz w:val="20"/>
              </w:rPr>
            </w:pPr>
            <w:r w:rsidRPr="00642245">
              <w:rPr>
                <w:bCs/>
                <w:sz w:val="20"/>
                <w:szCs w:val="20"/>
              </w:rPr>
              <w:t>ZO1</w:t>
            </w:r>
          </w:p>
        </w:tc>
        <w:tc>
          <w:tcPr>
            <w:tcW w:w="1279" w:type="dxa"/>
            <w:gridSpan w:val="2"/>
            <w:vAlign w:val="center"/>
          </w:tcPr>
          <w:p w14:paraId="729DE7E4" w14:textId="2B73C886" w:rsidR="00C506B9" w:rsidRPr="00642245" w:rsidRDefault="001F1CD2" w:rsidP="00C506B9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42245">
              <w:rPr>
                <w:bCs/>
                <w:sz w:val="20"/>
                <w:szCs w:val="20"/>
              </w:rPr>
              <w:t>5</w:t>
            </w:r>
          </w:p>
        </w:tc>
      </w:tr>
      <w:tr w:rsidR="00642245" w:rsidRPr="00642245" w14:paraId="6B3E2376" w14:textId="77777777" w:rsidTr="00816294">
        <w:trPr>
          <w:trHeight w:val="1134"/>
        </w:trPr>
        <w:tc>
          <w:tcPr>
            <w:tcW w:w="431" w:type="dxa"/>
            <w:vAlign w:val="center"/>
          </w:tcPr>
          <w:p w14:paraId="2847A633" w14:textId="3DFCA504" w:rsidR="00C506B9" w:rsidRPr="00642245" w:rsidRDefault="00C506B9" w:rsidP="00C506B9">
            <w:pPr>
              <w:pStyle w:val="TableParagraph"/>
              <w:ind w:left="11" w:right="122"/>
              <w:jc w:val="center"/>
              <w:rPr>
                <w:sz w:val="20"/>
                <w:szCs w:val="20"/>
              </w:rPr>
            </w:pPr>
            <w:r w:rsidRPr="00642245">
              <w:rPr>
                <w:spacing w:val="-5"/>
                <w:sz w:val="20"/>
                <w:szCs w:val="20"/>
              </w:rPr>
              <w:t>2</w:t>
            </w:r>
            <w:r w:rsidR="00786B60" w:rsidRPr="00642245">
              <w:rPr>
                <w:spacing w:val="-5"/>
                <w:sz w:val="20"/>
                <w:szCs w:val="20"/>
              </w:rPr>
              <w:t>0</w:t>
            </w:r>
          </w:p>
        </w:tc>
        <w:tc>
          <w:tcPr>
            <w:tcW w:w="2836" w:type="dxa"/>
            <w:vAlign w:val="center"/>
          </w:tcPr>
          <w:p w14:paraId="17340FC4" w14:textId="6229665D" w:rsidR="00C506B9" w:rsidRPr="00642245" w:rsidRDefault="00C506B9" w:rsidP="00C506B9">
            <w:pPr>
              <w:pStyle w:val="TableParagraph"/>
              <w:spacing w:before="1"/>
              <w:ind w:left="107" w:right="229"/>
              <w:rPr>
                <w:sz w:val="20"/>
                <w:szCs w:val="20"/>
              </w:rPr>
            </w:pPr>
            <w:r w:rsidRPr="00642245">
              <w:rPr>
                <w:spacing w:val="-2"/>
                <w:sz w:val="20"/>
                <w:szCs w:val="20"/>
              </w:rPr>
              <w:t>Pracownia</w:t>
            </w:r>
            <w:r w:rsidRPr="00642245">
              <w:rPr>
                <w:spacing w:val="-5"/>
                <w:sz w:val="20"/>
                <w:szCs w:val="20"/>
              </w:rPr>
              <w:t xml:space="preserve"> </w:t>
            </w:r>
            <w:r w:rsidRPr="00642245">
              <w:rPr>
                <w:spacing w:val="-2"/>
                <w:sz w:val="20"/>
                <w:szCs w:val="20"/>
              </w:rPr>
              <w:t>specjalistyczna</w:t>
            </w:r>
            <w:r w:rsidRPr="00642245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642245">
              <w:rPr>
                <w:i/>
                <w:sz w:val="18"/>
                <w:szCs w:val="20"/>
              </w:rPr>
              <w:t>Specialized</w:t>
            </w:r>
            <w:proofErr w:type="spellEnd"/>
            <w:r w:rsidRPr="00642245">
              <w:rPr>
                <w:i/>
                <w:spacing w:val="-6"/>
                <w:sz w:val="18"/>
                <w:szCs w:val="20"/>
              </w:rPr>
              <w:t xml:space="preserve"> </w:t>
            </w:r>
            <w:proofErr w:type="spellStart"/>
            <w:r w:rsidRPr="00642245">
              <w:rPr>
                <w:i/>
                <w:spacing w:val="-2"/>
                <w:sz w:val="18"/>
                <w:szCs w:val="20"/>
              </w:rPr>
              <w:t>laboratory</w:t>
            </w:r>
            <w:proofErr w:type="spellEnd"/>
          </w:p>
        </w:tc>
        <w:tc>
          <w:tcPr>
            <w:tcW w:w="1807" w:type="dxa"/>
            <w:vAlign w:val="center"/>
          </w:tcPr>
          <w:p w14:paraId="5AF7EBC1" w14:textId="3354E020" w:rsidR="00C506B9" w:rsidRPr="00642245" w:rsidRDefault="00C506B9" w:rsidP="00C506B9">
            <w:pPr>
              <w:pStyle w:val="TableParagraph"/>
              <w:spacing w:before="1"/>
              <w:ind w:left="106" w:right="106"/>
              <w:rPr>
                <w:sz w:val="20"/>
              </w:rPr>
            </w:pPr>
            <w:r w:rsidRPr="00642245">
              <w:rPr>
                <w:sz w:val="20"/>
              </w:rPr>
              <w:t>K_W06,</w:t>
            </w:r>
            <w:r w:rsidRPr="00642245">
              <w:rPr>
                <w:spacing w:val="-9"/>
                <w:sz w:val="20"/>
              </w:rPr>
              <w:t xml:space="preserve"> </w:t>
            </w:r>
            <w:r w:rsidRPr="00642245">
              <w:rPr>
                <w:sz w:val="20"/>
              </w:rPr>
              <w:t>K_U03,</w:t>
            </w:r>
            <w:r w:rsidRPr="00642245">
              <w:rPr>
                <w:spacing w:val="-10"/>
                <w:sz w:val="20"/>
              </w:rPr>
              <w:t xml:space="preserve"> </w:t>
            </w:r>
            <w:r w:rsidRPr="00642245">
              <w:rPr>
                <w:sz w:val="20"/>
              </w:rPr>
              <w:t>K_U04,</w:t>
            </w:r>
            <w:r w:rsidRPr="00642245">
              <w:rPr>
                <w:spacing w:val="40"/>
                <w:sz w:val="20"/>
              </w:rPr>
              <w:t xml:space="preserve"> </w:t>
            </w:r>
            <w:r w:rsidRPr="00642245">
              <w:rPr>
                <w:sz w:val="20"/>
              </w:rPr>
              <w:t xml:space="preserve">K_K01, </w:t>
            </w:r>
            <w:r w:rsidR="007E3D4F" w:rsidRPr="00642245">
              <w:rPr>
                <w:sz w:val="20"/>
              </w:rPr>
              <w:t xml:space="preserve">K_K04, </w:t>
            </w:r>
            <w:r w:rsidRPr="00642245">
              <w:rPr>
                <w:sz w:val="20"/>
              </w:rPr>
              <w:t>K_K05, K_K06,</w:t>
            </w:r>
            <w:r w:rsidR="007E3D4F" w:rsidRPr="00642245">
              <w:rPr>
                <w:sz w:val="20"/>
              </w:rPr>
              <w:t xml:space="preserve"> K_K07</w:t>
            </w:r>
          </w:p>
        </w:tc>
        <w:tc>
          <w:tcPr>
            <w:tcW w:w="1134" w:type="dxa"/>
            <w:gridSpan w:val="3"/>
            <w:vAlign w:val="center"/>
          </w:tcPr>
          <w:p w14:paraId="100ACFED" w14:textId="361C503A" w:rsidR="00C506B9" w:rsidRPr="00642245" w:rsidRDefault="00C506B9" w:rsidP="001F1CD2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42245">
              <w:rPr>
                <w:bCs/>
                <w:sz w:val="20"/>
                <w:szCs w:val="20"/>
              </w:rPr>
              <w:t>8</w:t>
            </w:r>
            <w:r w:rsidR="001F1CD2" w:rsidRPr="0064224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6" w:type="dxa"/>
            <w:gridSpan w:val="2"/>
            <w:vAlign w:val="center"/>
          </w:tcPr>
          <w:p w14:paraId="6693EB7D" w14:textId="76C23775" w:rsidR="00C506B9" w:rsidRPr="00642245" w:rsidRDefault="00C506B9" w:rsidP="00C506B9">
            <w:pPr>
              <w:jc w:val="center"/>
              <w:rPr>
                <w:sz w:val="20"/>
              </w:rPr>
            </w:pPr>
            <w:r w:rsidRPr="00642245">
              <w:rPr>
                <w:sz w:val="20"/>
                <w:szCs w:val="20"/>
              </w:rPr>
              <w:t>—</w:t>
            </w:r>
          </w:p>
        </w:tc>
        <w:tc>
          <w:tcPr>
            <w:tcW w:w="1417" w:type="dxa"/>
            <w:gridSpan w:val="3"/>
            <w:vAlign w:val="center"/>
          </w:tcPr>
          <w:p w14:paraId="07021454" w14:textId="264876C8" w:rsidR="00C506B9" w:rsidRPr="00642245" w:rsidRDefault="00C506B9" w:rsidP="00C506B9">
            <w:pPr>
              <w:jc w:val="center"/>
              <w:rPr>
                <w:sz w:val="20"/>
              </w:rPr>
            </w:pPr>
            <w:r w:rsidRPr="00642245">
              <w:rPr>
                <w:bCs/>
                <w:sz w:val="20"/>
                <w:szCs w:val="20"/>
              </w:rPr>
              <w:t>ZO2</w:t>
            </w:r>
          </w:p>
        </w:tc>
        <w:tc>
          <w:tcPr>
            <w:tcW w:w="1279" w:type="dxa"/>
            <w:gridSpan w:val="2"/>
            <w:vAlign w:val="center"/>
          </w:tcPr>
          <w:p w14:paraId="1D0ADF7A" w14:textId="773E8EFE" w:rsidR="00C506B9" w:rsidRPr="00642245" w:rsidRDefault="00C506B9" w:rsidP="00C506B9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42245">
              <w:rPr>
                <w:bCs/>
                <w:sz w:val="20"/>
                <w:szCs w:val="20"/>
              </w:rPr>
              <w:t>7</w:t>
            </w:r>
          </w:p>
        </w:tc>
      </w:tr>
      <w:tr w:rsidR="00642245" w:rsidRPr="00642245" w14:paraId="357B5B2A" w14:textId="77777777" w:rsidTr="00816294">
        <w:trPr>
          <w:trHeight w:val="274"/>
        </w:trPr>
        <w:tc>
          <w:tcPr>
            <w:tcW w:w="431" w:type="dxa"/>
            <w:vAlign w:val="center"/>
          </w:tcPr>
          <w:p w14:paraId="5007C906" w14:textId="39C86817" w:rsidR="00C506B9" w:rsidRPr="00642245" w:rsidRDefault="00C506B9" w:rsidP="00C506B9">
            <w:pPr>
              <w:pStyle w:val="TableParagraph"/>
              <w:ind w:left="11" w:right="122"/>
              <w:jc w:val="center"/>
              <w:rPr>
                <w:sz w:val="20"/>
                <w:szCs w:val="20"/>
              </w:rPr>
            </w:pPr>
            <w:r w:rsidRPr="00642245">
              <w:rPr>
                <w:spacing w:val="-5"/>
                <w:sz w:val="20"/>
                <w:szCs w:val="20"/>
              </w:rPr>
              <w:t>2</w:t>
            </w:r>
            <w:r w:rsidR="00786B60" w:rsidRPr="00642245">
              <w:rPr>
                <w:spacing w:val="-5"/>
                <w:sz w:val="20"/>
                <w:szCs w:val="20"/>
              </w:rPr>
              <w:t>1</w:t>
            </w:r>
          </w:p>
        </w:tc>
        <w:tc>
          <w:tcPr>
            <w:tcW w:w="2836" w:type="dxa"/>
            <w:vAlign w:val="center"/>
          </w:tcPr>
          <w:p w14:paraId="204D637F" w14:textId="2FA182F3" w:rsidR="00C506B9" w:rsidRPr="00642245" w:rsidRDefault="00C506B9" w:rsidP="00C506B9">
            <w:pPr>
              <w:pStyle w:val="TableParagraph"/>
              <w:spacing w:before="114"/>
              <w:ind w:left="107" w:right="133"/>
              <w:rPr>
                <w:sz w:val="20"/>
                <w:szCs w:val="20"/>
              </w:rPr>
            </w:pPr>
            <w:r w:rsidRPr="00642245">
              <w:rPr>
                <w:sz w:val="20"/>
                <w:szCs w:val="20"/>
              </w:rPr>
              <w:t>Pracownia</w:t>
            </w:r>
            <w:r w:rsidRPr="00642245">
              <w:rPr>
                <w:spacing w:val="-9"/>
                <w:sz w:val="20"/>
                <w:szCs w:val="20"/>
              </w:rPr>
              <w:t xml:space="preserve"> </w:t>
            </w:r>
            <w:r w:rsidRPr="00642245">
              <w:rPr>
                <w:sz w:val="20"/>
                <w:szCs w:val="20"/>
              </w:rPr>
              <w:t>magisterska</w:t>
            </w:r>
            <w:r w:rsidRPr="00642245">
              <w:rPr>
                <w:spacing w:val="-10"/>
                <w:sz w:val="20"/>
                <w:szCs w:val="20"/>
              </w:rPr>
              <w:t xml:space="preserve"> </w:t>
            </w:r>
            <w:r w:rsidRPr="00642245">
              <w:rPr>
                <w:sz w:val="20"/>
                <w:szCs w:val="20"/>
              </w:rPr>
              <w:br/>
            </w:r>
            <w:r w:rsidRPr="00642245">
              <w:rPr>
                <w:i/>
                <w:sz w:val="18"/>
                <w:szCs w:val="20"/>
              </w:rPr>
              <w:t>Master</w:t>
            </w:r>
            <w:r w:rsidR="00237CAB" w:rsidRPr="00642245">
              <w:rPr>
                <w:i/>
                <w:spacing w:val="40"/>
                <w:sz w:val="18"/>
                <w:szCs w:val="20"/>
              </w:rPr>
              <w:t xml:space="preserve"> </w:t>
            </w:r>
            <w:proofErr w:type="spellStart"/>
            <w:r w:rsidRPr="00642245">
              <w:rPr>
                <w:i/>
                <w:sz w:val="18"/>
                <w:szCs w:val="20"/>
              </w:rPr>
              <w:t>diploma</w:t>
            </w:r>
            <w:proofErr w:type="spellEnd"/>
            <w:r w:rsidRPr="00642245">
              <w:rPr>
                <w:i/>
                <w:spacing w:val="-5"/>
                <w:sz w:val="18"/>
                <w:szCs w:val="20"/>
              </w:rPr>
              <w:t xml:space="preserve"> </w:t>
            </w:r>
            <w:proofErr w:type="spellStart"/>
            <w:r w:rsidRPr="00642245">
              <w:rPr>
                <w:i/>
                <w:sz w:val="18"/>
                <w:szCs w:val="20"/>
              </w:rPr>
              <w:t>laboratory</w:t>
            </w:r>
            <w:proofErr w:type="spellEnd"/>
          </w:p>
        </w:tc>
        <w:tc>
          <w:tcPr>
            <w:tcW w:w="1807" w:type="dxa"/>
            <w:vAlign w:val="center"/>
          </w:tcPr>
          <w:p w14:paraId="7A5D046C" w14:textId="2F1D20DF" w:rsidR="00C506B9" w:rsidRPr="00642245" w:rsidRDefault="00C506B9" w:rsidP="00C506B9">
            <w:pPr>
              <w:pStyle w:val="TableParagraph"/>
              <w:spacing w:before="114"/>
              <w:ind w:left="106" w:right="106"/>
              <w:rPr>
                <w:sz w:val="20"/>
                <w:szCs w:val="20"/>
              </w:rPr>
            </w:pPr>
            <w:r w:rsidRPr="00642245">
              <w:rPr>
                <w:sz w:val="20"/>
                <w:szCs w:val="20"/>
              </w:rPr>
              <w:t>K_W06,</w:t>
            </w:r>
            <w:r w:rsidRPr="00642245">
              <w:rPr>
                <w:spacing w:val="-9"/>
                <w:sz w:val="20"/>
                <w:szCs w:val="20"/>
              </w:rPr>
              <w:t xml:space="preserve"> </w:t>
            </w:r>
            <w:r w:rsidRPr="00642245">
              <w:rPr>
                <w:sz w:val="20"/>
                <w:szCs w:val="20"/>
              </w:rPr>
              <w:t>K_U01,</w:t>
            </w:r>
            <w:r w:rsidRPr="00642245">
              <w:rPr>
                <w:spacing w:val="-10"/>
                <w:sz w:val="20"/>
                <w:szCs w:val="20"/>
              </w:rPr>
              <w:t xml:space="preserve"> </w:t>
            </w:r>
            <w:r w:rsidRPr="00642245">
              <w:rPr>
                <w:sz w:val="20"/>
                <w:szCs w:val="20"/>
              </w:rPr>
              <w:t>K_U02,</w:t>
            </w:r>
            <w:r w:rsidRPr="00642245">
              <w:rPr>
                <w:spacing w:val="40"/>
                <w:sz w:val="20"/>
                <w:szCs w:val="20"/>
              </w:rPr>
              <w:t xml:space="preserve"> </w:t>
            </w:r>
            <w:r w:rsidRPr="00642245">
              <w:rPr>
                <w:sz w:val="20"/>
                <w:szCs w:val="20"/>
              </w:rPr>
              <w:t xml:space="preserve">K_U06, </w:t>
            </w:r>
            <w:r w:rsidR="007E3D4F" w:rsidRPr="00642245">
              <w:rPr>
                <w:sz w:val="20"/>
                <w:szCs w:val="20"/>
              </w:rPr>
              <w:t xml:space="preserve">K_U09, </w:t>
            </w:r>
            <w:r w:rsidRPr="00642245">
              <w:rPr>
                <w:sz w:val="20"/>
                <w:szCs w:val="20"/>
              </w:rPr>
              <w:t xml:space="preserve">K_K02, </w:t>
            </w:r>
            <w:r w:rsidR="007E3D4F" w:rsidRPr="00642245">
              <w:rPr>
                <w:sz w:val="20"/>
                <w:szCs w:val="20"/>
              </w:rPr>
              <w:t xml:space="preserve">K_K06, </w:t>
            </w:r>
            <w:r w:rsidRPr="00642245">
              <w:rPr>
                <w:sz w:val="20"/>
                <w:szCs w:val="20"/>
              </w:rPr>
              <w:t>K_K07</w:t>
            </w:r>
          </w:p>
        </w:tc>
        <w:tc>
          <w:tcPr>
            <w:tcW w:w="1134" w:type="dxa"/>
            <w:gridSpan w:val="3"/>
            <w:vAlign w:val="center"/>
          </w:tcPr>
          <w:p w14:paraId="2850DD93" w14:textId="51756E46" w:rsidR="00C506B9" w:rsidRPr="00642245" w:rsidRDefault="006D0632" w:rsidP="001F1CD2">
            <w:pPr>
              <w:jc w:val="center"/>
              <w:rPr>
                <w:sz w:val="20"/>
              </w:rPr>
            </w:pPr>
            <w:r w:rsidRPr="00642245">
              <w:rPr>
                <w:sz w:val="20"/>
                <w:szCs w:val="20"/>
              </w:rPr>
              <w:t>95</w:t>
            </w:r>
          </w:p>
        </w:tc>
        <w:tc>
          <w:tcPr>
            <w:tcW w:w="1136" w:type="dxa"/>
            <w:gridSpan w:val="2"/>
            <w:vAlign w:val="center"/>
          </w:tcPr>
          <w:p w14:paraId="5960AFBE" w14:textId="78E1DBC9" w:rsidR="00C506B9" w:rsidRPr="00642245" w:rsidRDefault="00C506B9" w:rsidP="00C506B9">
            <w:pPr>
              <w:jc w:val="center"/>
              <w:rPr>
                <w:sz w:val="20"/>
              </w:rPr>
            </w:pPr>
            <w:r w:rsidRPr="00642245">
              <w:rPr>
                <w:sz w:val="20"/>
                <w:szCs w:val="20"/>
              </w:rPr>
              <w:t>—</w:t>
            </w:r>
          </w:p>
        </w:tc>
        <w:tc>
          <w:tcPr>
            <w:tcW w:w="1417" w:type="dxa"/>
            <w:gridSpan w:val="3"/>
            <w:vAlign w:val="center"/>
          </w:tcPr>
          <w:p w14:paraId="6D5ED2F8" w14:textId="6D497348" w:rsidR="00C506B9" w:rsidRPr="00642245" w:rsidRDefault="00C506B9" w:rsidP="00C506B9">
            <w:pPr>
              <w:jc w:val="center"/>
              <w:rPr>
                <w:sz w:val="20"/>
              </w:rPr>
            </w:pPr>
            <w:r w:rsidRPr="00642245">
              <w:rPr>
                <w:sz w:val="20"/>
                <w:szCs w:val="20"/>
              </w:rPr>
              <w:t>ZO3</w:t>
            </w:r>
          </w:p>
        </w:tc>
        <w:tc>
          <w:tcPr>
            <w:tcW w:w="1279" w:type="dxa"/>
            <w:gridSpan w:val="2"/>
            <w:vAlign w:val="center"/>
          </w:tcPr>
          <w:p w14:paraId="632BF140" w14:textId="3600A2E1" w:rsidR="00C506B9" w:rsidRPr="00642245" w:rsidRDefault="00C506B9" w:rsidP="001F1CD2">
            <w:pPr>
              <w:jc w:val="center"/>
              <w:rPr>
                <w:sz w:val="20"/>
              </w:rPr>
            </w:pPr>
            <w:r w:rsidRPr="00642245">
              <w:rPr>
                <w:bCs/>
                <w:sz w:val="20"/>
                <w:szCs w:val="20"/>
              </w:rPr>
              <w:t>1</w:t>
            </w:r>
            <w:r w:rsidR="006D0632" w:rsidRPr="00642245">
              <w:rPr>
                <w:bCs/>
                <w:sz w:val="20"/>
                <w:szCs w:val="20"/>
              </w:rPr>
              <w:t>4</w:t>
            </w:r>
          </w:p>
        </w:tc>
      </w:tr>
      <w:tr w:rsidR="00642245" w:rsidRPr="00642245" w14:paraId="21D06545" w14:textId="77777777" w:rsidTr="00816294">
        <w:trPr>
          <w:trHeight w:val="1266"/>
        </w:trPr>
        <w:tc>
          <w:tcPr>
            <w:tcW w:w="431" w:type="dxa"/>
            <w:vAlign w:val="center"/>
          </w:tcPr>
          <w:p w14:paraId="7B568215" w14:textId="08CA4C2D" w:rsidR="00C506B9" w:rsidRPr="00642245" w:rsidRDefault="00C506B9" w:rsidP="00C506B9">
            <w:pPr>
              <w:pStyle w:val="TableParagraph"/>
              <w:ind w:left="11" w:right="122"/>
              <w:jc w:val="center"/>
              <w:rPr>
                <w:sz w:val="20"/>
                <w:szCs w:val="20"/>
              </w:rPr>
            </w:pPr>
            <w:r w:rsidRPr="00642245">
              <w:rPr>
                <w:spacing w:val="-5"/>
                <w:sz w:val="20"/>
                <w:szCs w:val="20"/>
              </w:rPr>
              <w:t>2</w:t>
            </w:r>
            <w:r w:rsidR="00786B60" w:rsidRPr="00642245">
              <w:rPr>
                <w:spacing w:val="-5"/>
                <w:sz w:val="20"/>
                <w:szCs w:val="20"/>
              </w:rPr>
              <w:t>2</w:t>
            </w:r>
            <w:r w:rsidR="00C743AD" w:rsidRPr="00642245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2836" w:type="dxa"/>
            <w:vAlign w:val="center"/>
          </w:tcPr>
          <w:p w14:paraId="574F8366" w14:textId="2BCB41A1" w:rsidR="00C506B9" w:rsidRPr="00642245" w:rsidRDefault="00C506B9" w:rsidP="00C506B9">
            <w:pPr>
              <w:pStyle w:val="TableParagraph"/>
              <w:ind w:left="107"/>
              <w:rPr>
                <w:sz w:val="20"/>
                <w:szCs w:val="20"/>
              </w:rPr>
            </w:pPr>
            <w:r w:rsidRPr="00642245">
              <w:rPr>
                <w:sz w:val="20"/>
                <w:szCs w:val="20"/>
              </w:rPr>
              <w:t>Seminarium</w:t>
            </w:r>
            <w:r w:rsidRPr="00642245">
              <w:rPr>
                <w:spacing w:val="-4"/>
                <w:sz w:val="20"/>
                <w:szCs w:val="20"/>
              </w:rPr>
              <w:t xml:space="preserve"> </w:t>
            </w:r>
            <w:r w:rsidRPr="00642245">
              <w:rPr>
                <w:spacing w:val="-2"/>
                <w:sz w:val="20"/>
                <w:szCs w:val="20"/>
              </w:rPr>
              <w:br/>
            </w:r>
            <w:proofErr w:type="spellStart"/>
            <w:r w:rsidRPr="00642245">
              <w:rPr>
                <w:i/>
                <w:spacing w:val="-2"/>
                <w:sz w:val="18"/>
                <w:szCs w:val="20"/>
              </w:rPr>
              <w:t>Seminar</w:t>
            </w:r>
            <w:proofErr w:type="spellEnd"/>
          </w:p>
        </w:tc>
        <w:tc>
          <w:tcPr>
            <w:tcW w:w="1807" w:type="dxa"/>
          </w:tcPr>
          <w:p w14:paraId="77C5B2B5" w14:textId="56BCEE2E" w:rsidR="00C506B9" w:rsidRPr="00642245" w:rsidRDefault="00C506B9" w:rsidP="00C506B9">
            <w:pPr>
              <w:pStyle w:val="TableParagraph"/>
              <w:ind w:left="106" w:right="161"/>
              <w:rPr>
                <w:sz w:val="20"/>
                <w:szCs w:val="20"/>
              </w:rPr>
            </w:pPr>
            <w:r w:rsidRPr="00642245">
              <w:rPr>
                <w:sz w:val="20"/>
                <w:szCs w:val="20"/>
              </w:rPr>
              <w:t>K_W02,</w:t>
            </w:r>
            <w:r w:rsidRPr="00642245">
              <w:rPr>
                <w:spacing w:val="-5"/>
                <w:sz w:val="20"/>
                <w:szCs w:val="20"/>
              </w:rPr>
              <w:t xml:space="preserve"> </w:t>
            </w:r>
            <w:r w:rsidRPr="00642245">
              <w:rPr>
                <w:sz w:val="20"/>
                <w:szCs w:val="20"/>
              </w:rPr>
              <w:t>K_W08,</w:t>
            </w:r>
            <w:r w:rsidRPr="00642245">
              <w:rPr>
                <w:spacing w:val="40"/>
                <w:sz w:val="20"/>
                <w:szCs w:val="20"/>
              </w:rPr>
              <w:t xml:space="preserve"> </w:t>
            </w:r>
            <w:r w:rsidR="007E3D4F" w:rsidRPr="00642245">
              <w:rPr>
                <w:sz w:val="20"/>
              </w:rPr>
              <w:t>K_U02,</w:t>
            </w:r>
            <w:r w:rsidR="007E3D4F" w:rsidRPr="00642245">
              <w:rPr>
                <w:spacing w:val="40"/>
                <w:sz w:val="18"/>
                <w:szCs w:val="20"/>
              </w:rPr>
              <w:t xml:space="preserve"> </w:t>
            </w:r>
            <w:r w:rsidR="007E3D4F" w:rsidRPr="00642245">
              <w:rPr>
                <w:sz w:val="20"/>
                <w:szCs w:val="20"/>
              </w:rPr>
              <w:t xml:space="preserve">K_U05, </w:t>
            </w:r>
            <w:r w:rsidRPr="00642245">
              <w:rPr>
                <w:sz w:val="20"/>
                <w:szCs w:val="20"/>
              </w:rPr>
              <w:t>K_U07,</w:t>
            </w:r>
            <w:r w:rsidRPr="00642245">
              <w:rPr>
                <w:spacing w:val="-9"/>
                <w:sz w:val="20"/>
                <w:szCs w:val="20"/>
              </w:rPr>
              <w:t xml:space="preserve"> </w:t>
            </w:r>
            <w:r w:rsidRPr="00642245">
              <w:rPr>
                <w:sz w:val="20"/>
                <w:szCs w:val="20"/>
              </w:rPr>
              <w:t>K_U09,</w:t>
            </w:r>
            <w:r w:rsidRPr="00642245">
              <w:rPr>
                <w:spacing w:val="-10"/>
                <w:sz w:val="20"/>
                <w:szCs w:val="20"/>
              </w:rPr>
              <w:t xml:space="preserve"> </w:t>
            </w:r>
            <w:r w:rsidRPr="00642245">
              <w:rPr>
                <w:sz w:val="20"/>
                <w:szCs w:val="20"/>
              </w:rPr>
              <w:t>K_K01,</w:t>
            </w:r>
            <w:r w:rsidRPr="00642245">
              <w:rPr>
                <w:spacing w:val="40"/>
                <w:sz w:val="20"/>
                <w:szCs w:val="20"/>
              </w:rPr>
              <w:t xml:space="preserve"> </w:t>
            </w:r>
            <w:r w:rsidRPr="00642245">
              <w:rPr>
                <w:spacing w:val="-2"/>
                <w:sz w:val="20"/>
                <w:szCs w:val="20"/>
              </w:rPr>
              <w:t>K_K04</w:t>
            </w:r>
            <w:r w:rsidR="007E3D4F" w:rsidRPr="00642245">
              <w:rPr>
                <w:spacing w:val="-2"/>
                <w:sz w:val="20"/>
                <w:szCs w:val="20"/>
              </w:rPr>
              <w:t>, K_K05, K_K06</w:t>
            </w:r>
          </w:p>
        </w:tc>
        <w:tc>
          <w:tcPr>
            <w:tcW w:w="1134" w:type="dxa"/>
            <w:gridSpan w:val="3"/>
            <w:vAlign w:val="center"/>
          </w:tcPr>
          <w:p w14:paraId="2AACEE42" w14:textId="77777777" w:rsidR="00C506B9" w:rsidRPr="00642245" w:rsidRDefault="00C506B9" w:rsidP="00C506B9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90</w:t>
            </w:r>
          </w:p>
        </w:tc>
        <w:tc>
          <w:tcPr>
            <w:tcW w:w="1136" w:type="dxa"/>
            <w:gridSpan w:val="2"/>
            <w:vAlign w:val="center"/>
          </w:tcPr>
          <w:p w14:paraId="17C8C9FB" w14:textId="77777777" w:rsidR="00C506B9" w:rsidRPr="00642245" w:rsidRDefault="00C506B9" w:rsidP="00C506B9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—</w:t>
            </w:r>
          </w:p>
        </w:tc>
        <w:tc>
          <w:tcPr>
            <w:tcW w:w="1417" w:type="dxa"/>
            <w:gridSpan w:val="3"/>
            <w:vAlign w:val="center"/>
          </w:tcPr>
          <w:p w14:paraId="137841A4" w14:textId="77777777" w:rsidR="00C506B9" w:rsidRPr="00642245" w:rsidRDefault="00C506B9" w:rsidP="00C506B9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Z1, Z2, Z3</w:t>
            </w:r>
          </w:p>
        </w:tc>
        <w:tc>
          <w:tcPr>
            <w:tcW w:w="1279" w:type="dxa"/>
            <w:gridSpan w:val="2"/>
            <w:vAlign w:val="center"/>
          </w:tcPr>
          <w:p w14:paraId="1946A7AE" w14:textId="77777777" w:rsidR="00C506B9" w:rsidRPr="00642245" w:rsidRDefault="00C506B9" w:rsidP="00C506B9">
            <w:pPr>
              <w:jc w:val="center"/>
              <w:rPr>
                <w:sz w:val="20"/>
              </w:rPr>
            </w:pPr>
            <w:r w:rsidRPr="00642245">
              <w:rPr>
                <w:sz w:val="20"/>
              </w:rPr>
              <w:t>6</w:t>
            </w:r>
          </w:p>
        </w:tc>
      </w:tr>
      <w:tr w:rsidR="00642245" w:rsidRPr="00642245" w14:paraId="08517B77" w14:textId="77777777" w:rsidTr="00816294">
        <w:trPr>
          <w:trHeight w:val="300"/>
        </w:trPr>
        <w:tc>
          <w:tcPr>
            <w:tcW w:w="431" w:type="dxa"/>
            <w:vAlign w:val="center"/>
          </w:tcPr>
          <w:p w14:paraId="61CDCEAD" w14:textId="77777777" w:rsidR="00C506B9" w:rsidRPr="00642245" w:rsidRDefault="00C506B9" w:rsidP="00C506B9">
            <w:pPr>
              <w:jc w:val="center"/>
              <w:rPr>
                <w:b/>
                <w:sz w:val="20"/>
              </w:rPr>
            </w:pPr>
          </w:p>
        </w:tc>
        <w:tc>
          <w:tcPr>
            <w:tcW w:w="2836" w:type="dxa"/>
            <w:vAlign w:val="center"/>
          </w:tcPr>
          <w:p w14:paraId="6BB9E253" w14:textId="77777777" w:rsidR="00C506B9" w:rsidRPr="00642245" w:rsidRDefault="00C506B9" w:rsidP="00C506B9">
            <w:pPr>
              <w:jc w:val="center"/>
              <w:rPr>
                <w:b/>
                <w:sz w:val="20"/>
              </w:rPr>
            </w:pPr>
          </w:p>
        </w:tc>
        <w:tc>
          <w:tcPr>
            <w:tcW w:w="1807" w:type="dxa"/>
            <w:vAlign w:val="center"/>
          </w:tcPr>
          <w:p w14:paraId="23DE523C" w14:textId="77777777" w:rsidR="00C506B9" w:rsidRPr="00642245" w:rsidRDefault="00C506B9" w:rsidP="00C506B9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B2329F9" w14:textId="211459C9" w:rsidR="00C506B9" w:rsidRPr="00642245" w:rsidRDefault="00C506B9" w:rsidP="00C506B9">
            <w:pPr>
              <w:jc w:val="center"/>
              <w:rPr>
                <w:b/>
                <w:bCs/>
                <w:sz w:val="20"/>
                <w:szCs w:val="20"/>
              </w:rPr>
            </w:pPr>
            <w:r w:rsidRPr="00642245">
              <w:rPr>
                <w:b/>
                <w:bCs/>
                <w:sz w:val="20"/>
                <w:szCs w:val="20"/>
              </w:rPr>
              <w:t xml:space="preserve">Σ </w:t>
            </w:r>
            <w:r w:rsidR="002F07AA" w:rsidRPr="00642245">
              <w:rPr>
                <w:b/>
                <w:bCs/>
                <w:sz w:val="20"/>
                <w:szCs w:val="20"/>
              </w:rPr>
              <w:t xml:space="preserve"> </w:t>
            </w:r>
            <w:r w:rsidRPr="00642245">
              <w:rPr>
                <w:b/>
                <w:bCs/>
                <w:sz w:val="20"/>
                <w:szCs w:val="20"/>
              </w:rPr>
              <w:t>4</w:t>
            </w:r>
            <w:r w:rsidR="006D0632" w:rsidRPr="00642245"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136" w:type="dxa"/>
            <w:gridSpan w:val="2"/>
            <w:vAlign w:val="center"/>
          </w:tcPr>
          <w:p w14:paraId="0735C86A" w14:textId="77777777" w:rsidR="00C506B9" w:rsidRPr="00642245" w:rsidRDefault="00C506B9" w:rsidP="00C506B9">
            <w:pPr>
              <w:jc w:val="center"/>
              <w:rPr>
                <w:b/>
                <w:sz w:val="20"/>
              </w:rPr>
            </w:pPr>
            <w:r w:rsidRPr="00642245">
              <w:rPr>
                <w:b/>
                <w:sz w:val="20"/>
              </w:rPr>
              <w:t>Σ</w:t>
            </w:r>
          </w:p>
        </w:tc>
        <w:tc>
          <w:tcPr>
            <w:tcW w:w="1417" w:type="dxa"/>
            <w:gridSpan w:val="3"/>
            <w:vAlign w:val="center"/>
          </w:tcPr>
          <w:p w14:paraId="52E56223" w14:textId="77777777" w:rsidR="00C506B9" w:rsidRPr="00642245" w:rsidRDefault="00C506B9" w:rsidP="00C506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27CBB9DC" w14:textId="3B3B3CCA" w:rsidR="00C506B9" w:rsidRPr="00642245" w:rsidRDefault="00C506B9" w:rsidP="001F1CD2">
            <w:pPr>
              <w:jc w:val="center"/>
              <w:rPr>
                <w:b/>
                <w:bCs/>
                <w:sz w:val="20"/>
                <w:szCs w:val="20"/>
              </w:rPr>
            </w:pPr>
            <w:r w:rsidRPr="00642245">
              <w:rPr>
                <w:b/>
                <w:bCs/>
                <w:sz w:val="20"/>
                <w:szCs w:val="20"/>
              </w:rPr>
              <w:t>Σ</w:t>
            </w:r>
            <w:r w:rsidR="00014B24" w:rsidRPr="00642245">
              <w:rPr>
                <w:b/>
                <w:bCs/>
                <w:sz w:val="20"/>
                <w:szCs w:val="20"/>
              </w:rPr>
              <w:t xml:space="preserve"> </w:t>
            </w:r>
            <w:r w:rsidRPr="00642245">
              <w:rPr>
                <w:b/>
                <w:bCs/>
                <w:sz w:val="20"/>
                <w:szCs w:val="20"/>
              </w:rPr>
              <w:t>4</w:t>
            </w:r>
            <w:r w:rsidR="006D0632" w:rsidRPr="00642245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642245" w:rsidRPr="00642245" w14:paraId="2B810C07" w14:textId="77777777" w:rsidTr="006E50DD">
        <w:trPr>
          <w:trHeight w:val="454"/>
        </w:trPr>
        <w:tc>
          <w:tcPr>
            <w:tcW w:w="5074" w:type="dxa"/>
            <w:gridSpan w:val="3"/>
            <w:shd w:val="clear" w:color="auto" w:fill="FFFFFF" w:themeFill="background1"/>
            <w:vAlign w:val="center"/>
          </w:tcPr>
          <w:p w14:paraId="355DF4FE" w14:textId="77777777" w:rsidR="00C506B9" w:rsidRPr="00642245" w:rsidRDefault="00C506B9" w:rsidP="00C506B9">
            <w:pPr>
              <w:pStyle w:val="TableParagraph"/>
              <w:spacing w:before="1" w:line="243" w:lineRule="exact"/>
              <w:ind w:left="110"/>
              <w:rPr>
                <w:b/>
                <w:sz w:val="20"/>
              </w:rPr>
            </w:pPr>
            <w:r w:rsidRPr="00642245">
              <w:rPr>
                <w:b/>
                <w:sz w:val="20"/>
              </w:rPr>
              <w:t>Razem</w:t>
            </w:r>
            <w:r w:rsidRPr="00642245">
              <w:rPr>
                <w:b/>
                <w:spacing w:val="-8"/>
                <w:sz w:val="20"/>
              </w:rPr>
              <w:t xml:space="preserve"> </w:t>
            </w:r>
            <w:r w:rsidRPr="00642245">
              <w:rPr>
                <w:b/>
                <w:sz w:val="20"/>
              </w:rPr>
              <w:t>(suma</w:t>
            </w:r>
            <w:r w:rsidRPr="00642245">
              <w:rPr>
                <w:b/>
                <w:spacing w:val="-7"/>
                <w:sz w:val="20"/>
              </w:rPr>
              <w:t xml:space="preserve"> </w:t>
            </w:r>
            <w:r w:rsidRPr="00642245">
              <w:rPr>
                <w:b/>
                <w:sz w:val="20"/>
              </w:rPr>
              <w:t>uwzględnia</w:t>
            </w:r>
            <w:r w:rsidRPr="00642245">
              <w:rPr>
                <w:b/>
                <w:spacing w:val="-7"/>
                <w:sz w:val="20"/>
              </w:rPr>
              <w:t xml:space="preserve"> </w:t>
            </w:r>
            <w:r w:rsidRPr="00642245">
              <w:rPr>
                <w:b/>
                <w:sz w:val="20"/>
              </w:rPr>
              <w:t>przedmioty</w:t>
            </w:r>
            <w:r w:rsidRPr="00642245">
              <w:rPr>
                <w:b/>
                <w:spacing w:val="-8"/>
                <w:sz w:val="20"/>
              </w:rPr>
              <w:t xml:space="preserve"> </w:t>
            </w:r>
            <w:r w:rsidRPr="00642245">
              <w:rPr>
                <w:b/>
                <w:sz w:val="20"/>
              </w:rPr>
              <w:t>dla</w:t>
            </w:r>
            <w:r w:rsidRPr="00642245">
              <w:rPr>
                <w:b/>
                <w:spacing w:val="-8"/>
                <w:sz w:val="20"/>
              </w:rPr>
              <w:t xml:space="preserve"> </w:t>
            </w:r>
            <w:r w:rsidRPr="00642245">
              <w:rPr>
                <w:b/>
                <w:spacing w:val="-2"/>
                <w:sz w:val="20"/>
              </w:rPr>
              <w:t>jednej</w:t>
            </w:r>
            <w:r w:rsidRPr="00642245">
              <w:rPr>
                <w:b/>
                <w:sz w:val="20"/>
              </w:rPr>
              <w:t xml:space="preserve"> specjalności/</w:t>
            </w:r>
            <w:r w:rsidRPr="00642245">
              <w:rPr>
                <w:b/>
                <w:spacing w:val="-10"/>
                <w:sz w:val="20"/>
              </w:rPr>
              <w:t xml:space="preserve"> </w:t>
            </w:r>
            <w:r w:rsidRPr="00642245">
              <w:rPr>
                <w:b/>
                <w:sz w:val="20"/>
              </w:rPr>
              <w:t>jednej</w:t>
            </w:r>
            <w:r w:rsidRPr="00642245">
              <w:rPr>
                <w:b/>
                <w:spacing w:val="-10"/>
                <w:sz w:val="20"/>
              </w:rPr>
              <w:t xml:space="preserve"> </w:t>
            </w:r>
            <w:r w:rsidRPr="00642245">
              <w:rPr>
                <w:b/>
                <w:sz w:val="20"/>
              </w:rPr>
              <w:t>ścieżki</w:t>
            </w:r>
            <w:r w:rsidRPr="00642245">
              <w:rPr>
                <w:b/>
                <w:spacing w:val="-5"/>
                <w:sz w:val="20"/>
              </w:rPr>
              <w:t xml:space="preserve"> </w:t>
            </w:r>
            <w:r w:rsidRPr="00642245">
              <w:rPr>
                <w:b/>
                <w:spacing w:val="-2"/>
                <w:sz w:val="20"/>
              </w:rPr>
              <w:t>kształcenia)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14:paraId="273FCE16" w14:textId="77777777" w:rsidR="00C506B9" w:rsidRPr="00642245" w:rsidRDefault="00C506B9" w:rsidP="00C506B9">
            <w:pPr>
              <w:jc w:val="center"/>
              <w:rPr>
                <w:b/>
                <w:sz w:val="20"/>
              </w:rPr>
            </w:pPr>
            <w:r w:rsidRPr="00642245">
              <w:rPr>
                <w:b/>
                <w:sz w:val="20"/>
              </w:rPr>
              <w:t>Σ 900</w:t>
            </w:r>
          </w:p>
        </w:tc>
        <w:tc>
          <w:tcPr>
            <w:tcW w:w="1136" w:type="dxa"/>
            <w:gridSpan w:val="2"/>
            <w:shd w:val="clear" w:color="auto" w:fill="FFFFFF" w:themeFill="background1"/>
            <w:vAlign w:val="center"/>
          </w:tcPr>
          <w:p w14:paraId="46D03CA6" w14:textId="77777777" w:rsidR="00C506B9" w:rsidRPr="00642245" w:rsidRDefault="00C506B9" w:rsidP="00C506B9">
            <w:pPr>
              <w:jc w:val="center"/>
              <w:rPr>
                <w:b/>
                <w:sz w:val="20"/>
              </w:rPr>
            </w:pPr>
            <w:r w:rsidRPr="00642245">
              <w:rPr>
                <w:b/>
                <w:sz w:val="20"/>
              </w:rPr>
              <w:t>Σ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07547A01" w14:textId="77777777" w:rsidR="00C506B9" w:rsidRPr="00642245" w:rsidRDefault="00C506B9" w:rsidP="00C506B9">
            <w:pPr>
              <w:jc w:val="center"/>
              <w:rPr>
                <w:b/>
                <w:sz w:val="20"/>
              </w:rPr>
            </w:pP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</w:tcPr>
          <w:p w14:paraId="14DBD2EB" w14:textId="77777777" w:rsidR="00C506B9" w:rsidRPr="00642245" w:rsidRDefault="00C506B9" w:rsidP="00C506B9">
            <w:pPr>
              <w:jc w:val="center"/>
              <w:rPr>
                <w:b/>
                <w:sz w:val="20"/>
              </w:rPr>
            </w:pPr>
            <w:r w:rsidRPr="00642245">
              <w:rPr>
                <w:b/>
                <w:sz w:val="20"/>
              </w:rPr>
              <w:t>Σ90</w:t>
            </w:r>
          </w:p>
        </w:tc>
      </w:tr>
      <w:tr w:rsidR="00642245" w:rsidRPr="00642245" w14:paraId="7B72464D" w14:textId="77777777" w:rsidTr="006E50DD">
        <w:trPr>
          <w:trHeight w:val="454"/>
        </w:trPr>
        <w:tc>
          <w:tcPr>
            <w:tcW w:w="5074" w:type="dxa"/>
            <w:gridSpan w:val="3"/>
            <w:shd w:val="clear" w:color="auto" w:fill="FFFFFF" w:themeFill="background1"/>
            <w:vAlign w:val="center"/>
          </w:tcPr>
          <w:p w14:paraId="68748A7B" w14:textId="77777777" w:rsidR="00C506B9" w:rsidRPr="00642245" w:rsidRDefault="00C506B9" w:rsidP="00C506B9">
            <w:pPr>
              <w:pStyle w:val="TableParagraph"/>
              <w:spacing w:line="243" w:lineRule="exact"/>
              <w:ind w:left="110"/>
              <w:rPr>
                <w:sz w:val="20"/>
              </w:rPr>
            </w:pPr>
            <w:r w:rsidRPr="00642245">
              <w:rPr>
                <w:sz w:val="20"/>
              </w:rPr>
              <w:t>Praktyka</w:t>
            </w:r>
            <w:r w:rsidRPr="00642245">
              <w:rPr>
                <w:spacing w:val="-10"/>
                <w:sz w:val="20"/>
              </w:rPr>
              <w:t xml:space="preserve"> </w:t>
            </w:r>
            <w:r w:rsidRPr="00642245">
              <w:rPr>
                <w:spacing w:val="-2"/>
                <w:sz w:val="20"/>
              </w:rPr>
              <w:t>zawodowa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14:paraId="51F3DAA8" w14:textId="77777777" w:rsidR="00C506B9" w:rsidRPr="00642245" w:rsidRDefault="00C506B9" w:rsidP="00C506B9">
            <w:pPr>
              <w:jc w:val="center"/>
              <w:rPr>
                <w:b/>
                <w:sz w:val="20"/>
              </w:rPr>
            </w:pPr>
            <w:r w:rsidRPr="00642245">
              <w:rPr>
                <w:b/>
                <w:sz w:val="20"/>
              </w:rPr>
              <w:t>—</w:t>
            </w:r>
          </w:p>
        </w:tc>
        <w:tc>
          <w:tcPr>
            <w:tcW w:w="1136" w:type="dxa"/>
            <w:gridSpan w:val="2"/>
            <w:shd w:val="clear" w:color="auto" w:fill="FFFFFF" w:themeFill="background1"/>
            <w:vAlign w:val="center"/>
          </w:tcPr>
          <w:p w14:paraId="1C08F60A" w14:textId="77777777" w:rsidR="00C506B9" w:rsidRPr="00642245" w:rsidRDefault="00C506B9" w:rsidP="00C506B9">
            <w:pPr>
              <w:jc w:val="center"/>
              <w:rPr>
                <w:b/>
                <w:sz w:val="20"/>
              </w:rPr>
            </w:pPr>
            <w:r w:rsidRPr="00642245">
              <w:rPr>
                <w:b/>
                <w:sz w:val="20"/>
              </w:rPr>
              <w:t>—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8EC527D" w14:textId="77777777" w:rsidR="00C506B9" w:rsidRPr="00642245" w:rsidRDefault="00C506B9" w:rsidP="00C506B9">
            <w:pPr>
              <w:jc w:val="center"/>
              <w:rPr>
                <w:b/>
                <w:sz w:val="20"/>
              </w:rPr>
            </w:pPr>
            <w:r w:rsidRPr="00642245">
              <w:rPr>
                <w:b/>
                <w:sz w:val="20"/>
              </w:rPr>
              <w:t>—</w:t>
            </w:r>
          </w:p>
        </w:tc>
        <w:tc>
          <w:tcPr>
            <w:tcW w:w="1279" w:type="dxa"/>
            <w:gridSpan w:val="2"/>
            <w:shd w:val="clear" w:color="auto" w:fill="FFFFFF" w:themeFill="background1"/>
            <w:vAlign w:val="center"/>
          </w:tcPr>
          <w:p w14:paraId="6ABA84F7" w14:textId="77777777" w:rsidR="00C506B9" w:rsidRPr="00642245" w:rsidRDefault="00C506B9" w:rsidP="00C506B9">
            <w:pPr>
              <w:jc w:val="center"/>
              <w:rPr>
                <w:b/>
                <w:sz w:val="20"/>
              </w:rPr>
            </w:pPr>
            <w:r w:rsidRPr="00642245">
              <w:rPr>
                <w:b/>
                <w:sz w:val="20"/>
              </w:rPr>
              <w:t>—</w:t>
            </w:r>
          </w:p>
        </w:tc>
      </w:tr>
      <w:tr w:rsidR="00642245" w:rsidRPr="00642245" w14:paraId="7FE152D4" w14:textId="77777777" w:rsidTr="006E50DD">
        <w:trPr>
          <w:trHeight w:val="454"/>
        </w:trPr>
        <w:tc>
          <w:tcPr>
            <w:tcW w:w="5074" w:type="dxa"/>
            <w:gridSpan w:val="3"/>
            <w:vAlign w:val="center"/>
          </w:tcPr>
          <w:p w14:paraId="063F4C13" w14:textId="77777777" w:rsidR="00C506B9" w:rsidRPr="00642245" w:rsidRDefault="00C506B9" w:rsidP="00C506B9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 w:rsidRPr="00642245">
              <w:rPr>
                <w:b/>
                <w:spacing w:val="-2"/>
                <w:sz w:val="20"/>
              </w:rPr>
              <w:lastRenderedPageBreak/>
              <w:t>Ogółem:</w:t>
            </w:r>
          </w:p>
        </w:tc>
        <w:tc>
          <w:tcPr>
            <w:tcW w:w="1134" w:type="dxa"/>
            <w:gridSpan w:val="3"/>
            <w:vAlign w:val="center"/>
          </w:tcPr>
          <w:p w14:paraId="686A1351" w14:textId="77777777" w:rsidR="00C506B9" w:rsidRPr="00642245" w:rsidRDefault="00C506B9" w:rsidP="00C506B9">
            <w:pPr>
              <w:jc w:val="center"/>
              <w:rPr>
                <w:b/>
                <w:sz w:val="20"/>
              </w:rPr>
            </w:pPr>
            <w:r w:rsidRPr="00642245">
              <w:rPr>
                <w:b/>
                <w:sz w:val="20"/>
              </w:rPr>
              <w:t>900</w:t>
            </w:r>
          </w:p>
        </w:tc>
        <w:tc>
          <w:tcPr>
            <w:tcW w:w="1136" w:type="dxa"/>
            <w:gridSpan w:val="2"/>
            <w:vAlign w:val="center"/>
          </w:tcPr>
          <w:p w14:paraId="5043CB0F" w14:textId="77777777" w:rsidR="00C506B9" w:rsidRPr="00642245" w:rsidRDefault="00C506B9" w:rsidP="00C506B9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7459315" w14:textId="77777777" w:rsidR="00C506B9" w:rsidRPr="00642245" w:rsidRDefault="00C506B9" w:rsidP="00C506B9">
            <w:pPr>
              <w:jc w:val="center"/>
              <w:rPr>
                <w:b/>
                <w:sz w:val="20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23D5802E" w14:textId="77777777" w:rsidR="00C506B9" w:rsidRPr="00642245" w:rsidRDefault="00C506B9" w:rsidP="00C506B9">
            <w:pPr>
              <w:jc w:val="center"/>
              <w:rPr>
                <w:b/>
                <w:sz w:val="20"/>
              </w:rPr>
            </w:pPr>
            <w:r w:rsidRPr="00642245">
              <w:rPr>
                <w:b/>
                <w:sz w:val="20"/>
              </w:rPr>
              <w:t>90</w:t>
            </w:r>
          </w:p>
        </w:tc>
      </w:tr>
      <w:tr w:rsidR="00642245" w:rsidRPr="00642245" w14:paraId="764E010B" w14:textId="77777777" w:rsidTr="00936EF3">
        <w:trPr>
          <w:trHeight w:val="806"/>
        </w:trPr>
        <w:tc>
          <w:tcPr>
            <w:tcW w:w="10040" w:type="dxa"/>
            <w:gridSpan w:val="13"/>
            <w:vAlign w:val="center"/>
          </w:tcPr>
          <w:p w14:paraId="3C8B9921" w14:textId="35443130" w:rsidR="00936EF3" w:rsidRPr="00642245" w:rsidRDefault="00936EF3" w:rsidP="00C506B9">
            <w:pPr>
              <w:rPr>
                <w:b/>
                <w:bCs/>
                <w:sz w:val="20"/>
                <w:szCs w:val="20"/>
              </w:rPr>
            </w:pPr>
            <w:r w:rsidRPr="00642245">
              <w:rPr>
                <w:b/>
                <w:bCs/>
                <w:sz w:val="20"/>
                <w:szCs w:val="20"/>
              </w:rPr>
              <w:t xml:space="preserve"> Specjalność/ ścieżka kształcenia: biotechnologia bezpieczeństwa cywilnego i sytuacji kryzysowych / </w:t>
            </w:r>
            <w:r w:rsidRPr="00642245">
              <w:rPr>
                <w:b/>
                <w:bCs/>
                <w:sz w:val="20"/>
                <w:szCs w:val="20"/>
              </w:rPr>
              <w:br/>
              <w:t xml:space="preserve"> </w:t>
            </w:r>
            <w:proofErr w:type="spellStart"/>
            <w:r w:rsidRPr="00642245">
              <w:rPr>
                <w:b/>
                <w:bCs/>
                <w:sz w:val="20"/>
                <w:szCs w:val="20"/>
              </w:rPr>
              <w:t>biotechnology</w:t>
            </w:r>
            <w:proofErr w:type="spellEnd"/>
            <w:r w:rsidRPr="00642245">
              <w:rPr>
                <w:b/>
                <w:bCs/>
                <w:sz w:val="20"/>
                <w:szCs w:val="20"/>
              </w:rPr>
              <w:t xml:space="preserve"> for </w:t>
            </w:r>
            <w:proofErr w:type="spellStart"/>
            <w:r w:rsidRPr="00642245">
              <w:rPr>
                <w:b/>
                <w:bCs/>
                <w:sz w:val="20"/>
                <w:szCs w:val="20"/>
              </w:rPr>
              <w:t>civil</w:t>
            </w:r>
            <w:proofErr w:type="spellEnd"/>
            <w:r w:rsidRPr="0064224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42245">
              <w:rPr>
                <w:b/>
                <w:bCs/>
                <w:sz w:val="20"/>
                <w:szCs w:val="20"/>
              </w:rPr>
              <w:t>security</w:t>
            </w:r>
            <w:proofErr w:type="spellEnd"/>
            <w:r w:rsidRPr="00642245">
              <w:rPr>
                <w:b/>
                <w:bCs/>
                <w:sz w:val="20"/>
                <w:szCs w:val="20"/>
              </w:rPr>
              <w:t xml:space="preserve"> and </w:t>
            </w:r>
            <w:proofErr w:type="spellStart"/>
            <w:r w:rsidRPr="00642245">
              <w:rPr>
                <w:b/>
                <w:bCs/>
                <w:sz w:val="20"/>
                <w:szCs w:val="20"/>
              </w:rPr>
              <w:t>emergenciess</w:t>
            </w:r>
            <w:proofErr w:type="spellEnd"/>
          </w:p>
        </w:tc>
      </w:tr>
      <w:tr w:rsidR="00642245" w:rsidRPr="00642245" w14:paraId="0C89A160" w14:textId="77777777" w:rsidTr="006E50DD">
        <w:trPr>
          <w:trHeight w:val="454"/>
        </w:trPr>
        <w:tc>
          <w:tcPr>
            <w:tcW w:w="10040" w:type="dxa"/>
            <w:gridSpan w:val="13"/>
            <w:vAlign w:val="center"/>
          </w:tcPr>
          <w:p w14:paraId="12F999B0" w14:textId="1CA48D60" w:rsidR="001F1CD2" w:rsidRPr="00642245" w:rsidRDefault="00D80E9B" w:rsidP="001F1CD2">
            <w:pPr>
              <w:pStyle w:val="TableParagraph"/>
              <w:spacing w:line="224" w:lineRule="exact"/>
              <w:rPr>
                <w:b/>
                <w:bCs/>
                <w:sz w:val="20"/>
                <w:szCs w:val="20"/>
              </w:rPr>
            </w:pPr>
            <w:r w:rsidRPr="00642245">
              <w:rPr>
                <w:b/>
                <w:bCs/>
                <w:sz w:val="20"/>
                <w:szCs w:val="20"/>
              </w:rPr>
              <w:t xml:space="preserve"> </w:t>
            </w:r>
            <w:r w:rsidR="001F1CD2" w:rsidRPr="00642245">
              <w:rPr>
                <w:b/>
                <w:bCs/>
                <w:sz w:val="20"/>
                <w:szCs w:val="20"/>
              </w:rPr>
              <w:t>Grupa przedmiotów specjalnościowych</w:t>
            </w:r>
          </w:p>
        </w:tc>
      </w:tr>
      <w:tr w:rsidR="00642245" w:rsidRPr="00642245" w14:paraId="1B973301" w14:textId="77777777" w:rsidTr="00816294">
        <w:trPr>
          <w:trHeight w:val="948"/>
        </w:trPr>
        <w:tc>
          <w:tcPr>
            <w:tcW w:w="431" w:type="dxa"/>
            <w:vAlign w:val="center"/>
          </w:tcPr>
          <w:p w14:paraId="789A4BE0" w14:textId="6D1F5B6B" w:rsidR="001F1CD2" w:rsidRPr="00642245" w:rsidRDefault="001F1CD2" w:rsidP="001F1CD2">
            <w:pPr>
              <w:pStyle w:val="TableParagraph"/>
              <w:spacing w:line="224" w:lineRule="exact"/>
              <w:jc w:val="center"/>
              <w:rPr>
                <w:bCs/>
                <w:sz w:val="20"/>
                <w:szCs w:val="20"/>
              </w:rPr>
            </w:pPr>
            <w:r w:rsidRPr="00642245">
              <w:rPr>
                <w:bCs/>
                <w:sz w:val="20"/>
                <w:szCs w:val="20"/>
              </w:rPr>
              <w:t>1</w:t>
            </w:r>
            <w:r w:rsidR="00331535" w:rsidRPr="0064224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836" w:type="dxa"/>
            <w:vAlign w:val="center"/>
          </w:tcPr>
          <w:p w14:paraId="3AB7C85F" w14:textId="77777777" w:rsidR="001F1CD2" w:rsidRPr="00642245" w:rsidRDefault="001F1CD2" w:rsidP="001F1CD2">
            <w:pPr>
              <w:pStyle w:val="TableParagraph"/>
              <w:ind w:left="143"/>
              <w:rPr>
                <w:bCs/>
                <w:sz w:val="20"/>
                <w:szCs w:val="20"/>
              </w:rPr>
            </w:pPr>
            <w:r w:rsidRPr="00642245">
              <w:rPr>
                <w:bCs/>
                <w:sz w:val="20"/>
                <w:szCs w:val="20"/>
              </w:rPr>
              <w:t>Systemy ratownictwa medycznego</w:t>
            </w:r>
          </w:p>
          <w:p w14:paraId="525DCD8B" w14:textId="2D2F7919" w:rsidR="001F1CD2" w:rsidRPr="00642245" w:rsidRDefault="001F1CD2" w:rsidP="00D80E9B">
            <w:pPr>
              <w:pStyle w:val="TableParagraph"/>
              <w:ind w:left="143"/>
              <w:rPr>
                <w:bCs/>
                <w:i/>
                <w:iCs/>
                <w:sz w:val="16"/>
                <w:szCs w:val="16"/>
              </w:rPr>
            </w:pPr>
            <w:proofErr w:type="spellStart"/>
            <w:r w:rsidRPr="00642245">
              <w:rPr>
                <w:bCs/>
                <w:i/>
                <w:iCs/>
                <w:sz w:val="18"/>
                <w:szCs w:val="18"/>
              </w:rPr>
              <w:t>Emergency</w:t>
            </w:r>
            <w:proofErr w:type="spellEnd"/>
            <w:r w:rsidRPr="0064224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42245">
              <w:rPr>
                <w:bCs/>
                <w:i/>
                <w:iCs/>
                <w:sz w:val="18"/>
                <w:szCs w:val="18"/>
              </w:rPr>
              <w:t>medical</w:t>
            </w:r>
            <w:proofErr w:type="spellEnd"/>
            <w:r w:rsidRPr="0064224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42245">
              <w:rPr>
                <w:bCs/>
                <w:i/>
                <w:iCs/>
                <w:sz w:val="18"/>
                <w:szCs w:val="18"/>
              </w:rPr>
              <w:t>systems</w:t>
            </w:r>
            <w:proofErr w:type="spellEnd"/>
          </w:p>
        </w:tc>
        <w:tc>
          <w:tcPr>
            <w:tcW w:w="1847" w:type="dxa"/>
            <w:gridSpan w:val="2"/>
            <w:vAlign w:val="center"/>
          </w:tcPr>
          <w:p w14:paraId="73A324C9" w14:textId="2794ABFF" w:rsidR="001F1CD2" w:rsidRPr="00642245" w:rsidRDefault="007E3D4F" w:rsidP="001F1CD2">
            <w:pPr>
              <w:pStyle w:val="TableParagraph"/>
              <w:spacing w:line="224" w:lineRule="exact"/>
              <w:ind w:left="142"/>
              <w:rPr>
                <w:b/>
                <w:bCs/>
                <w:sz w:val="20"/>
                <w:szCs w:val="20"/>
              </w:rPr>
            </w:pPr>
            <w:r w:rsidRPr="00642245">
              <w:rPr>
                <w:bCs/>
                <w:sz w:val="20"/>
                <w:szCs w:val="20"/>
              </w:rPr>
              <w:t xml:space="preserve">K_W05, K_U06, K_U07, </w:t>
            </w:r>
            <w:r w:rsidR="001F1CD2" w:rsidRPr="00642245">
              <w:rPr>
                <w:bCs/>
                <w:sz w:val="20"/>
                <w:szCs w:val="20"/>
              </w:rPr>
              <w:t>K_K01 K_K04</w:t>
            </w:r>
          </w:p>
        </w:tc>
        <w:tc>
          <w:tcPr>
            <w:tcW w:w="1134" w:type="dxa"/>
            <w:gridSpan w:val="3"/>
            <w:vAlign w:val="center"/>
          </w:tcPr>
          <w:p w14:paraId="54C7244F" w14:textId="0EF60D59" w:rsidR="001F1CD2" w:rsidRPr="00642245" w:rsidRDefault="001F1CD2" w:rsidP="001F1CD2">
            <w:pPr>
              <w:pStyle w:val="TableParagraph"/>
              <w:spacing w:line="224" w:lineRule="exact"/>
              <w:jc w:val="center"/>
              <w:rPr>
                <w:bCs/>
                <w:sz w:val="20"/>
                <w:szCs w:val="20"/>
              </w:rPr>
            </w:pPr>
            <w:r w:rsidRPr="00642245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vAlign w:val="center"/>
          </w:tcPr>
          <w:p w14:paraId="76C8DD1D" w14:textId="0C82DD30" w:rsidR="001F1CD2" w:rsidRPr="00642245" w:rsidRDefault="001F1CD2" w:rsidP="001F1CD2">
            <w:pPr>
              <w:pStyle w:val="TableParagraph"/>
              <w:spacing w:line="224" w:lineRule="exact"/>
              <w:jc w:val="center"/>
              <w:rPr>
                <w:bCs/>
                <w:sz w:val="20"/>
                <w:szCs w:val="20"/>
              </w:rPr>
            </w:pPr>
            <w:r w:rsidRPr="00642245">
              <w:rPr>
                <w:sz w:val="20"/>
                <w:szCs w:val="20"/>
              </w:rPr>
              <w:t>—</w:t>
            </w:r>
          </w:p>
        </w:tc>
        <w:tc>
          <w:tcPr>
            <w:tcW w:w="1418" w:type="dxa"/>
            <w:gridSpan w:val="3"/>
            <w:vAlign w:val="center"/>
          </w:tcPr>
          <w:p w14:paraId="12D78964" w14:textId="4B3C4240" w:rsidR="001F1CD2" w:rsidRPr="00642245" w:rsidRDefault="001F1CD2" w:rsidP="001F1CD2">
            <w:pPr>
              <w:pStyle w:val="TableParagraph"/>
              <w:spacing w:line="224" w:lineRule="exact"/>
              <w:jc w:val="center"/>
              <w:rPr>
                <w:bCs/>
                <w:sz w:val="20"/>
                <w:szCs w:val="20"/>
              </w:rPr>
            </w:pPr>
            <w:r w:rsidRPr="00642245">
              <w:rPr>
                <w:bCs/>
                <w:sz w:val="20"/>
                <w:szCs w:val="20"/>
              </w:rPr>
              <w:t>ZO1</w:t>
            </w:r>
          </w:p>
        </w:tc>
        <w:tc>
          <w:tcPr>
            <w:tcW w:w="1240" w:type="dxa"/>
            <w:vAlign w:val="center"/>
          </w:tcPr>
          <w:p w14:paraId="008F7C10" w14:textId="70F6BA09" w:rsidR="001F1CD2" w:rsidRPr="00642245" w:rsidRDefault="001F1CD2" w:rsidP="001F1CD2">
            <w:pPr>
              <w:pStyle w:val="TableParagraph"/>
              <w:spacing w:line="224" w:lineRule="exact"/>
              <w:jc w:val="center"/>
              <w:rPr>
                <w:bCs/>
                <w:sz w:val="20"/>
                <w:szCs w:val="20"/>
              </w:rPr>
            </w:pPr>
            <w:r w:rsidRPr="00642245">
              <w:rPr>
                <w:bCs/>
                <w:sz w:val="20"/>
                <w:szCs w:val="20"/>
              </w:rPr>
              <w:t>2</w:t>
            </w:r>
          </w:p>
        </w:tc>
      </w:tr>
      <w:tr w:rsidR="00642245" w:rsidRPr="00642245" w14:paraId="3A5DE98F" w14:textId="77777777" w:rsidTr="00816294">
        <w:trPr>
          <w:trHeight w:val="849"/>
        </w:trPr>
        <w:tc>
          <w:tcPr>
            <w:tcW w:w="431" w:type="dxa"/>
            <w:vAlign w:val="center"/>
          </w:tcPr>
          <w:p w14:paraId="4933CB75" w14:textId="7991E72C" w:rsidR="001F1CD2" w:rsidRPr="00642245" w:rsidRDefault="001F1CD2" w:rsidP="001F1CD2">
            <w:pPr>
              <w:pStyle w:val="TableParagraph"/>
              <w:spacing w:line="224" w:lineRule="exact"/>
              <w:jc w:val="center"/>
              <w:rPr>
                <w:bCs/>
                <w:sz w:val="20"/>
                <w:szCs w:val="20"/>
              </w:rPr>
            </w:pPr>
            <w:r w:rsidRPr="00642245">
              <w:rPr>
                <w:bCs/>
                <w:sz w:val="20"/>
                <w:szCs w:val="20"/>
              </w:rPr>
              <w:t>1</w:t>
            </w:r>
            <w:r w:rsidR="00331535" w:rsidRPr="00642245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836" w:type="dxa"/>
            <w:vAlign w:val="center"/>
          </w:tcPr>
          <w:p w14:paraId="62FC5947" w14:textId="77777777" w:rsidR="001F1CD2" w:rsidRPr="00642245" w:rsidRDefault="001F1CD2" w:rsidP="001F1CD2">
            <w:pPr>
              <w:pStyle w:val="TableParagraph"/>
              <w:ind w:left="143"/>
              <w:rPr>
                <w:bCs/>
                <w:sz w:val="20"/>
                <w:szCs w:val="20"/>
              </w:rPr>
            </w:pPr>
            <w:r w:rsidRPr="00642245">
              <w:rPr>
                <w:bCs/>
                <w:sz w:val="20"/>
                <w:szCs w:val="20"/>
              </w:rPr>
              <w:t>Bezpieczeństwo i zarządzanie kryzysowe</w:t>
            </w:r>
          </w:p>
          <w:p w14:paraId="631111AE" w14:textId="6FD0672D" w:rsidR="001F1CD2" w:rsidRPr="00642245" w:rsidRDefault="001F1CD2" w:rsidP="00D80E9B">
            <w:pPr>
              <w:pStyle w:val="TableParagraph"/>
              <w:ind w:left="143"/>
              <w:rPr>
                <w:bCs/>
                <w:i/>
                <w:iCs/>
                <w:sz w:val="18"/>
                <w:szCs w:val="18"/>
              </w:rPr>
            </w:pPr>
            <w:r w:rsidRPr="00642245">
              <w:rPr>
                <w:bCs/>
                <w:i/>
                <w:iCs/>
                <w:sz w:val="18"/>
                <w:szCs w:val="18"/>
              </w:rPr>
              <w:t xml:space="preserve">Security and </w:t>
            </w:r>
            <w:proofErr w:type="spellStart"/>
            <w:r w:rsidRPr="00642245">
              <w:rPr>
                <w:bCs/>
                <w:i/>
                <w:iCs/>
                <w:sz w:val="18"/>
                <w:szCs w:val="18"/>
              </w:rPr>
              <w:t>crisis</w:t>
            </w:r>
            <w:proofErr w:type="spellEnd"/>
            <w:r w:rsidRPr="00642245">
              <w:rPr>
                <w:bCs/>
                <w:i/>
                <w:iCs/>
                <w:sz w:val="18"/>
                <w:szCs w:val="18"/>
              </w:rPr>
              <w:t xml:space="preserve"> management</w:t>
            </w:r>
          </w:p>
        </w:tc>
        <w:tc>
          <w:tcPr>
            <w:tcW w:w="1847" w:type="dxa"/>
            <w:gridSpan w:val="2"/>
            <w:vAlign w:val="center"/>
          </w:tcPr>
          <w:p w14:paraId="20E039AC" w14:textId="6B2BAF22" w:rsidR="001F1CD2" w:rsidRPr="00642245" w:rsidRDefault="001F1CD2" w:rsidP="001F1CD2">
            <w:pPr>
              <w:pStyle w:val="TableParagraph"/>
              <w:spacing w:line="224" w:lineRule="exact"/>
              <w:ind w:left="142"/>
              <w:rPr>
                <w:b/>
                <w:bCs/>
                <w:sz w:val="20"/>
                <w:szCs w:val="20"/>
              </w:rPr>
            </w:pPr>
            <w:r w:rsidRPr="00642245">
              <w:rPr>
                <w:bCs/>
                <w:sz w:val="20"/>
                <w:szCs w:val="20"/>
              </w:rPr>
              <w:t>K_W05</w:t>
            </w:r>
            <w:r w:rsidR="00D80E9B" w:rsidRPr="00642245">
              <w:rPr>
                <w:bCs/>
                <w:sz w:val="20"/>
                <w:szCs w:val="20"/>
              </w:rPr>
              <w:t xml:space="preserve">, </w:t>
            </w:r>
            <w:r w:rsidR="007E3D4F" w:rsidRPr="00642245">
              <w:rPr>
                <w:bCs/>
                <w:sz w:val="20"/>
                <w:szCs w:val="20"/>
              </w:rPr>
              <w:t>K_W07</w:t>
            </w:r>
            <w:r w:rsidRPr="00642245">
              <w:rPr>
                <w:bCs/>
                <w:sz w:val="20"/>
                <w:szCs w:val="20"/>
              </w:rPr>
              <w:t>, K_U06</w:t>
            </w:r>
            <w:r w:rsidR="007E3D4F" w:rsidRPr="00642245">
              <w:rPr>
                <w:bCs/>
                <w:sz w:val="20"/>
                <w:szCs w:val="20"/>
              </w:rPr>
              <w:t>,</w:t>
            </w:r>
            <w:r w:rsidRPr="00642245">
              <w:rPr>
                <w:bCs/>
                <w:sz w:val="20"/>
                <w:szCs w:val="20"/>
              </w:rPr>
              <w:t xml:space="preserve"> </w:t>
            </w:r>
            <w:r w:rsidR="007E3D4F" w:rsidRPr="00642245">
              <w:rPr>
                <w:bCs/>
                <w:sz w:val="20"/>
                <w:szCs w:val="20"/>
              </w:rPr>
              <w:t xml:space="preserve">K_U07, </w:t>
            </w:r>
            <w:r w:rsidRPr="00642245">
              <w:rPr>
                <w:bCs/>
                <w:sz w:val="20"/>
                <w:szCs w:val="20"/>
              </w:rPr>
              <w:t>K_K01</w:t>
            </w:r>
            <w:r w:rsidR="007E3D4F" w:rsidRPr="00642245">
              <w:rPr>
                <w:bCs/>
                <w:sz w:val="20"/>
                <w:szCs w:val="20"/>
              </w:rPr>
              <w:t>,</w:t>
            </w:r>
            <w:r w:rsidRPr="00642245">
              <w:rPr>
                <w:bCs/>
                <w:sz w:val="20"/>
                <w:szCs w:val="20"/>
              </w:rPr>
              <w:t xml:space="preserve"> K_K04</w:t>
            </w:r>
          </w:p>
        </w:tc>
        <w:tc>
          <w:tcPr>
            <w:tcW w:w="1134" w:type="dxa"/>
            <w:gridSpan w:val="3"/>
            <w:vAlign w:val="center"/>
          </w:tcPr>
          <w:p w14:paraId="55113FD1" w14:textId="106AC12A" w:rsidR="001F1CD2" w:rsidRPr="00642245" w:rsidRDefault="001F1CD2" w:rsidP="001F1CD2">
            <w:pPr>
              <w:pStyle w:val="TableParagraph"/>
              <w:spacing w:line="224" w:lineRule="exact"/>
              <w:jc w:val="center"/>
              <w:rPr>
                <w:bCs/>
                <w:sz w:val="20"/>
                <w:szCs w:val="20"/>
              </w:rPr>
            </w:pPr>
            <w:r w:rsidRPr="00642245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vAlign w:val="center"/>
          </w:tcPr>
          <w:p w14:paraId="11CA27F2" w14:textId="136C20BB" w:rsidR="001F1CD2" w:rsidRPr="00642245" w:rsidRDefault="001F1CD2" w:rsidP="001F1CD2">
            <w:pPr>
              <w:pStyle w:val="TableParagraph"/>
              <w:spacing w:line="224" w:lineRule="exact"/>
              <w:jc w:val="center"/>
              <w:rPr>
                <w:bCs/>
                <w:sz w:val="20"/>
                <w:szCs w:val="20"/>
              </w:rPr>
            </w:pPr>
            <w:r w:rsidRPr="00642245">
              <w:rPr>
                <w:sz w:val="20"/>
                <w:szCs w:val="20"/>
              </w:rPr>
              <w:t>—</w:t>
            </w:r>
          </w:p>
        </w:tc>
        <w:tc>
          <w:tcPr>
            <w:tcW w:w="1418" w:type="dxa"/>
            <w:gridSpan w:val="3"/>
            <w:vAlign w:val="center"/>
          </w:tcPr>
          <w:p w14:paraId="136B1B6D" w14:textId="134C4B70" w:rsidR="001F1CD2" w:rsidRPr="00642245" w:rsidRDefault="001F1CD2" w:rsidP="001F1CD2">
            <w:pPr>
              <w:pStyle w:val="TableParagraph"/>
              <w:spacing w:line="224" w:lineRule="exact"/>
              <w:jc w:val="center"/>
              <w:rPr>
                <w:bCs/>
                <w:sz w:val="20"/>
                <w:szCs w:val="20"/>
              </w:rPr>
            </w:pPr>
            <w:r w:rsidRPr="00642245">
              <w:rPr>
                <w:bCs/>
                <w:sz w:val="20"/>
                <w:szCs w:val="20"/>
              </w:rPr>
              <w:t>ZO2</w:t>
            </w:r>
          </w:p>
        </w:tc>
        <w:tc>
          <w:tcPr>
            <w:tcW w:w="1240" w:type="dxa"/>
            <w:vAlign w:val="center"/>
          </w:tcPr>
          <w:p w14:paraId="0F07D408" w14:textId="444BEDDF" w:rsidR="001F1CD2" w:rsidRPr="00642245" w:rsidRDefault="001F1CD2" w:rsidP="001F1CD2">
            <w:pPr>
              <w:pStyle w:val="TableParagraph"/>
              <w:spacing w:line="224" w:lineRule="exact"/>
              <w:jc w:val="center"/>
              <w:rPr>
                <w:bCs/>
                <w:sz w:val="20"/>
                <w:szCs w:val="20"/>
              </w:rPr>
            </w:pPr>
            <w:r w:rsidRPr="00642245">
              <w:rPr>
                <w:bCs/>
                <w:sz w:val="20"/>
                <w:szCs w:val="20"/>
              </w:rPr>
              <w:t>2</w:t>
            </w:r>
          </w:p>
        </w:tc>
      </w:tr>
      <w:tr w:rsidR="00642245" w:rsidRPr="00642245" w14:paraId="2A65EFE9" w14:textId="77777777" w:rsidTr="008150F8">
        <w:trPr>
          <w:trHeight w:val="454"/>
        </w:trPr>
        <w:tc>
          <w:tcPr>
            <w:tcW w:w="5114" w:type="dxa"/>
            <w:gridSpan w:val="4"/>
            <w:vAlign w:val="center"/>
          </w:tcPr>
          <w:p w14:paraId="3DAFABDD" w14:textId="77777777" w:rsidR="00014B24" w:rsidRPr="00642245" w:rsidRDefault="00014B24" w:rsidP="005E4B34">
            <w:pPr>
              <w:pStyle w:val="TableParagraph"/>
              <w:spacing w:line="224" w:lineRule="exact"/>
              <w:ind w:left="142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7612284" w14:textId="4F19F252" w:rsidR="00014B24" w:rsidRPr="00642245" w:rsidRDefault="00014B24" w:rsidP="005E4B34">
            <w:pPr>
              <w:pStyle w:val="TableParagraph"/>
              <w:spacing w:line="224" w:lineRule="exact"/>
              <w:jc w:val="center"/>
              <w:rPr>
                <w:bCs/>
                <w:sz w:val="20"/>
                <w:szCs w:val="20"/>
              </w:rPr>
            </w:pPr>
            <w:r w:rsidRPr="00642245">
              <w:rPr>
                <w:b/>
                <w:bCs/>
                <w:sz w:val="20"/>
                <w:szCs w:val="20"/>
              </w:rPr>
              <w:t>Σ 30</w:t>
            </w:r>
          </w:p>
        </w:tc>
        <w:tc>
          <w:tcPr>
            <w:tcW w:w="1134" w:type="dxa"/>
            <w:gridSpan w:val="2"/>
            <w:vAlign w:val="center"/>
          </w:tcPr>
          <w:p w14:paraId="0475E4A5" w14:textId="3172224F" w:rsidR="00014B24" w:rsidRPr="00642245" w:rsidRDefault="00014B24" w:rsidP="005E4B34">
            <w:pPr>
              <w:pStyle w:val="TableParagraph"/>
              <w:spacing w:line="224" w:lineRule="exact"/>
              <w:jc w:val="center"/>
              <w:rPr>
                <w:sz w:val="20"/>
                <w:szCs w:val="20"/>
              </w:rPr>
            </w:pPr>
            <w:r w:rsidRPr="00642245">
              <w:rPr>
                <w:b/>
                <w:sz w:val="20"/>
              </w:rPr>
              <w:t>Σ</w:t>
            </w:r>
          </w:p>
        </w:tc>
        <w:tc>
          <w:tcPr>
            <w:tcW w:w="1418" w:type="dxa"/>
            <w:gridSpan w:val="3"/>
            <w:vAlign w:val="center"/>
          </w:tcPr>
          <w:p w14:paraId="39D13461" w14:textId="77777777" w:rsidR="00014B24" w:rsidRPr="00642245" w:rsidRDefault="00014B24" w:rsidP="005E4B34">
            <w:pPr>
              <w:pStyle w:val="TableParagraph"/>
              <w:spacing w:line="224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29D34E0C" w14:textId="029B0778" w:rsidR="00014B24" w:rsidRPr="00642245" w:rsidRDefault="00014B24" w:rsidP="005E4B34">
            <w:pPr>
              <w:pStyle w:val="TableParagraph"/>
              <w:spacing w:line="224" w:lineRule="exact"/>
              <w:jc w:val="center"/>
              <w:rPr>
                <w:bCs/>
                <w:sz w:val="20"/>
                <w:szCs w:val="20"/>
              </w:rPr>
            </w:pPr>
            <w:r w:rsidRPr="00642245">
              <w:rPr>
                <w:b/>
                <w:bCs/>
                <w:sz w:val="20"/>
                <w:szCs w:val="20"/>
              </w:rPr>
              <w:t>Σ 4</w:t>
            </w:r>
          </w:p>
        </w:tc>
      </w:tr>
      <w:tr w:rsidR="00642245" w:rsidRPr="00642245" w14:paraId="3E7B9073" w14:textId="77777777" w:rsidTr="006E50DD">
        <w:trPr>
          <w:trHeight w:val="454"/>
        </w:trPr>
        <w:tc>
          <w:tcPr>
            <w:tcW w:w="10040" w:type="dxa"/>
            <w:gridSpan w:val="13"/>
            <w:vAlign w:val="center"/>
          </w:tcPr>
          <w:p w14:paraId="683171CA" w14:textId="22AC80FB" w:rsidR="00C506B9" w:rsidRPr="00642245" w:rsidRDefault="00C506B9" w:rsidP="00C506B9">
            <w:pPr>
              <w:pStyle w:val="TableParagraph"/>
              <w:spacing w:line="224" w:lineRule="exact"/>
              <w:rPr>
                <w:b/>
                <w:bCs/>
                <w:sz w:val="20"/>
                <w:szCs w:val="20"/>
              </w:rPr>
            </w:pPr>
            <w:r w:rsidRPr="00642245">
              <w:rPr>
                <w:b/>
                <w:bCs/>
                <w:sz w:val="20"/>
                <w:szCs w:val="20"/>
              </w:rPr>
              <w:t>Grupa przedmiotów specjalnościowych do wyboru</w:t>
            </w:r>
          </w:p>
        </w:tc>
      </w:tr>
      <w:tr w:rsidR="00642245" w:rsidRPr="00642245" w14:paraId="23E5CC89" w14:textId="77777777" w:rsidTr="00816294">
        <w:trPr>
          <w:trHeight w:val="1753"/>
        </w:trPr>
        <w:tc>
          <w:tcPr>
            <w:tcW w:w="431" w:type="dxa"/>
            <w:vAlign w:val="center"/>
          </w:tcPr>
          <w:p w14:paraId="18E97B69" w14:textId="5A57E2BD" w:rsidR="00C506B9" w:rsidRPr="00642245" w:rsidRDefault="00C506B9" w:rsidP="001F1CD2">
            <w:pPr>
              <w:pStyle w:val="TableParagraph"/>
              <w:spacing w:line="224" w:lineRule="exact"/>
              <w:jc w:val="center"/>
              <w:rPr>
                <w:bCs/>
                <w:sz w:val="20"/>
                <w:szCs w:val="20"/>
              </w:rPr>
            </w:pPr>
            <w:r w:rsidRPr="00642245">
              <w:rPr>
                <w:bCs/>
                <w:sz w:val="20"/>
                <w:szCs w:val="20"/>
              </w:rPr>
              <w:t>1</w:t>
            </w:r>
            <w:r w:rsidR="00331535" w:rsidRPr="00642245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836" w:type="dxa"/>
            <w:vAlign w:val="center"/>
          </w:tcPr>
          <w:p w14:paraId="7A815EDC" w14:textId="46BBF05E" w:rsidR="00C506B9" w:rsidRPr="00642245" w:rsidRDefault="00C506B9" w:rsidP="00C506B9">
            <w:pPr>
              <w:pStyle w:val="TableParagraph"/>
              <w:ind w:left="143"/>
              <w:rPr>
                <w:bCs/>
                <w:sz w:val="20"/>
                <w:szCs w:val="20"/>
              </w:rPr>
            </w:pPr>
            <w:r w:rsidRPr="00642245">
              <w:rPr>
                <w:bCs/>
                <w:sz w:val="20"/>
                <w:szCs w:val="20"/>
              </w:rPr>
              <w:t>Bioterroryzm i walka biologiczna</w:t>
            </w:r>
          </w:p>
          <w:p w14:paraId="781A47D2" w14:textId="14FA8C4D" w:rsidR="00C506B9" w:rsidRPr="00642245" w:rsidRDefault="00C506B9" w:rsidP="00C506B9">
            <w:pPr>
              <w:pStyle w:val="TableParagraph"/>
              <w:ind w:left="143"/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642245">
              <w:rPr>
                <w:bCs/>
                <w:i/>
                <w:iCs/>
                <w:sz w:val="18"/>
                <w:szCs w:val="18"/>
              </w:rPr>
              <w:t>Bioterrorism</w:t>
            </w:r>
            <w:proofErr w:type="spellEnd"/>
            <w:r w:rsidRPr="00642245">
              <w:rPr>
                <w:bCs/>
                <w:i/>
                <w:iCs/>
                <w:sz w:val="18"/>
                <w:szCs w:val="18"/>
              </w:rPr>
              <w:t xml:space="preserve"> and </w:t>
            </w:r>
            <w:proofErr w:type="spellStart"/>
            <w:r w:rsidRPr="00642245">
              <w:rPr>
                <w:bCs/>
                <w:i/>
                <w:iCs/>
                <w:sz w:val="18"/>
                <w:szCs w:val="18"/>
              </w:rPr>
              <w:t>biological</w:t>
            </w:r>
            <w:proofErr w:type="spellEnd"/>
            <w:r w:rsidRPr="00642245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42245">
              <w:rPr>
                <w:bCs/>
                <w:i/>
                <w:iCs/>
                <w:sz w:val="18"/>
                <w:szCs w:val="18"/>
              </w:rPr>
              <w:t>warfare</w:t>
            </w:r>
            <w:proofErr w:type="spellEnd"/>
          </w:p>
          <w:p w14:paraId="39ACD455" w14:textId="34BE978C" w:rsidR="00C506B9" w:rsidRPr="00642245" w:rsidRDefault="00C506B9" w:rsidP="00C506B9">
            <w:pPr>
              <w:pStyle w:val="TableParagraph"/>
              <w:ind w:left="143"/>
              <w:rPr>
                <w:bCs/>
                <w:sz w:val="20"/>
                <w:szCs w:val="20"/>
              </w:rPr>
            </w:pPr>
          </w:p>
          <w:p w14:paraId="1AEFF49B" w14:textId="77777777" w:rsidR="00E77002" w:rsidRPr="00642245" w:rsidRDefault="00E77002" w:rsidP="00C506B9">
            <w:pPr>
              <w:pStyle w:val="TableParagraph"/>
              <w:ind w:left="143"/>
              <w:rPr>
                <w:bCs/>
                <w:sz w:val="20"/>
                <w:szCs w:val="20"/>
              </w:rPr>
            </w:pPr>
            <w:r w:rsidRPr="00642245">
              <w:rPr>
                <w:bCs/>
                <w:sz w:val="20"/>
                <w:szCs w:val="20"/>
              </w:rPr>
              <w:t xml:space="preserve">Metody identyfikacji substancji toksycznych </w:t>
            </w:r>
          </w:p>
          <w:p w14:paraId="5E92382A" w14:textId="42D25ABE" w:rsidR="00C506B9" w:rsidRPr="00642245" w:rsidRDefault="00E77002" w:rsidP="00C506B9">
            <w:pPr>
              <w:pStyle w:val="TableParagraph"/>
              <w:ind w:left="143"/>
              <w:rPr>
                <w:bCs/>
                <w:i/>
                <w:iCs/>
                <w:sz w:val="18"/>
                <w:szCs w:val="18"/>
                <w:lang w:val="en-US"/>
              </w:rPr>
            </w:pPr>
            <w:r w:rsidRPr="00642245">
              <w:rPr>
                <w:bCs/>
                <w:i/>
                <w:iCs/>
                <w:sz w:val="18"/>
                <w:szCs w:val="18"/>
                <w:lang w:val="en-US"/>
              </w:rPr>
              <w:t>Methods identifying toxic substances</w:t>
            </w:r>
          </w:p>
        </w:tc>
        <w:tc>
          <w:tcPr>
            <w:tcW w:w="1847" w:type="dxa"/>
            <w:gridSpan w:val="2"/>
            <w:vAlign w:val="center"/>
          </w:tcPr>
          <w:p w14:paraId="154087C8" w14:textId="3EB9299C" w:rsidR="00C506B9" w:rsidRPr="00642245" w:rsidRDefault="007E3D4F" w:rsidP="00C506B9">
            <w:pPr>
              <w:pStyle w:val="TableParagraph"/>
              <w:ind w:left="142"/>
              <w:rPr>
                <w:bCs/>
                <w:sz w:val="20"/>
                <w:szCs w:val="20"/>
              </w:rPr>
            </w:pPr>
            <w:r w:rsidRPr="00642245">
              <w:rPr>
                <w:bCs/>
                <w:sz w:val="20"/>
                <w:szCs w:val="20"/>
              </w:rPr>
              <w:t xml:space="preserve">K_W01, </w:t>
            </w:r>
            <w:r w:rsidR="00C506B9" w:rsidRPr="00642245">
              <w:rPr>
                <w:bCs/>
                <w:sz w:val="20"/>
                <w:szCs w:val="20"/>
              </w:rPr>
              <w:t>K_W04, K_W05</w:t>
            </w:r>
            <w:r w:rsidRPr="00642245">
              <w:rPr>
                <w:bCs/>
                <w:sz w:val="20"/>
                <w:szCs w:val="20"/>
              </w:rPr>
              <w:t>,</w:t>
            </w:r>
            <w:r w:rsidR="00C506B9" w:rsidRPr="00642245">
              <w:rPr>
                <w:bCs/>
                <w:sz w:val="20"/>
                <w:szCs w:val="20"/>
              </w:rPr>
              <w:t xml:space="preserve"> </w:t>
            </w:r>
            <w:r w:rsidRPr="00642245">
              <w:rPr>
                <w:bCs/>
                <w:sz w:val="20"/>
                <w:szCs w:val="20"/>
              </w:rPr>
              <w:t xml:space="preserve">K_W07, K_U01, K_U06, K_U07, K_U08, </w:t>
            </w:r>
            <w:r w:rsidR="00C506B9" w:rsidRPr="00642245">
              <w:rPr>
                <w:bCs/>
                <w:sz w:val="20"/>
                <w:szCs w:val="20"/>
              </w:rPr>
              <w:t xml:space="preserve">K_K01, </w:t>
            </w:r>
            <w:r w:rsidRPr="00642245">
              <w:rPr>
                <w:bCs/>
                <w:sz w:val="20"/>
                <w:szCs w:val="20"/>
              </w:rPr>
              <w:t xml:space="preserve">K_K03, </w:t>
            </w:r>
            <w:r w:rsidR="00C506B9" w:rsidRPr="00642245">
              <w:rPr>
                <w:bCs/>
                <w:sz w:val="20"/>
                <w:szCs w:val="20"/>
              </w:rPr>
              <w:t>K_K04</w:t>
            </w:r>
          </w:p>
        </w:tc>
        <w:tc>
          <w:tcPr>
            <w:tcW w:w="1134" w:type="dxa"/>
            <w:gridSpan w:val="3"/>
            <w:vAlign w:val="center"/>
          </w:tcPr>
          <w:p w14:paraId="1AB03EF6" w14:textId="17400B36" w:rsidR="00C506B9" w:rsidRPr="00642245" w:rsidRDefault="00C506B9" w:rsidP="00C506B9">
            <w:pPr>
              <w:jc w:val="center"/>
              <w:rPr>
                <w:bCs/>
                <w:sz w:val="20"/>
                <w:szCs w:val="20"/>
              </w:rPr>
            </w:pPr>
            <w:r w:rsidRPr="00642245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7AF37255" w14:textId="1468BA20" w:rsidR="00C506B9" w:rsidRPr="00642245" w:rsidRDefault="00C506B9" w:rsidP="00C506B9">
            <w:pPr>
              <w:jc w:val="center"/>
              <w:rPr>
                <w:sz w:val="20"/>
                <w:szCs w:val="20"/>
              </w:rPr>
            </w:pPr>
            <w:r w:rsidRPr="00642245">
              <w:rPr>
                <w:sz w:val="20"/>
                <w:szCs w:val="20"/>
              </w:rPr>
              <w:t>—</w:t>
            </w:r>
          </w:p>
        </w:tc>
        <w:tc>
          <w:tcPr>
            <w:tcW w:w="1418" w:type="dxa"/>
            <w:gridSpan w:val="3"/>
            <w:vAlign w:val="center"/>
          </w:tcPr>
          <w:p w14:paraId="03E4E967" w14:textId="575FE040" w:rsidR="00C506B9" w:rsidRPr="00642245" w:rsidRDefault="00C506B9" w:rsidP="001F1CD2">
            <w:pPr>
              <w:jc w:val="center"/>
              <w:rPr>
                <w:bCs/>
                <w:sz w:val="20"/>
                <w:szCs w:val="20"/>
              </w:rPr>
            </w:pPr>
            <w:r w:rsidRPr="00642245">
              <w:rPr>
                <w:bCs/>
                <w:sz w:val="20"/>
                <w:szCs w:val="20"/>
              </w:rPr>
              <w:t>E</w:t>
            </w:r>
            <w:r w:rsidR="001F1CD2" w:rsidRPr="0064224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40" w:type="dxa"/>
            <w:vAlign w:val="center"/>
          </w:tcPr>
          <w:p w14:paraId="13BE797E" w14:textId="1722EF0E" w:rsidR="00C506B9" w:rsidRPr="00642245" w:rsidRDefault="00C506B9" w:rsidP="00C506B9">
            <w:pPr>
              <w:jc w:val="center"/>
              <w:rPr>
                <w:bCs/>
                <w:sz w:val="20"/>
                <w:szCs w:val="20"/>
              </w:rPr>
            </w:pPr>
            <w:r w:rsidRPr="00642245">
              <w:rPr>
                <w:bCs/>
                <w:sz w:val="20"/>
                <w:szCs w:val="20"/>
              </w:rPr>
              <w:t>3</w:t>
            </w:r>
          </w:p>
        </w:tc>
      </w:tr>
      <w:tr w:rsidR="00642245" w:rsidRPr="00642245" w14:paraId="64DE6FBD" w14:textId="77777777" w:rsidTr="00816294">
        <w:trPr>
          <w:trHeight w:val="1976"/>
        </w:trPr>
        <w:tc>
          <w:tcPr>
            <w:tcW w:w="431" w:type="dxa"/>
            <w:vAlign w:val="center"/>
          </w:tcPr>
          <w:p w14:paraId="17FA25EB" w14:textId="0454EFBA" w:rsidR="00C506B9" w:rsidRPr="00642245" w:rsidRDefault="00C506B9" w:rsidP="001F1CD2">
            <w:pPr>
              <w:pStyle w:val="TableParagraph"/>
              <w:spacing w:line="224" w:lineRule="exact"/>
              <w:jc w:val="center"/>
              <w:rPr>
                <w:bCs/>
                <w:sz w:val="20"/>
                <w:szCs w:val="20"/>
              </w:rPr>
            </w:pPr>
            <w:r w:rsidRPr="00642245">
              <w:rPr>
                <w:bCs/>
                <w:sz w:val="20"/>
                <w:szCs w:val="20"/>
              </w:rPr>
              <w:t>1</w:t>
            </w:r>
            <w:r w:rsidR="00331535" w:rsidRPr="00642245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836" w:type="dxa"/>
            <w:vAlign w:val="center"/>
          </w:tcPr>
          <w:p w14:paraId="7AA1FE61" w14:textId="107BDD9E" w:rsidR="00C506B9" w:rsidRPr="00642245" w:rsidRDefault="00C506B9" w:rsidP="00C506B9">
            <w:pPr>
              <w:pStyle w:val="TableParagraph"/>
              <w:ind w:left="143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642245">
              <w:rPr>
                <w:bCs/>
                <w:sz w:val="20"/>
                <w:szCs w:val="20"/>
                <w:lang w:val="en-US"/>
              </w:rPr>
              <w:t>Biotransformacja</w:t>
            </w:r>
            <w:proofErr w:type="spellEnd"/>
            <w:r w:rsidRPr="00642245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2245">
              <w:rPr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642245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2245">
              <w:rPr>
                <w:bCs/>
                <w:sz w:val="20"/>
                <w:szCs w:val="20"/>
                <w:lang w:val="en-US"/>
              </w:rPr>
              <w:t>detoksykacja</w:t>
            </w:r>
            <w:proofErr w:type="spellEnd"/>
            <w:r w:rsidRPr="00642245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2245">
              <w:rPr>
                <w:bCs/>
                <w:sz w:val="20"/>
                <w:szCs w:val="20"/>
                <w:lang w:val="en-US"/>
              </w:rPr>
              <w:t>ksenobiotyków</w:t>
            </w:r>
            <w:proofErr w:type="spellEnd"/>
            <w:r w:rsidRPr="00642245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77D61F8C" w14:textId="00FA14BF" w:rsidR="00C506B9" w:rsidRPr="00642245" w:rsidRDefault="00C506B9" w:rsidP="00C506B9">
            <w:pPr>
              <w:pStyle w:val="TableParagraph"/>
              <w:ind w:left="143"/>
              <w:rPr>
                <w:bCs/>
                <w:sz w:val="20"/>
                <w:szCs w:val="20"/>
                <w:lang w:val="en-US"/>
              </w:rPr>
            </w:pPr>
            <w:r w:rsidRPr="00642245">
              <w:rPr>
                <w:bCs/>
                <w:i/>
                <w:iCs/>
                <w:sz w:val="18"/>
                <w:szCs w:val="18"/>
                <w:lang w:val="en-US"/>
              </w:rPr>
              <w:t xml:space="preserve">Biotransformation and detoxification of xenobiotics </w:t>
            </w:r>
          </w:p>
          <w:p w14:paraId="2CAF4009" w14:textId="437311BB" w:rsidR="00C506B9" w:rsidRPr="00642245" w:rsidRDefault="00C506B9" w:rsidP="00C506B9">
            <w:pPr>
              <w:pStyle w:val="TableParagraph"/>
              <w:ind w:left="143"/>
              <w:rPr>
                <w:bCs/>
                <w:sz w:val="20"/>
                <w:szCs w:val="20"/>
                <w:lang w:val="en-US"/>
              </w:rPr>
            </w:pPr>
          </w:p>
          <w:p w14:paraId="335CB64D" w14:textId="14FA192F" w:rsidR="00C506B9" w:rsidRPr="00642245" w:rsidRDefault="00C506B9" w:rsidP="00C506B9">
            <w:pPr>
              <w:pStyle w:val="TableParagraph"/>
              <w:ind w:left="143"/>
              <w:rPr>
                <w:bCs/>
                <w:sz w:val="20"/>
                <w:szCs w:val="20"/>
              </w:rPr>
            </w:pPr>
            <w:r w:rsidRPr="00642245">
              <w:rPr>
                <w:bCs/>
                <w:sz w:val="20"/>
                <w:szCs w:val="20"/>
              </w:rPr>
              <w:t xml:space="preserve">Modelowanie molekularne </w:t>
            </w:r>
            <w:r w:rsidR="00D80E9B" w:rsidRPr="00642245">
              <w:rPr>
                <w:bCs/>
                <w:sz w:val="20"/>
                <w:szCs w:val="20"/>
              </w:rPr>
              <w:br/>
            </w:r>
            <w:r w:rsidRPr="00642245">
              <w:rPr>
                <w:bCs/>
                <w:sz w:val="20"/>
                <w:szCs w:val="20"/>
              </w:rPr>
              <w:t>w toksykologii</w:t>
            </w:r>
          </w:p>
          <w:p w14:paraId="38EA0518" w14:textId="40B76656" w:rsidR="00C506B9" w:rsidRPr="00642245" w:rsidRDefault="00C506B9" w:rsidP="00C506B9">
            <w:pPr>
              <w:pStyle w:val="TableParagraph"/>
              <w:ind w:left="143"/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642245">
              <w:rPr>
                <w:bCs/>
                <w:i/>
                <w:iCs/>
                <w:sz w:val="18"/>
                <w:szCs w:val="18"/>
              </w:rPr>
              <w:t>Molecular</w:t>
            </w:r>
            <w:proofErr w:type="spellEnd"/>
            <w:r w:rsidRPr="00642245">
              <w:rPr>
                <w:bCs/>
                <w:i/>
                <w:iCs/>
                <w:sz w:val="18"/>
                <w:szCs w:val="18"/>
              </w:rPr>
              <w:t xml:space="preserve"> modeling in </w:t>
            </w:r>
            <w:proofErr w:type="spellStart"/>
            <w:r w:rsidRPr="00642245">
              <w:rPr>
                <w:bCs/>
                <w:i/>
                <w:iCs/>
                <w:sz w:val="18"/>
                <w:szCs w:val="18"/>
              </w:rPr>
              <w:t>toxicology</w:t>
            </w:r>
            <w:proofErr w:type="spellEnd"/>
          </w:p>
        </w:tc>
        <w:tc>
          <w:tcPr>
            <w:tcW w:w="1847" w:type="dxa"/>
            <w:gridSpan w:val="2"/>
            <w:vAlign w:val="center"/>
          </w:tcPr>
          <w:p w14:paraId="11A53988" w14:textId="5F665DB9" w:rsidR="00C506B9" w:rsidRPr="00642245" w:rsidRDefault="007E3D4F" w:rsidP="00C506B9">
            <w:pPr>
              <w:pStyle w:val="TableParagraph"/>
              <w:ind w:left="142"/>
              <w:rPr>
                <w:bCs/>
                <w:sz w:val="20"/>
                <w:szCs w:val="20"/>
              </w:rPr>
            </w:pPr>
            <w:r w:rsidRPr="00642245">
              <w:rPr>
                <w:bCs/>
                <w:sz w:val="20"/>
                <w:szCs w:val="20"/>
              </w:rPr>
              <w:t xml:space="preserve">K_W02, K_W03, </w:t>
            </w:r>
            <w:r w:rsidR="00C506B9" w:rsidRPr="00642245">
              <w:rPr>
                <w:bCs/>
                <w:sz w:val="20"/>
                <w:szCs w:val="20"/>
              </w:rPr>
              <w:t xml:space="preserve">K_W04, K_W05, </w:t>
            </w:r>
            <w:r w:rsidRPr="00642245">
              <w:rPr>
                <w:bCs/>
                <w:sz w:val="20"/>
                <w:szCs w:val="20"/>
              </w:rPr>
              <w:t xml:space="preserve">K_W09, </w:t>
            </w:r>
            <w:r w:rsidR="00C506B9" w:rsidRPr="00642245">
              <w:rPr>
                <w:bCs/>
                <w:sz w:val="20"/>
                <w:szCs w:val="20"/>
              </w:rPr>
              <w:t>K_U01, K_U06,</w:t>
            </w:r>
            <w:r w:rsidRPr="00642245">
              <w:rPr>
                <w:bCs/>
                <w:sz w:val="20"/>
                <w:szCs w:val="20"/>
              </w:rPr>
              <w:t xml:space="preserve"> K_U07, K_U08,</w:t>
            </w:r>
            <w:r w:rsidR="00C506B9" w:rsidRPr="00642245">
              <w:rPr>
                <w:bCs/>
                <w:sz w:val="20"/>
                <w:szCs w:val="20"/>
              </w:rPr>
              <w:t xml:space="preserve"> K_K01, K_K04</w:t>
            </w:r>
          </w:p>
        </w:tc>
        <w:tc>
          <w:tcPr>
            <w:tcW w:w="1134" w:type="dxa"/>
            <w:gridSpan w:val="3"/>
            <w:vAlign w:val="center"/>
          </w:tcPr>
          <w:p w14:paraId="15C1A2AE" w14:textId="37017EFB" w:rsidR="00C506B9" w:rsidRPr="00642245" w:rsidRDefault="00C506B9" w:rsidP="00C506B9">
            <w:pPr>
              <w:jc w:val="center"/>
              <w:rPr>
                <w:bCs/>
                <w:sz w:val="20"/>
                <w:szCs w:val="20"/>
              </w:rPr>
            </w:pPr>
            <w:r w:rsidRPr="00642245"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vAlign w:val="center"/>
          </w:tcPr>
          <w:p w14:paraId="33CA0AE3" w14:textId="67A2649B" w:rsidR="00C506B9" w:rsidRPr="00642245" w:rsidRDefault="00C506B9" w:rsidP="00C506B9">
            <w:pPr>
              <w:jc w:val="center"/>
              <w:rPr>
                <w:sz w:val="20"/>
                <w:szCs w:val="20"/>
              </w:rPr>
            </w:pPr>
            <w:r w:rsidRPr="00642245">
              <w:rPr>
                <w:sz w:val="20"/>
                <w:szCs w:val="20"/>
              </w:rPr>
              <w:t>—</w:t>
            </w:r>
          </w:p>
        </w:tc>
        <w:tc>
          <w:tcPr>
            <w:tcW w:w="1418" w:type="dxa"/>
            <w:gridSpan w:val="3"/>
            <w:vAlign w:val="center"/>
          </w:tcPr>
          <w:p w14:paraId="5ADE0472" w14:textId="76716A91" w:rsidR="00C506B9" w:rsidRPr="00642245" w:rsidRDefault="00C506B9" w:rsidP="00C506B9">
            <w:pPr>
              <w:jc w:val="center"/>
              <w:rPr>
                <w:bCs/>
                <w:sz w:val="20"/>
                <w:szCs w:val="20"/>
              </w:rPr>
            </w:pPr>
            <w:r w:rsidRPr="00642245">
              <w:rPr>
                <w:bCs/>
                <w:sz w:val="20"/>
                <w:szCs w:val="20"/>
              </w:rPr>
              <w:t>E1</w:t>
            </w:r>
          </w:p>
        </w:tc>
        <w:tc>
          <w:tcPr>
            <w:tcW w:w="1240" w:type="dxa"/>
            <w:vAlign w:val="center"/>
          </w:tcPr>
          <w:p w14:paraId="5EE90198" w14:textId="7296CF49" w:rsidR="00C506B9" w:rsidRPr="00642245" w:rsidRDefault="00C506B9" w:rsidP="00C506B9">
            <w:pPr>
              <w:jc w:val="center"/>
              <w:rPr>
                <w:bCs/>
                <w:sz w:val="20"/>
                <w:szCs w:val="20"/>
              </w:rPr>
            </w:pPr>
            <w:r w:rsidRPr="00642245">
              <w:rPr>
                <w:bCs/>
                <w:sz w:val="20"/>
                <w:szCs w:val="20"/>
              </w:rPr>
              <w:t>5</w:t>
            </w:r>
          </w:p>
        </w:tc>
      </w:tr>
      <w:tr w:rsidR="00642245" w:rsidRPr="00642245" w14:paraId="0FB90CAF" w14:textId="77777777" w:rsidTr="00816294">
        <w:trPr>
          <w:trHeight w:val="2105"/>
        </w:trPr>
        <w:tc>
          <w:tcPr>
            <w:tcW w:w="431" w:type="dxa"/>
            <w:vAlign w:val="center"/>
          </w:tcPr>
          <w:p w14:paraId="7CD05198" w14:textId="6C5E9968" w:rsidR="00C506B9" w:rsidRPr="00642245" w:rsidRDefault="00C506B9" w:rsidP="001F1CD2">
            <w:pPr>
              <w:pStyle w:val="TableParagraph"/>
              <w:spacing w:line="224" w:lineRule="exact"/>
              <w:jc w:val="center"/>
              <w:rPr>
                <w:bCs/>
                <w:sz w:val="20"/>
                <w:szCs w:val="20"/>
              </w:rPr>
            </w:pPr>
            <w:r w:rsidRPr="00642245">
              <w:rPr>
                <w:bCs/>
                <w:sz w:val="20"/>
                <w:szCs w:val="20"/>
              </w:rPr>
              <w:t>1</w:t>
            </w:r>
            <w:r w:rsidR="00331535" w:rsidRPr="00642245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836" w:type="dxa"/>
            <w:vAlign w:val="center"/>
          </w:tcPr>
          <w:p w14:paraId="2C483E22" w14:textId="4761E906" w:rsidR="00313B56" w:rsidRPr="00642245" w:rsidRDefault="00313B56" w:rsidP="00C506B9">
            <w:pPr>
              <w:pStyle w:val="TableParagraph"/>
              <w:ind w:left="143"/>
              <w:rPr>
                <w:bCs/>
                <w:sz w:val="20"/>
                <w:szCs w:val="20"/>
              </w:rPr>
            </w:pPr>
            <w:r w:rsidRPr="00642245">
              <w:rPr>
                <w:bCs/>
                <w:sz w:val="20"/>
                <w:szCs w:val="20"/>
              </w:rPr>
              <w:t xml:space="preserve">Techniki biotechnologiczne identyfikacji zagrożeń środowiskowych </w:t>
            </w:r>
            <w:r w:rsidR="00936EF3" w:rsidRPr="00642245">
              <w:rPr>
                <w:bCs/>
                <w:sz w:val="20"/>
                <w:szCs w:val="20"/>
              </w:rPr>
              <w:br/>
            </w:r>
            <w:proofErr w:type="spellStart"/>
            <w:r w:rsidRPr="00642245">
              <w:rPr>
                <w:bCs/>
                <w:i/>
                <w:sz w:val="18"/>
                <w:szCs w:val="20"/>
              </w:rPr>
              <w:t>Biotechnological</w:t>
            </w:r>
            <w:proofErr w:type="spellEnd"/>
            <w:r w:rsidRPr="00642245">
              <w:rPr>
                <w:bCs/>
                <w:i/>
                <w:sz w:val="18"/>
                <w:szCs w:val="20"/>
              </w:rPr>
              <w:t xml:space="preserve"> </w:t>
            </w:r>
            <w:proofErr w:type="spellStart"/>
            <w:r w:rsidRPr="00642245">
              <w:rPr>
                <w:bCs/>
                <w:i/>
                <w:sz w:val="18"/>
                <w:szCs w:val="20"/>
              </w:rPr>
              <w:t>techniques</w:t>
            </w:r>
            <w:proofErr w:type="spellEnd"/>
            <w:r w:rsidRPr="00642245">
              <w:rPr>
                <w:bCs/>
                <w:i/>
                <w:sz w:val="18"/>
                <w:szCs w:val="20"/>
              </w:rPr>
              <w:t xml:space="preserve"> for </w:t>
            </w:r>
            <w:proofErr w:type="spellStart"/>
            <w:r w:rsidRPr="00642245">
              <w:rPr>
                <w:bCs/>
                <w:i/>
                <w:sz w:val="18"/>
                <w:szCs w:val="20"/>
              </w:rPr>
              <w:t>identifying</w:t>
            </w:r>
            <w:proofErr w:type="spellEnd"/>
            <w:r w:rsidRPr="00642245">
              <w:rPr>
                <w:bCs/>
                <w:i/>
                <w:sz w:val="18"/>
                <w:szCs w:val="20"/>
              </w:rPr>
              <w:t xml:space="preserve"> </w:t>
            </w:r>
            <w:proofErr w:type="spellStart"/>
            <w:r w:rsidRPr="00642245">
              <w:rPr>
                <w:bCs/>
                <w:i/>
                <w:sz w:val="18"/>
                <w:szCs w:val="20"/>
              </w:rPr>
              <w:t>environmental</w:t>
            </w:r>
            <w:proofErr w:type="spellEnd"/>
            <w:r w:rsidRPr="00642245">
              <w:rPr>
                <w:bCs/>
                <w:i/>
                <w:sz w:val="18"/>
                <w:szCs w:val="20"/>
              </w:rPr>
              <w:t xml:space="preserve"> </w:t>
            </w:r>
            <w:proofErr w:type="spellStart"/>
            <w:r w:rsidRPr="00642245">
              <w:rPr>
                <w:bCs/>
                <w:i/>
                <w:sz w:val="18"/>
                <w:szCs w:val="20"/>
              </w:rPr>
              <w:t>hazards</w:t>
            </w:r>
            <w:proofErr w:type="spellEnd"/>
            <w:r w:rsidRPr="00642245">
              <w:rPr>
                <w:bCs/>
                <w:sz w:val="18"/>
                <w:szCs w:val="20"/>
              </w:rPr>
              <w:t xml:space="preserve"> </w:t>
            </w:r>
          </w:p>
          <w:p w14:paraId="2A10342E" w14:textId="7412A35A" w:rsidR="00C506B9" w:rsidRPr="00642245" w:rsidRDefault="00313B56" w:rsidP="00313B56">
            <w:pPr>
              <w:pStyle w:val="TableParagraph"/>
              <w:spacing w:before="240"/>
              <w:ind w:left="143"/>
              <w:rPr>
                <w:bCs/>
                <w:i/>
                <w:iCs/>
                <w:sz w:val="18"/>
                <w:szCs w:val="18"/>
                <w:lang w:val="en-US"/>
              </w:rPr>
            </w:pPr>
            <w:r w:rsidRPr="00642245">
              <w:rPr>
                <w:bCs/>
                <w:sz w:val="20"/>
                <w:szCs w:val="20"/>
              </w:rPr>
              <w:t xml:space="preserve">Biosensory i </w:t>
            </w:r>
            <w:proofErr w:type="spellStart"/>
            <w:r w:rsidRPr="00642245">
              <w:rPr>
                <w:bCs/>
                <w:sz w:val="20"/>
                <w:szCs w:val="20"/>
              </w:rPr>
              <w:t>nanobiosensory</w:t>
            </w:r>
            <w:proofErr w:type="spellEnd"/>
            <w:r w:rsidRPr="0064224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42245">
              <w:rPr>
                <w:bCs/>
                <w:i/>
                <w:sz w:val="18"/>
                <w:szCs w:val="20"/>
              </w:rPr>
              <w:t>Biosensors</w:t>
            </w:r>
            <w:proofErr w:type="spellEnd"/>
            <w:r w:rsidRPr="00642245">
              <w:rPr>
                <w:bCs/>
                <w:i/>
                <w:sz w:val="18"/>
                <w:szCs w:val="20"/>
              </w:rPr>
              <w:t xml:space="preserve"> and </w:t>
            </w:r>
            <w:proofErr w:type="spellStart"/>
            <w:r w:rsidRPr="00642245">
              <w:rPr>
                <w:bCs/>
                <w:i/>
                <w:sz w:val="18"/>
                <w:szCs w:val="20"/>
              </w:rPr>
              <w:t>nanobiosensors</w:t>
            </w:r>
            <w:proofErr w:type="spellEnd"/>
          </w:p>
        </w:tc>
        <w:tc>
          <w:tcPr>
            <w:tcW w:w="1847" w:type="dxa"/>
            <w:gridSpan w:val="2"/>
            <w:vAlign w:val="center"/>
          </w:tcPr>
          <w:p w14:paraId="5CDB83DB" w14:textId="1BE2F8F2" w:rsidR="00C506B9" w:rsidRPr="00642245" w:rsidRDefault="007E3D4F" w:rsidP="00C506B9">
            <w:pPr>
              <w:pStyle w:val="TableParagraph"/>
              <w:ind w:left="142"/>
              <w:rPr>
                <w:bCs/>
                <w:sz w:val="20"/>
                <w:szCs w:val="20"/>
              </w:rPr>
            </w:pPr>
            <w:r w:rsidRPr="00642245">
              <w:rPr>
                <w:bCs/>
                <w:sz w:val="20"/>
                <w:szCs w:val="20"/>
              </w:rPr>
              <w:t xml:space="preserve">K_W01, </w:t>
            </w:r>
            <w:r w:rsidR="00C506B9" w:rsidRPr="00642245">
              <w:rPr>
                <w:bCs/>
                <w:sz w:val="20"/>
                <w:szCs w:val="20"/>
              </w:rPr>
              <w:t xml:space="preserve">K_W02, </w:t>
            </w:r>
            <w:r w:rsidRPr="00642245">
              <w:rPr>
                <w:bCs/>
                <w:sz w:val="20"/>
                <w:szCs w:val="20"/>
              </w:rPr>
              <w:t xml:space="preserve">K_W03, </w:t>
            </w:r>
            <w:r w:rsidR="00C506B9" w:rsidRPr="00642245">
              <w:rPr>
                <w:bCs/>
                <w:sz w:val="20"/>
                <w:szCs w:val="20"/>
              </w:rPr>
              <w:t xml:space="preserve">K_W04, K_W05, </w:t>
            </w:r>
            <w:r w:rsidRPr="00642245">
              <w:rPr>
                <w:bCs/>
                <w:sz w:val="20"/>
                <w:szCs w:val="20"/>
              </w:rPr>
              <w:t xml:space="preserve">K_W09, </w:t>
            </w:r>
            <w:r w:rsidR="00C506B9" w:rsidRPr="00642245">
              <w:rPr>
                <w:bCs/>
                <w:sz w:val="20"/>
                <w:szCs w:val="20"/>
              </w:rPr>
              <w:t xml:space="preserve">K_U01, K_U06, </w:t>
            </w:r>
            <w:r w:rsidR="003073C2" w:rsidRPr="00642245">
              <w:rPr>
                <w:bCs/>
                <w:sz w:val="20"/>
                <w:szCs w:val="20"/>
              </w:rPr>
              <w:t xml:space="preserve">K_U07, K_U08, K_K03, </w:t>
            </w:r>
            <w:r w:rsidR="00C506B9" w:rsidRPr="00642245">
              <w:rPr>
                <w:bCs/>
                <w:sz w:val="20"/>
                <w:szCs w:val="20"/>
              </w:rPr>
              <w:t>K_K06</w:t>
            </w:r>
          </w:p>
        </w:tc>
        <w:tc>
          <w:tcPr>
            <w:tcW w:w="1134" w:type="dxa"/>
            <w:gridSpan w:val="3"/>
            <w:vAlign w:val="center"/>
          </w:tcPr>
          <w:p w14:paraId="0E6CF484" w14:textId="0C75C93E" w:rsidR="00C506B9" w:rsidRPr="00642245" w:rsidRDefault="00C506B9" w:rsidP="00C506B9">
            <w:pPr>
              <w:jc w:val="center"/>
              <w:rPr>
                <w:bCs/>
                <w:sz w:val="20"/>
                <w:szCs w:val="20"/>
              </w:rPr>
            </w:pPr>
            <w:r w:rsidRPr="00642245"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vAlign w:val="center"/>
          </w:tcPr>
          <w:p w14:paraId="142D3FA2" w14:textId="3E37FEDE" w:rsidR="00C506B9" w:rsidRPr="00642245" w:rsidRDefault="00C506B9" w:rsidP="00C506B9">
            <w:pPr>
              <w:jc w:val="center"/>
              <w:rPr>
                <w:sz w:val="20"/>
                <w:szCs w:val="20"/>
              </w:rPr>
            </w:pPr>
            <w:r w:rsidRPr="00642245">
              <w:rPr>
                <w:sz w:val="20"/>
                <w:szCs w:val="20"/>
              </w:rPr>
              <w:t>—</w:t>
            </w:r>
          </w:p>
        </w:tc>
        <w:tc>
          <w:tcPr>
            <w:tcW w:w="1418" w:type="dxa"/>
            <w:gridSpan w:val="3"/>
            <w:vAlign w:val="center"/>
          </w:tcPr>
          <w:p w14:paraId="717F3C45" w14:textId="4914777E" w:rsidR="00C506B9" w:rsidRPr="00642245" w:rsidRDefault="00C506B9" w:rsidP="001F1CD2">
            <w:pPr>
              <w:jc w:val="center"/>
              <w:rPr>
                <w:bCs/>
                <w:sz w:val="20"/>
                <w:szCs w:val="20"/>
              </w:rPr>
            </w:pPr>
            <w:r w:rsidRPr="00642245">
              <w:rPr>
                <w:bCs/>
                <w:sz w:val="20"/>
                <w:szCs w:val="20"/>
              </w:rPr>
              <w:t>ZO</w:t>
            </w:r>
            <w:r w:rsidR="001F1CD2" w:rsidRPr="0064224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40" w:type="dxa"/>
            <w:vAlign w:val="center"/>
          </w:tcPr>
          <w:p w14:paraId="1237E3E7" w14:textId="6553B00A" w:rsidR="00C506B9" w:rsidRPr="00642245" w:rsidRDefault="00C506B9" w:rsidP="00C506B9">
            <w:pPr>
              <w:jc w:val="center"/>
              <w:rPr>
                <w:bCs/>
                <w:sz w:val="20"/>
                <w:szCs w:val="20"/>
              </w:rPr>
            </w:pPr>
            <w:r w:rsidRPr="00642245">
              <w:rPr>
                <w:bCs/>
                <w:sz w:val="20"/>
                <w:szCs w:val="20"/>
              </w:rPr>
              <w:t>5</w:t>
            </w:r>
          </w:p>
        </w:tc>
      </w:tr>
      <w:tr w:rsidR="00642245" w:rsidRPr="00642245" w14:paraId="3FF47D4B" w14:textId="77777777" w:rsidTr="00816294">
        <w:trPr>
          <w:trHeight w:val="1414"/>
        </w:trPr>
        <w:tc>
          <w:tcPr>
            <w:tcW w:w="431" w:type="dxa"/>
            <w:vAlign w:val="center"/>
          </w:tcPr>
          <w:p w14:paraId="415EF7CC" w14:textId="0D584A89" w:rsidR="005E4B34" w:rsidRPr="00642245" w:rsidRDefault="00331535" w:rsidP="005E4B34">
            <w:pPr>
              <w:pStyle w:val="TableParagraph"/>
              <w:spacing w:line="224" w:lineRule="exact"/>
              <w:jc w:val="center"/>
              <w:rPr>
                <w:bCs/>
                <w:sz w:val="20"/>
                <w:szCs w:val="20"/>
              </w:rPr>
            </w:pPr>
            <w:r w:rsidRPr="00642245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2836" w:type="dxa"/>
            <w:vAlign w:val="center"/>
          </w:tcPr>
          <w:p w14:paraId="3C54422D" w14:textId="7D28176E" w:rsidR="005E4B34" w:rsidRPr="00642245" w:rsidRDefault="005E4B34" w:rsidP="005E4B34">
            <w:pPr>
              <w:pStyle w:val="TableParagraph"/>
              <w:ind w:left="143" w:right="552"/>
              <w:rPr>
                <w:sz w:val="20"/>
                <w:szCs w:val="20"/>
              </w:rPr>
            </w:pPr>
            <w:r w:rsidRPr="00642245">
              <w:rPr>
                <w:sz w:val="20"/>
                <w:szCs w:val="20"/>
              </w:rPr>
              <w:t xml:space="preserve">Pracownia metodyczna </w:t>
            </w:r>
            <w:proofErr w:type="spellStart"/>
            <w:r w:rsidRPr="00642245">
              <w:rPr>
                <w:i/>
                <w:iCs/>
                <w:sz w:val="18"/>
                <w:szCs w:val="18"/>
              </w:rPr>
              <w:t>Methodical</w:t>
            </w:r>
            <w:proofErr w:type="spellEnd"/>
            <w:r w:rsidRPr="0064224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42245">
              <w:rPr>
                <w:i/>
                <w:iCs/>
                <w:sz w:val="18"/>
                <w:szCs w:val="18"/>
              </w:rPr>
              <w:t>laboratory</w:t>
            </w:r>
            <w:proofErr w:type="spellEnd"/>
          </w:p>
        </w:tc>
        <w:tc>
          <w:tcPr>
            <w:tcW w:w="1847" w:type="dxa"/>
            <w:gridSpan w:val="2"/>
            <w:vAlign w:val="center"/>
          </w:tcPr>
          <w:p w14:paraId="1448BC0E" w14:textId="59D60225" w:rsidR="00BE1C5E" w:rsidRPr="00642245" w:rsidRDefault="005E4B34" w:rsidP="00BE1C5E">
            <w:pPr>
              <w:pStyle w:val="TableParagraph"/>
              <w:spacing w:before="126"/>
              <w:ind w:left="106" w:right="161"/>
              <w:rPr>
                <w:sz w:val="20"/>
                <w:szCs w:val="20"/>
              </w:rPr>
            </w:pPr>
            <w:r w:rsidRPr="00642245">
              <w:rPr>
                <w:sz w:val="20"/>
                <w:szCs w:val="20"/>
              </w:rPr>
              <w:t xml:space="preserve">K_W01, K_W04, K_U03, K_U04, </w:t>
            </w:r>
            <w:r w:rsidR="003073C2" w:rsidRPr="00642245">
              <w:rPr>
                <w:sz w:val="20"/>
                <w:szCs w:val="20"/>
              </w:rPr>
              <w:t xml:space="preserve">K_U07, </w:t>
            </w:r>
            <w:r w:rsidRPr="00642245">
              <w:rPr>
                <w:sz w:val="20"/>
                <w:szCs w:val="20"/>
              </w:rPr>
              <w:t xml:space="preserve">K_K03, </w:t>
            </w:r>
            <w:r w:rsidR="003073C2" w:rsidRPr="00642245">
              <w:rPr>
                <w:sz w:val="20"/>
                <w:szCs w:val="20"/>
              </w:rPr>
              <w:t xml:space="preserve">K_K04, K_K05, </w:t>
            </w:r>
            <w:r w:rsidRPr="00642245">
              <w:rPr>
                <w:sz w:val="20"/>
                <w:szCs w:val="20"/>
              </w:rPr>
              <w:t>K_K0</w:t>
            </w:r>
            <w:r w:rsidR="003073C2" w:rsidRPr="0064224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3"/>
            <w:vAlign w:val="center"/>
          </w:tcPr>
          <w:p w14:paraId="776BE1CD" w14:textId="53A5DB73" w:rsidR="005E4B34" w:rsidRPr="00642245" w:rsidRDefault="005E4B34" w:rsidP="005E4B34">
            <w:pPr>
              <w:jc w:val="center"/>
              <w:rPr>
                <w:bCs/>
                <w:sz w:val="20"/>
                <w:szCs w:val="20"/>
              </w:rPr>
            </w:pPr>
            <w:r w:rsidRPr="00642245"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1134" w:type="dxa"/>
            <w:gridSpan w:val="2"/>
            <w:vAlign w:val="center"/>
          </w:tcPr>
          <w:p w14:paraId="32D63E47" w14:textId="7459AD90" w:rsidR="005E4B34" w:rsidRPr="00642245" w:rsidRDefault="005E4B34" w:rsidP="005E4B34">
            <w:pPr>
              <w:jc w:val="center"/>
              <w:rPr>
                <w:sz w:val="20"/>
                <w:szCs w:val="20"/>
              </w:rPr>
            </w:pPr>
            <w:r w:rsidRPr="00642245">
              <w:rPr>
                <w:sz w:val="20"/>
                <w:szCs w:val="20"/>
              </w:rPr>
              <w:t>—</w:t>
            </w:r>
          </w:p>
        </w:tc>
        <w:tc>
          <w:tcPr>
            <w:tcW w:w="1418" w:type="dxa"/>
            <w:gridSpan w:val="3"/>
            <w:vAlign w:val="center"/>
          </w:tcPr>
          <w:p w14:paraId="57DD6178" w14:textId="39D8BD90" w:rsidR="005E4B34" w:rsidRPr="00642245" w:rsidRDefault="005E4B34" w:rsidP="005E4B34">
            <w:pPr>
              <w:jc w:val="center"/>
              <w:rPr>
                <w:bCs/>
                <w:sz w:val="20"/>
                <w:szCs w:val="20"/>
              </w:rPr>
            </w:pPr>
            <w:r w:rsidRPr="00642245">
              <w:rPr>
                <w:bCs/>
                <w:sz w:val="20"/>
                <w:szCs w:val="20"/>
              </w:rPr>
              <w:t>ZO1</w:t>
            </w:r>
          </w:p>
        </w:tc>
        <w:tc>
          <w:tcPr>
            <w:tcW w:w="1240" w:type="dxa"/>
            <w:vAlign w:val="center"/>
          </w:tcPr>
          <w:p w14:paraId="20D7D1F0" w14:textId="05BA980A" w:rsidR="005E4B34" w:rsidRPr="00642245" w:rsidRDefault="005E4B34" w:rsidP="005E4B34">
            <w:pPr>
              <w:jc w:val="center"/>
              <w:rPr>
                <w:bCs/>
                <w:sz w:val="20"/>
                <w:szCs w:val="20"/>
              </w:rPr>
            </w:pPr>
            <w:r w:rsidRPr="00642245">
              <w:rPr>
                <w:bCs/>
                <w:sz w:val="20"/>
                <w:szCs w:val="20"/>
              </w:rPr>
              <w:t>5</w:t>
            </w:r>
          </w:p>
        </w:tc>
      </w:tr>
      <w:tr w:rsidR="00642245" w:rsidRPr="00642245" w14:paraId="2E2B87A6" w14:textId="77777777" w:rsidTr="00DB41E9">
        <w:trPr>
          <w:trHeight w:val="274"/>
        </w:trPr>
        <w:tc>
          <w:tcPr>
            <w:tcW w:w="431" w:type="dxa"/>
            <w:vAlign w:val="center"/>
          </w:tcPr>
          <w:p w14:paraId="65E7A7BB" w14:textId="45295CB0" w:rsidR="005E4B34" w:rsidRPr="00642245" w:rsidRDefault="005E4B34" w:rsidP="005E4B34">
            <w:pPr>
              <w:pStyle w:val="TableParagraph"/>
              <w:spacing w:line="224" w:lineRule="exact"/>
              <w:jc w:val="center"/>
              <w:rPr>
                <w:bCs/>
                <w:sz w:val="20"/>
                <w:szCs w:val="20"/>
              </w:rPr>
            </w:pPr>
            <w:r w:rsidRPr="00642245">
              <w:rPr>
                <w:bCs/>
                <w:sz w:val="20"/>
                <w:szCs w:val="20"/>
              </w:rPr>
              <w:t>2</w:t>
            </w:r>
            <w:r w:rsidR="00331535" w:rsidRPr="0064224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836" w:type="dxa"/>
            <w:vAlign w:val="center"/>
          </w:tcPr>
          <w:p w14:paraId="1051D79C" w14:textId="6107A3E9" w:rsidR="005E4B34" w:rsidRPr="00642245" w:rsidRDefault="005E4B34" w:rsidP="005E4B34">
            <w:pPr>
              <w:pStyle w:val="TableParagraph"/>
              <w:spacing w:before="1"/>
              <w:ind w:left="143" w:right="229"/>
              <w:rPr>
                <w:sz w:val="20"/>
                <w:szCs w:val="20"/>
              </w:rPr>
            </w:pPr>
            <w:r w:rsidRPr="00642245">
              <w:rPr>
                <w:sz w:val="20"/>
                <w:szCs w:val="20"/>
              </w:rPr>
              <w:t xml:space="preserve">Pracownia specjalistyczna </w:t>
            </w:r>
            <w:proofErr w:type="spellStart"/>
            <w:r w:rsidRPr="00642245">
              <w:rPr>
                <w:i/>
                <w:iCs/>
                <w:sz w:val="18"/>
                <w:szCs w:val="18"/>
              </w:rPr>
              <w:t>Specialized</w:t>
            </w:r>
            <w:proofErr w:type="spellEnd"/>
            <w:r w:rsidRPr="0064224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42245">
              <w:rPr>
                <w:i/>
                <w:iCs/>
                <w:sz w:val="18"/>
                <w:szCs w:val="18"/>
              </w:rPr>
              <w:t>laboratory</w:t>
            </w:r>
            <w:proofErr w:type="spellEnd"/>
          </w:p>
        </w:tc>
        <w:tc>
          <w:tcPr>
            <w:tcW w:w="1847" w:type="dxa"/>
            <w:gridSpan w:val="2"/>
            <w:vAlign w:val="center"/>
          </w:tcPr>
          <w:p w14:paraId="63D1C650" w14:textId="35BC3B54" w:rsidR="005E4B34" w:rsidRPr="00642245" w:rsidRDefault="005E4B34" w:rsidP="005E4B34">
            <w:pPr>
              <w:pStyle w:val="TableParagraph"/>
              <w:spacing w:before="1"/>
              <w:ind w:left="106" w:right="106"/>
              <w:rPr>
                <w:sz w:val="20"/>
                <w:szCs w:val="20"/>
              </w:rPr>
            </w:pPr>
            <w:r w:rsidRPr="00642245">
              <w:rPr>
                <w:sz w:val="20"/>
                <w:szCs w:val="20"/>
              </w:rPr>
              <w:t xml:space="preserve">K_W06, K_U03, K_U04, </w:t>
            </w:r>
            <w:r w:rsidR="003073C2" w:rsidRPr="00642245">
              <w:rPr>
                <w:sz w:val="20"/>
                <w:szCs w:val="20"/>
              </w:rPr>
              <w:t xml:space="preserve">K_U07, </w:t>
            </w:r>
            <w:r w:rsidRPr="00642245">
              <w:rPr>
                <w:sz w:val="20"/>
                <w:szCs w:val="20"/>
              </w:rPr>
              <w:t>K_K01,</w:t>
            </w:r>
            <w:r w:rsidR="003073C2" w:rsidRPr="00642245">
              <w:rPr>
                <w:sz w:val="20"/>
                <w:szCs w:val="20"/>
              </w:rPr>
              <w:t xml:space="preserve"> K_K04,</w:t>
            </w:r>
            <w:r w:rsidRPr="00642245">
              <w:rPr>
                <w:sz w:val="20"/>
                <w:szCs w:val="20"/>
              </w:rPr>
              <w:t xml:space="preserve"> K_K05, K_K06,</w:t>
            </w:r>
            <w:r w:rsidR="003073C2" w:rsidRPr="00642245">
              <w:rPr>
                <w:sz w:val="20"/>
                <w:szCs w:val="20"/>
              </w:rPr>
              <w:t xml:space="preserve"> K_K07</w:t>
            </w:r>
          </w:p>
        </w:tc>
        <w:tc>
          <w:tcPr>
            <w:tcW w:w="1134" w:type="dxa"/>
            <w:gridSpan w:val="3"/>
            <w:vAlign w:val="center"/>
          </w:tcPr>
          <w:p w14:paraId="0329393B" w14:textId="368D2B70" w:rsidR="005E4B34" w:rsidRPr="00642245" w:rsidRDefault="005E4B34" w:rsidP="005E4B34">
            <w:pPr>
              <w:spacing w:line="259" w:lineRule="auto"/>
              <w:jc w:val="center"/>
              <w:rPr>
                <w:bCs/>
                <w:sz w:val="20"/>
                <w:szCs w:val="20"/>
              </w:rPr>
            </w:pPr>
            <w:r w:rsidRPr="00642245"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1134" w:type="dxa"/>
            <w:gridSpan w:val="2"/>
            <w:vAlign w:val="center"/>
          </w:tcPr>
          <w:p w14:paraId="246F95D3" w14:textId="7AE8E7D8" w:rsidR="005E4B34" w:rsidRPr="00642245" w:rsidRDefault="005E4B34" w:rsidP="005E4B34">
            <w:pPr>
              <w:jc w:val="center"/>
              <w:rPr>
                <w:sz w:val="20"/>
                <w:szCs w:val="20"/>
              </w:rPr>
            </w:pPr>
            <w:r w:rsidRPr="00642245">
              <w:rPr>
                <w:sz w:val="20"/>
                <w:szCs w:val="20"/>
              </w:rPr>
              <w:t>—</w:t>
            </w:r>
          </w:p>
        </w:tc>
        <w:tc>
          <w:tcPr>
            <w:tcW w:w="1418" w:type="dxa"/>
            <w:gridSpan w:val="3"/>
            <w:vAlign w:val="center"/>
          </w:tcPr>
          <w:p w14:paraId="7A030B29" w14:textId="0317FBFF" w:rsidR="005E4B34" w:rsidRPr="00642245" w:rsidRDefault="005E4B34" w:rsidP="005E4B34">
            <w:pPr>
              <w:jc w:val="center"/>
              <w:rPr>
                <w:bCs/>
                <w:sz w:val="20"/>
                <w:szCs w:val="20"/>
              </w:rPr>
            </w:pPr>
            <w:r w:rsidRPr="00642245">
              <w:rPr>
                <w:bCs/>
                <w:sz w:val="20"/>
                <w:szCs w:val="20"/>
              </w:rPr>
              <w:t>ZO2</w:t>
            </w:r>
          </w:p>
        </w:tc>
        <w:tc>
          <w:tcPr>
            <w:tcW w:w="1240" w:type="dxa"/>
            <w:vAlign w:val="center"/>
          </w:tcPr>
          <w:p w14:paraId="0B526433" w14:textId="728EDDC9" w:rsidR="005E4B34" w:rsidRPr="00642245" w:rsidRDefault="005E4B34" w:rsidP="005E4B34">
            <w:pPr>
              <w:spacing w:line="259" w:lineRule="auto"/>
              <w:jc w:val="center"/>
              <w:rPr>
                <w:bCs/>
                <w:sz w:val="20"/>
                <w:szCs w:val="20"/>
              </w:rPr>
            </w:pPr>
            <w:r w:rsidRPr="00642245">
              <w:rPr>
                <w:bCs/>
                <w:sz w:val="20"/>
                <w:szCs w:val="20"/>
              </w:rPr>
              <w:t>7</w:t>
            </w:r>
          </w:p>
        </w:tc>
      </w:tr>
      <w:tr w:rsidR="00642245" w:rsidRPr="00642245" w14:paraId="0A17CA9F" w14:textId="77777777" w:rsidTr="00936EF3">
        <w:trPr>
          <w:trHeight w:val="1407"/>
        </w:trPr>
        <w:tc>
          <w:tcPr>
            <w:tcW w:w="431" w:type="dxa"/>
            <w:vAlign w:val="center"/>
          </w:tcPr>
          <w:p w14:paraId="4ACF6DE0" w14:textId="432C0D26" w:rsidR="005E4B34" w:rsidRPr="00642245" w:rsidRDefault="005E4B34" w:rsidP="005E4B34">
            <w:pPr>
              <w:pStyle w:val="TableParagraph"/>
              <w:spacing w:line="224" w:lineRule="exact"/>
              <w:jc w:val="center"/>
              <w:rPr>
                <w:bCs/>
                <w:sz w:val="20"/>
                <w:szCs w:val="20"/>
              </w:rPr>
            </w:pPr>
            <w:r w:rsidRPr="00642245">
              <w:rPr>
                <w:bCs/>
                <w:sz w:val="20"/>
                <w:szCs w:val="20"/>
              </w:rPr>
              <w:t>2</w:t>
            </w:r>
            <w:r w:rsidR="00331535" w:rsidRPr="0064224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36" w:type="dxa"/>
            <w:vAlign w:val="center"/>
          </w:tcPr>
          <w:p w14:paraId="468AD110" w14:textId="1E3E8F2E" w:rsidR="005E4B34" w:rsidRPr="00642245" w:rsidRDefault="005E4B34" w:rsidP="005E4B34">
            <w:pPr>
              <w:pStyle w:val="TableParagraph"/>
              <w:spacing w:before="114"/>
              <w:ind w:left="143" w:right="133"/>
              <w:rPr>
                <w:sz w:val="18"/>
                <w:szCs w:val="18"/>
              </w:rPr>
            </w:pPr>
            <w:r w:rsidRPr="00642245">
              <w:rPr>
                <w:sz w:val="20"/>
                <w:szCs w:val="20"/>
              </w:rPr>
              <w:t xml:space="preserve">Pracownia magisterska </w:t>
            </w:r>
            <w:r w:rsidRPr="00642245">
              <w:br/>
            </w:r>
            <w:r w:rsidRPr="00642245">
              <w:rPr>
                <w:i/>
                <w:iCs/>
                <w:sz w:val="18"/>
                <w:szCs w:val="18"/>
              </w:rPr>
              <w:t xml:space="preserve">Master </w:t>
            </w:r>
            <w:proofErr w:type="spellStart"/>
            <w:r w:rsidRPr="00642245">
              <w:rPr>
                <w:i/>
                <w:iCs/>
                <w:sz w:val="18"/>
                <w:szCs w:val="18"/>
              </w:rPr>
              <w:t>diploma</w:t>
            </w:r>
            <w:proofErr w:type="spellEnd"/>
            <w:r w:rsidRPr="0064224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42245">
              <w:rPr>
                <w:i/>
                <w:iCs/>
                <w:sz w:val="18"/>
                <w:szCs w:val="18"/>
              </w:rPr>
              <w:t>laboratory</w:t>
            </w:r>
            <w:proofErr w:type="spellEnd"/>
          </w:p>
          <w:p w14:paraId="6BF9808D" w14:textId="2BDDD41B" w:rsidR="005E4B34" w:rsidRPr="00642245" w:rsidRDefault="005E4B34" w:rsidP="005E4B34">
            <w:pPr>
              <w:pStyle w:val="TableParagraph"/>
              <w:spacing w:before="114"/>
              <w:ind w:left="143" w:right="106"/>
              <w:rPr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39AB5434" w14:textId="151AB4D4" w:rsidR="005E4B34" w:rsidRPr="00642245" w:rsidRDefault="005E4B34" w:rsidP="005E4B34">
            <w:pPr>
              <w:pStyle w:val="TableParagraph"/>
              <w:spacing w:before="114"/>
              <w:ind w:left="106" w:right="106"/>
              <w:rPr>
                <w:sz w:val="20"/>
                <w:szCs w:val="20"/>
              </w:rPr>
            </w:pPr>
            <w:r w:rsidRPr="00642245">
              <w:rPr>
                <w:sz w:val="20"/>
                <w:szCs w:val="20"/>
              </w:rPr>
              <w:t xml:space="preserve">K_W06, K_U01, K_U02, K_U06, </w:t>
            </w:r>
            <w:r w:rsidR="003073C2" w:rsidRPr="00642245">
              <w:rPr>
                <w:sz w:val="20"/>
                <w:szCs w:val="20"/>
              </w:rPr>
              <w:t xml:space="preserve">K_U07, K_U09, </w:t>
            </w:r>
            <w:r w:rsidRPr="00642245">
              <w:rPr>
                <w:sz w:val="20"/>
                <w:szCs w:val="20"/>
              </w:rPr>
              <w:t xml:space="preserve">K_K02, </w:t>
            </w:r>
            <w:r w:rsidR="003073C2" w:rsidRPr="00642245">
              <w:rPr>
                <w:sz w:val="20"/>
                <w:szCs w:val="20"/>
              </w:rPr>
              <w:t xml:space="preserve">K_K04, K_K06, </w:t>
            </w:r>
            <w:r w:rsidRPr="00642245">
              <w:rPr>
                <w:sz w:val="20"/>
                <w:szCs w:val="20"/>
              </w:rPr>
              <w:t>K_K07</w:t>
            </w:r>
          </w:p>
        </w:tc>
        <w:tc>
          <w:tcPr>
            <w:tcW w:w="1134" w:type="dxa"/>
            <w:gridSpan w:val="3"/>
            <w:vAlign w:val="center"/>
          </w:tcPr>
          <w:p w14:paraId="581E90A2" w14:textId="427004D3" w:rsidR="005E4B34" w:rsidRPr="00642245" w:rsidRDefault="006D0632" w:rsidP="005E4B34">
            <w:pPr>
              <w:jc w:val="center"/>
              <w:rPr>
                <w:sz w:val="20"/>
                <w:szCs w:val="20"/>
              </w:rPr>
            </w:pPr>
            <w:r w:rsidRPr="00642245">
              <w:rPr>
                <w:sz w:val="20"/>
                <w:szCs w:val="20"/>
              </w:rPr>
              <w:t>95</w:t>
            </w:r>
          </w:p>
        </w:tc>
        <w:tc>
          <w:tcPr>
            <w:tcW w:w="1134" w:type="dxa"/>
            <w:gridSpan w:val="2"/>
            <w:vAlign w:val="center"/>
          </w:tcPr>
          <w:p w14:paraId="2A21EEC2" w14:textId="1B9BD8D6" w:rsidR="005E4B34" w:rsidRPr="00642245" w:rsidRDefault="005E4B34" w:rsidP="005E4B34">
            <w:pPr>
              <w:jc w:val="center"/>
              <w:rPr>
                <w:sz w:val="20"/>
                <w:szCs w:val="20"/>
              </w:rPr>
            </w:pPr>
            <w:r w:rsidRPr="00642245">
              <w:rPr>
                <w:sz w:val="20"/>
                <w:szCs w:val="20"/>
              </w:rPr>
              <w:t>—</w:t>
            </w:r>
          </w:p>
        </w:tc>
        <w:tc>
          <w:tcPr>
            <w:tcW w:w="1418" w:type="dxa"/>
            <w:gridSpan w:val="3"/>
            <w:vAlign w:val="center"/>
          </w:tcPr>
          <w:p w14:paraId="32A58CAF" w14:textId="05FAC188" w:rsidR="005E4B34" w:rsidRPr="00642245" w:rsidRDefault="005E4B34" w:rsidP="005E4B34">
            <w:pPr>
              <w:jc w:val="center"/>
              <w:rPr>
                <w:sz w:val="20"/>
                <w:szCs w:val="20"/>
              </w:rPr>
            </w:pPr>
            <w:r w:rsidRPr="00642245">
              <w:rPr>
                <w:sz w:val="20"/>
                <w:szCs w:val="20"/>
              </w:rPr>
              <w:t>ZO3</w:t>
            </w:r>
          </w:p>
        </w:tc>
        <w:tc>
          <w:tcPr>
            <w:tcW w:w="1240" w:type="dxa"/>
            <w:vAlign w:val="center"/>
          </w:tcPr>
          <w:p w14:paraId="324770C1" w14:textId="723ECF00" w:rsidR="005E4B34" w:rsidRPr="00642245" w:rsidRDefault="005E4B34" w:rsidP="005E4B34">
            <w:pPr>
              <w:jc w:val="center"/>
              <w:rPr>
                <w:bCs/>
                <w:sz w:val="20"/>
                <w:szCs w:val="20"/>
              </w:rPr>
            </w:pPr>
            <w:r w:rsidRPr="00642245">
              <w:rPr>
                <w:bCs/>
                <w:sz w:val="20"/>
                <w:szCs w:val="20"/>
              </w:rPr>
              <w:t>1</w:t>
            </w:r>
            <w:r w:rsidR="006D0632" w:rsidRPr="00642245">
              <w:rPr>
                <w:bCs/>
                <w:sz w:val="20"/>
                <w:szCs w:val="20"/>
              </w:rPr>
              <w:t>4</w:t>
            </w:r>
          </w:p>
        </w:tc>
      </w:tr>
      <w:tr w:rsidR="00642245" w:rsidRPr="00642245" w14:paraId="67BB3FEF" w14:textId="77777777" w:rsidTr="00936EF3">
        <w:trPr>
          <w:trHeight w:val="1270"/>
        </w:trPr>
        <w:tc>
          <w:tcPr>
            <w:tcW w:w="431" w:type="dxa"/>
            <w:vAlign w:val="center"/>
          </w:tcPr>
          <w:p w14:paraId="396AA47D" w14:textId="28235A92" w:rsidR="00C506B9" w:rsidRPr="00642245" w:rsidRDefault="001F1CD2" w:rsidP="001F1CD2">
            <w:pPr>
              <w:pStyle w:val="TableParagraph"/>
              <w:spacing w:line="224" w:lineRule="exact"/>
              <w:jc w:val="center"/>
              <w:rPr>
                <w:bCs/>
                <w:sz w:val="20"/>
                <w:szCs w:val="20"/>
              </w:rPr>
            </w:pPr>
            <w:r w:rsidRPr="00642245">
              <w:rPr>
                <w:bCs/>
                <w:sz w:val="20"/>
                <w:szCs w:val="20"/>
              </w:rPr>
              <w:lastRenderedPageBreak/>
              <w:t>2</w:t>
            </w:r>
            <w:r w:rsidR="00331535" w:rsidRPr="0064224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836" w:type="dxa"/>
            <w:vAlign w:val="center"/>
          </w:tcPr>
          <w:p w14:paraId="2993838A" w14:textId="4AAF17C5" w:rsidR="00C506B9" w:rsidRPr="00642245" w:rsidRDefault="00C506B9" w:rsidP="00C506B9">
            <w:pPr>
              <w:pStyle w:val="TableParagraph"/>
              <w:ind w:left="143"/>
              <w:rPr>
                <w:sz w:val="20"/>
                <w:szCs w:val="20"/>
              </w:rPr>
            </w:pPr>
            <w:r w:rsidRPr="00642245">
              <w:rPr>
                <w:sz w:val="20"/>
                <w:szCs w:val="20"/>
              </w:rPr>
              <w:t xml:space="preserve">Seminarium </w:t>
            </w:r>
            <w:r w:rsidRPr="00642245">
              <w:br/>
            </w:r>
            <w:proofErr w:type="spellStart"/>
            <w:r w:rsidRPr="00642245">
              <w:rPr>
                <w:i/>
                <w:iCs/>
                <w:sz w:val="18"/>
                <w:szCs w:val="18"/>
              </w:rPr>
              <w:t>Seminar</w:t>
            </w:r>
            <w:proofErr w:type="spellEnd"/>
          </w:p>
          <w:p w14:paraId="0DAC7324" w14:textId="781EEC31" w:rsidR="00C506B9" w:rsidRPr="00642245" w:rsidRDefault="00C506B9" w:rsidP="00C506B9">
            <w:pPr>
              <w:pStyle w:val="TableParagraph"/>
              <w:ind w:left="143" w:right="161"/>
              <w:rPr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4C77098C" w14:textId="55DBC667" w:rsidR="00C506B9" w:rsidRPr="00642245" w:rsidRDefault="00C506B9" w:rsidP="00C506B9">
            <w:pPr>
              <w:pStyle w:val="TableParagraph"/>
              <w:ind w:left="106" w:right="161"/>
              <w:rPr>
                <w:sz w:val="20"/>
                <w:szCs w:val="20"/>
              </w:rPr>
            </w:pPr>
            <w:r w:rsidRPr="00642245">
              <w:rPr>
                <w:sz w:val="20"/>
                <w:szCs w:val="20"/>
              </w:rPr>
              <w:t xml:space="preserve">K_W02, K_W08, </w:t>
            </w:r>
            <w:r w:rsidR="003073C2" w:rsidRPr="00642245">
              <w:rPr>
                <w:sz w:val="20"/>
                <w:szCs w:val="20"/>
              </w:rPr>
              <w:t xml:space="preserve">K_U02, K_U05, </w:t>
            </w:r>
            <w:r w:rsidRPr="00642245">
              <w:rPr>
                <w:sz w:val="20"/>
                <w:szCs w:val="20"/>
              </w:rPr>
              <w:t>K_U07, K_U09, K_K01, K_K04</w:t>
            </w:r>
            <w:r w:rsidR="003073C2" w:rsidRPr="00642245">
              <w:rPr>
                <w:sz w:val="20"/>
                <w:szCs w:val="20"/>
              </w:rPr>
              <w:t>, K_K05, K_K06</w:t>
            </w:r>
          </w:p>
        </w:tc>
        <w:tc>
          <w:tcPr>
            <w:tcW w:w="1134" w:type="dxa"/>
            <w:gridSpan w:val="3"/>
            <w:vAlign w:val="center"/>
          </w:tcPr>
          <w:p w14:paraId="002EA06C" w14:textId="3E06BFB6" w:rsidR="00C506B9" w:rsidRPr="00642245" w:rsidRDefault="005E4B34" w:rsidP="00C506B9">
            <w:pPr>
              <w:jc w:val="center"/>
              <w:rPr>
                <w:sz w:val="20"/>
                <w:szCs w:val="20"/>
              </w:rPr>
            </w:pPr>
            <w:r w:rsidRPr="00642245"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  <w:gridSpan w:val="2"/>
            <w:vAlign w:val="center"/>
          </w:tcPr>
          <w:p w14:paraId="58E8A630" w14:textId="2494E87E" w:rsidR="00C506B9" w:rsidRPr="00642245" w:rsidRDefault="00C506B9" w:rsidP="00C506B9">
            <w:pPr>
              <w:jc w:val="center"/>
              <w:rPr>
                <w:sz w:val="20"/>
                <w:szCs w:val="20"/>
              </w:rPr>
            </w:pPr>
            <w:r w:rsidRPr="00642245">
              <w:rPr>
                <w:sz w:val="20"/>
                <w:szCs w:val="20"/>
              </w:rPr>
              <w:t>—</w:t>
            </w:r>
          </w:p>
        </w:tc>
        <w:tc>
          <w:tcPr>
            <w:tcW w:w="1418" w:type="dxa"/>
            <w:gridSpan w:val="3"/>
            <w:vAlign w:val="center"/>
          </w:tcPr>
          <w:p w14:paraId="2C92C59A" w14:textId="415F449F" w:rsidR="00C506B9" w:rsidRPr="00642245" w:rsidRDefault="00C506B9" w:rsidP="00C506B9">
            <w:pPr>
              <w:jc w:val="center"/>
              <w:rPr>
                <w:sz w:val="20"/>
                <w:szCs w:val="20"/>
              </w:rPr>
            </w:pPr>
            <w:r w:rsidRPr="00642245">
              <w:rPr>
                <w:sz w:val="20"/>
                <w:szCs w:val="20"/>
              </w:rPr>
              <w:t>Z1, Z2, Z3</w:t>
            </w:r>
          </w:p>
        </w:tc>
        <w:tc>
          <w:tcPr>
            <w:tcW w:w="1240" w:type="dxa"/>
            <w:vAlign w:val="center"/>
          </w:tcPr>
          <w:p w14:paraId="686BF035" w14:textId="2F7F5885" w:rsidR="00C506B9" w:rsidRPr="00642245" w:rsidRDefault="005E4B34" w:rsidP="00C506B9">
            <w:pPr>
              <w:jc w:val="center"/>
              <w:rPr>
                <w:bCs/>
                <w:sz w:val="20"/>
                <w:szCs w:val="20"/>
              </w:rPr>
            </w:pPr>
            <w:r w:rsidRPr="00642245">
              <w:rPr>
                <w:bCs/>
                <w:sz w:val="20"/>
                <w:szCs w:val="20"/>
              </w:rPr>
              <w:t>6</w:t>
            </w:r>
          </w:p>
        </w:tc>
      </w:tr>
      <w:tr w:rsidR="00642245" w:rsidRPr="00642245" w14:paraId="638C7B71" w14:textId="77777777" w:rsidTr="00816294">
        <w:trPr>
          <w:trHeight w:val="454"/>
        </w:trPr>
        <w:tc>
          <w:tcPr>
            <w:tcW w:w="431" w:type="dxa"/>
            <w:vAlign w:val="center"/>
          </w:tcPr>
          <w:p w14:paraId="16F58B78" w14:textId="02824BDF" w:rsidR="00C506B9" w:rsidRPr="00642245" w:rsidRDefault="00C506B9" w:rsidP="00C506B9">
            <w:pPr>
              <w:pStyle w:val="TableParagraph"/>
              <w:spacing w:line="224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31304C6A" w14:textId="4CA83B2A" w:rsidR="00C506B9" w:rsidRPr="00642245" w:rsidRDefault="00C506B9" w:rsidP="00C506B9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7DCC003F" w14:textId="5CC6F736" w:rsidR="00C506B9" w:rsidRPr="00642245" w:rsidRDefault="00C506B9" w:rsidP="00C506B9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2EECDD2" w14:textId="7AB36322" w:rsidR="00C506B9" w:rsidRPr="00642245" w:rsidRDefault="00C506B9" w:rsidP="005E4B34">
            <w:pPr>
              <w:jc w:val="center"/>
              <w:rPr>
                <w:b/>
                <w:bCs/>
                <w:sz w:val="20"/>
                <w:szCs w:val="20"/>
              </w:rPr>
            </w:pPr>
            <w:r w:rsidRPr="00642245">
              <w:rPr>
                <w:b/>
                <w:bCs/>
                <w:sz w:val="20"/>
                <w:szCs w:val="20"/>
              </w:rPr>
              <w:t>Σ 4</w:t>
            </w:r>
            <w:r w:rsidR="006D0632" w:rsidRPr="00642245"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vAlign w:val="center"/>
          </w:tcPr>
          <w:p w14:paraId="7D2D5ACC" w14:textId="69334BCF" w:rsidR="00C506B9" w:rsidRPr="00642245" w:rsidRDefault="00C506B9" w:rsidP="00C506B9">
            <w:pPr>
              <w:jc w:val="center"/>
              <w:rPr>
                <w:b/>
                <w:bCs/>
                <w:sz w:val="20"/>
                <w:szCs w:val="20"/>
              </w:rPr>
            </w:pPr>
            <w:r w:rsidRPr="00642245">
              <w:rPr>
                <w:b/>
                <w:bCs/>
                <w:sz w:val="20"/>
                <w:szCs w:val="20"/>
              </w:rPr>
              <w:t>Σ</w:t>
            </w:r>
          </w:p>
        </w:tc>
        <w:tc>
          <w:tcPr>
            <w:tcW w:w="1418" w:type="dxa"/>
            <w:gridSpan w:val="3"/>
            <w:vAlign w:val="center"/>
          </w:tcPr>
          <w:p w14:paraId="5527C26A" w14:textId="45AAB022" w:rsidR="00C506B9" w:rsidRPr="00642245" w:rsidRDefault="00C506B9" w:rsidP="00C506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36536483" w14:textId="4303DA0B" w:rsidR="00C506B9" w:rsidRPr="00642245" w:rsidRDefault="00C506B9" w:rsidP="005E4B34">
            <w:pPr>
              <w:jc w:val="center"/>
              <w:rPr>
                <w:b/>
                <w:bCs/>
                <w:sz w:val="20"/>
                <w:szCs w:val="20"/>
              </w:rPr>
            </w:pPr>
            <w:r w:rsidRPr="00642245">
              <w:rPr>
                <w:b/>
                <w:bCs/>
                <w:sz w:val="20"/>
                <w:szCs w:val="20"/>
              </w:rPr>
              <w:t xml:space="preserve">Σ </w:t>
            </w:r>
            <w:r w:rsidR="005E4B34" w:rsidRPr="00642245">
              <w:rPr>
                <w:b/>
                <w:bCs/>
                <w:sz w:val="20"/>
                <w:szCs w:val="20"/>
              </w:rPr>
              <w:t>4</w:t>
            </w:r>
            <w:r w:rsidR="006D0632" w:rsidRPr="00642245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642245" w:rsidRPr="00642245" w14:paraId="1C4777A8" w14:textId="77777777" w:rsidTr="006E50DD">
        <w:trPr>
          <w:trHeight w:val="454"/>
        </w:trPr>
        <w:tc>
          <w:tcPr>
            <w:tcW w:w="5114" w:type="dxa"/>
            <w:gridSpan w:val="4"/>
            <w:vAlign w:val="center"/>
          </w:tcPr>
          <w:p w14:paraId="55D80978" w14:textId="0C179636" w:rsidR="00C506B9" w:rsidRPr="00642245" w:rsidRDefault="00C506B9" w:rsidP="00C506B9">
            <w:pPr>
              <w:pStyle w:val="TableParagraph"/>
              <w:spacing w:before="1" w:line="243" w:lineRule="exact"/>
              <w:ind w:left="110"/>
              <w:rPr>
                <w:sz w:val="20"/>
                <w:szCs w:val="20"/>
              </w:rPr>
            </w:pPr>
            <w:r w:rsidRPr="00642245">
              <w:rPr>
                <w:b/>
                <w:bCs/>
                <w:sz w:val="20"/>
                <w:szCs w:val="20"/>
              </w:rPr>
              <w:t>Razem (suma uwzględnia przedmioty dla jednej specjalności/ jednej ścieżki kształcenia)</w:t>
            </w:r>
          </w:p>
        </w:tc>
        <w:tc>
          <w:tcPr>
            <w:tcW w:w="1134" w:type="dxa"/>
            <w:gridSpan w:val="3"/>
            <w:vAlign w:val="center"/>
          </w:tcPr>
          <w:p w14:paraId="0241D24E" w14:textId="13931183" w:rsidR="00C506B9" w:rsidRPr="00642245" w:rsidRDefault="00C506B9" w:rsidP="00C506B9">
            <w:pPr>
              <w:jc w:val="center"/>
              <w:rPr>
                <w:b/>
                <w:bCs/>
                <w:sz w:val="20"/>
                <w:szCs w:val="20"/>
              </w:rPr>
            </w:pPr>
            <w:r w:rsidRPr="00642245">
              <w:rPr>
                <w:b/>
                <w:bCs/>
                <w:sz w:val="20"/>
                <w:szCs w:val="20"/>
              </w:rPr>
              <w:t>Σ 900</w:t>
            </w:r>
          </w:p>
        </w:tc>
        <w:tc>
          <w:tcPr>
            <w:tcW w:w="1134" w:type="dxa"/>
            <w:gridSpan w:val="2"/>
            <w:vAlign w:val="center"/>
          </w:tcPr>
          <w:p w14:paraId="1E27BA34" w14:textId="199A59ED" w:rsidR="00C506B9" w:rsidRPr="00642245" w:rsidRDefault="00C506B9" w:rsidP="00C506B9">
            <w:pPr>
              <w:jc w:val="center"/>
              <w:rPr>
                <w:b/>
                <w:bCs/>
                <w:sz w:val="20"/>
                <w:szCs w:val="20"/>
              </w:rPr>
            </w:pPr>
            <w:r w:rsidRPr="00642245">
              <w:rPr>
                <w:b/>
                <w:bCs/>
                <w:sz w:val="20"/>
                <w:szCs w:val="20"/>
              </w:rPr>
              <w:t>Σ</w:t>
            </w:r>
          </w:p>
        </w:tc>
        <w:tc>
          <w:tcPr>
            <w:tcW w:w="1418" w:type="dxa"/>
            <w:gridSpan w:val="3"/>
            <w:vAlign w:val="center"/>
          </w:tcPr>
          <w:p w14:paraId="05D538E8" w14:textId="490B52FD" w:rsidR="00C506B9" w:rsidRPr="00642245" w:rsidRDefault="00C506B9" w:rsidP="00C506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77514A71" w14:textId="1EFA5A19" w:rsidR="00C506B9" w:rsidRPr="00642245" w:rsidRDefault="00C506B9" w:rsidP="00C506B9">
            <w:pPr>
              <w:jc w:val="center"/>
              <w:rPr>
                <w:b/>
                <w:bCs/>
                <w:sz w:val="20"/>
                <w:szCs w:val="20"/>
              </w:rPr>
            </w:pPr>
            <w:r w:rsidRPr="00642245">
              <w:rPr>
                <w:b/>
                <w:bCs/>
                <w:sz w:val="20"/>
                <w:szCs w:val="20"/>
              </w:rPr>
              <w:t>Σ90</w:t>
            </w:r>
          </w:p>
        </w:tc>
      </w:tr>
      <w:tr w:rsidR="00642245" w:rsidRPr="00642245" w14:paraId="171BE127" w14:textId="77777777" w:rsidTr="006E50DD">
        <w:trPr>
          <w:trHeight w:val="454"/>
        </w:trPr>
        <w:tc>
          <w:tcPr>
            <w:tcW w:w="5114" w:type="dxa"/>
            <w:gridSpan w:val="4"/>
            <w:vAlign w:val="center"/>
          </w:tcPr>
          <w:p w14:paraId="36F0C5E2" w14:textId="091FC961" w:rsidR="00C506B9" w:rsidRPr="00642245" w:rsidRDefault="00C506B9" w:rsidP="00C506B9">
            <w:pPr>
              <w:pStyle w:val="TableParagraph"/>
              <w:spacing w:line="243" w:lineRule="exact"/>
              <w:ind w:left="110"/>
              <w:rPr>
                <w:sz w:val="20"/>
                <w:szCs w:val="20"/>
              </w:rPr>
            </w:pPr>
            <w:r w:rsidRPr="00642245">
              <w:rPr>
                <w:sz w:val="20"/>
                <w:szCs w:val="20"/>
              </w:rPr>
              <w:t>Praktyka zawodowa</w:t>
            </w:r>
          </w:p>
        </w:tc>
        <w:tc>
          <w:tcPr>
            <w:tcW w:w="1134" w:type="dxa"/>
            <w:gridSpan w:val="3"/>
            <w:vAlign w:val="center"/>
          </w:tcPr>
          <w:p w14:paraId="14744990" w14:textId="7048A9EE" w:rsidR="00C506B9" w:rsidRPr="00642245" w:rsidRDefault="00C506B9" w:rsidP="00C506B9">
            <w:pPr>
              <w:jc w:val="center"/>
              <w:rPr>
                <w:sz w:val="20"/>
                <w:szCs w:val="20"/>
              </w:rPr>
            </w:pPr>
            <w:r w:rsidRPr="00642245">
              <w:rPr>
                <w:sz w:val="20"/>
                <w:szCs w:val="20"/>
              </w:rPr>
              <w:t>—</w:t>
            </w:r>
          </w:p>
        </w:tc>
        <w:tc>
          <w:tcPr>
            <w:tcW w:w="1134" w:type="dxa"/>
            <w:gridSpan w:val="2"/>
            <w:vAlign w:val="center"/>
          </w:tcPr>
          <w:p w14:paraId="4CADE4EA" w14:textId="17CE5C81" w:rsidR="00C506B9" w:rsidRPr="00642245" w:rsidRDefault="00C506B9" w:rsidP="00C506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EFF8D69" w14:textId="4154D296" w:rsidR="00C506B9" w:rsidRPr="00642245" w:rsidRDefault="00C506B9" w:rsidP="00C506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5BF90C60" w14:textId="68E74037" w:rsidR="00C506B9" w:rsidRPr="00642245" w:rsidRDefault="00C506B9" w:rsidP="00C506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42245" w:rsidRPr="00642245" w14:paraId="16D85219" w14:textId="77777777" w:rsidTr="006E50DD">
        <w:trPr>
          <w:trHeight w:val="454"/>
        </w:trPr>
        <w:tc>
          <w:tcPr>
            <w:tcW w:w="5114" w:type="dxa"/>
            <w:gridSpan w:val="4"/>
            <w:vAlign w:val="center"/>
          </w:tcPr>
          <w:p w14:paraId="394F0EA0" w14:textId="72D1A5D6" w:rsidR="00C506B9" w:rsidRPr="00642245" w:rsidRDefault="00C506B9" w:rsidP="00C506B9">
            <w:pPr>
              <w:pStyle w:val="TableParagraph"/>
              <w:spacing w:line="240" w:lineRule="exact"/>
              <w:ind w:left="110"/>
              <w:jc w:val="both"/>
              <w:rPr>
                <w:sz w:val="20"/>
                <w:szCs w:val="20"/>
              </w:rPr>
            </w:pPr>
            <w:r w:rsidRPr="00642245">
              <w:rPr>
                <w:sz w:val="20"/>
                <w:szCs w:val="20"/>
              </w:rPr>
              <w:t>Ogółem:</w:t>
            </w:r>
          </w:p>
        </w:tc>
        <w:tc>
          <w:tcPr>
            <w:tcW w:w="1134" w:type="dxa"/>
            <w:gridSpan w:val="3"/>
            <w:vAlign w:val="center"/>
          </w:tcPr>
          <w:p w14:paraId="50E9FC1F" w14:textId="7F3FC187" w:rsidR="00C506B9" w:rsidRPr="00642245" w:rsidRDefault="00C506B9" w:rsidP="00C506B9">
            <w:pPr>
              <w:jc w:val="center"/>
              <w:rPr>
                <w:b/>
                <w:bCs/>
                <w:sz w:val="20"/>
                <w:szCs w:val="20"/>
              </w:rPr>
            </w:pPr>
            <w:r w:rsidRPr="00642245">
              <w:rPr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1134" w:type="dxa"/>
            <w:gridSpan w:val="2"/>
            <w:vAlign w:val="center"/>
          </w:tcPr>
          <w:p w14:paraId="74F85481" w14:textId="3AD7C1E0" w:rsidR="00C506B9" w:rsidRPr="00642245" w:rsidRDefault="00C506B9" w:rsidP="00C506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68A98CB" w14:textId="7600F10D" w:rsidR="00C506B9" w:rsidRPr="00642245" w:rsidRDefault="00C506B9" w:rsidP="00C506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311DFD76" w14:textId="77310371" w:rsidR="00C506B9" w:rsidRPr="00642245" w:rsidRDefault="00C506B9" w:rsidP="00C506B9">
            <w:pPr>
              <w:jc w:val="center"/>
              <w:rPr>
                <w:b/>
                <w:bCs/>
                <w:sz w:val="20"/>
                <w:szCs w:val="20"/>
              </w:rPr>
            </w:pPr>
            <w:r w:rsidRPr="00642245">
              <w:rPr>
                <w:b/>
                <w:bCs/>
                <w:sz w:val="20"/>
                <w:szCs w:val="20"/>
              </w:rPr>
              <w:t>90</w:t>
            </w:r>
          </w:p>
        </w:tc>
      </w:tr>
      <w:tr w:rsidR="00C506B9" w:rsidRPr="00642245" w14:paraId="3642FF79" w14:textId="77777777" w:rsidTr="00B2230E">
        <w:trPr>
          <w:trHeight w:val="7734"/>
        </w:trPr>
        <w:tc>
          <w:tcPr>
            <w:tcW w:w="10040" w:type="dxa"/>
            <w:gridSpan w:val="13"/>
          </w:tcPr>
          <w:p w14:paraId="0DB9F5B9" w14:textId="57CE8111" w:rsidR="00BD7626" w:rsidRPr="00642245" w:rsidRDefault="00BD7626" w:rsidP="00BD7626">
            <w:pPr>
              <w:tabs>
                <w:tab w:val="left" w:leader="dot" w:pos="3969"/>
              </w:tabs>
              <w:jc w:val="both"/>
              <w:rPr>
                <w:rFonts w:cs="TimesNewRomanPSMT"/>
                <w:sz w:val="24"/>
                <w:szCs w:val="24"/>
              </w:rPr>
            </w:pPr>
            <w:r w:rsidRPr="00642245">
              <w:rPr>
                <w:rFonts w:cs="TimesNewRomanPSMT"/>
                <w:sz w:val="24"/>
                <w:szCs w:val="24"/>
              </w:rPr>
              <w:t>Opis przebiegu studiów z uwzględnieniem kolejności przedmiotów, zasad wyboru przedmiotów obieralnych oraz zasad realizacji ścieżek kształcenia:</w:t>
            </w:r>
          </w:p>
          <w:p w14:paraId="14AAE359" w14:textId="79E97EFF" w:rsidR="00C506B9" w:rsidRPr="00642245" w:rsidRDefault="00C506B9" w:rsidP="00313B56">
            <w:pPr>
              <w:pStyle w:val="TableParagraph"/>
              <w:ind w:left="110" w:right="106"/>
              <w:jc w:val="both"/>
            </w:pPr>
            <w:r w:rsidRPr="00642245">
              <w:t xml:space="preserve">Studia stacjonarne II stopnia to studia uzupełniające magisterskie trwające 3 semestry, obejmujące łącznie 900 godzin dydaktycznych. </w:t>
            </w:r>
          </w:p>
          <w:p w14:paraId="5339D602" w14:textId="77777777" w:rsidR="00C506B9" w:rsidRPr="00642245" w:rsidRDefault="00C506B9" w:rsidP="00313B56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</w:tabs>
              <w:spacing w:line="268" w:lineRule="exact"/>
              <w:ind w:right="106"/>
              <w:jc w:val="both"/>
            </w:pPr>
            <w:r w:rsidRPr="00642245">
              <w:rPr>
                <w:spacing w:val="-2"/>
              </w:rPr>
              <w:t>Na pierwszym semestrze studiów Student</w:t>
            </w:r>
            <w:r w:rsidRPr="00642245">
              <w:rPr>
                <w:spacing w:val="-5"/>
              </w:rPr>
              <w:t xml:space="preserve"> </w:t>
            </w:r>
            <w:r w:rsidRPr="00642245">
              <w:rPr>
                <w:spacing w:val="-2"/>
              </w:rPr>
              <w:t>zobowiązany</w:t>
            </w:r>
            <w:r w:rsidRPr="00642245">
              <w:rPr>
                <w:spacing w:val="-3"/>
              </w:rPr>
              <w:t xml:space="preserve"> </w:t>
            </w:r>
            <w:r w:rsidRPr="00642245">
              <w:rPr>
                <w:spacing w:val="-2"/>
              </w:rPr>
              <w:t>jest</w:t>
            </w:r>
            <w:r w:rsidRPr="00642245">
              <w:rPr>
                <w:spacing w:val="-3"/>
              </w:rPr>
              <w:t xml:space="preserve"> </w:t>
            </w:r>
            <w:r w:rsidRPr="00642245">
              <w:rPr>
                <w:spacing w:val="-2"/>
              </w:rPr>
              <w:t>do odbycia</w:t>
            </w:r>
            <w:r w:rsidRPr="00642245">
              <w:rPr>
                <w:spacing w:val="-3"/>
              </w:rPr>
              <w:t xml:space="preserve"> </w:t>
            </w:r>
            <w:r w:rsidRPr="00642245">
              <w:rPr>
                <w:spacing w:val="-2"/>
              </w:rPr>
              <w:t>szkolenia</w:t>
            </w:r>
            <w:r w:rsidRPr="00642245">
              <w:rPr>
                <w:spacing w:val="-3"/>
              </w:rPr>
              <w:t xml:space="preserve"> </w:t>
            </w:r>
            <w:r w:rsidRPr="00642245">
              <w:rPr>
                <w:spacing w:val="-2"/>
              </w:rPr>
              <w:t>BHP</w:t>
            </w:r>
            <w:r w:rsidRPr="00642245">
              <w:rPr>
                <w:spacing w:val="-1"/>
              </w:rPr>
              <w:t xml:space="preserve"> </w:t>
            </w:r>
            <w:r w:rsidRPr="00642245">
              <w:rPr>
                <w:spacing w:val="-2"/>
              </w:rPr>
              <w:t>oraz</w:t>
            </w:r>
            <w:r w:rsidRPr="00642245">
              <w:rPr>
                <w:spacing w:val="2"/>
              </w:rPr>
              <w:t xml:space="preserve"> </w:t>
            </w:r>
            <w:r w:rsidRPr="00642245">
              <w:rPr>
                <w:spacing w:val="-2"/>
              </w:rPr>
              <w:t>szkolenia bibliotecznego</w:t>
            </w:r>
            <w:r w:rsidRPr="00642245">
              <w:rPr>
                <w:spacing w:val="-3"/>
              </w:rPr>
              <w:t xml:space="preserve"> </w:t>
            </w:r>
            <w:r w:rsidRPr="00642245">
              <w:rPr>
                <w:spacing w:val="-2"/>
              </w:rPr>
              <w:t>na</w:t>
            </w:r>
            <w:r w:rsidRPr="00642245">
              <w:rPr>
                <w:spacing w:val="-3"/>
              </w:rPr>
              <w:t xml:space="preserve"> </w:t>
            </w:r>
            <w:r w:rsidRPr="00642245">
              <w:rPr>
                <w:spacing w:val="-2"/>
              </w:rPr>
              <w:t>zasadach określonych</w:t>
            </w:r>
            <w:r w:rsidRPr="00642245">
              <w:t xml:space="preserve"> w </w:t>
            </w:r>
            <w:r w:rsidRPr="00642245">
              <w:rPr>
                <w:spacing w:val="-2"/>
              </w:rPr>
              <w:t>Uczelni.</w:t>
            </w:r>
          </w:p>
          <w:p w14:paraId="3DFF62E1" w14:textId="74C1E8AD" w:rsidR="0076410A" w:rsidRPr="00642245" w:rsidRDefault="00C506B9" w:rsidP="00313B56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</w:tabs>
              <w:spacing w:line="268" w:lineRule="exact"/>
              <w:ind w:right="106"/>
              <w:jc w:val="both"/>
            </w:pPr>
            <w:r w:rsidRPr="00642245">
              <w:t>Student obowiązkowo realizuje grupę p</w:t>
            </w:r>
            <w:r w:rsidR="0076410A" w:rsidRPr="00642245">
              <w:t>rzedmiotów ogólnych</w:t>
            </w:r>
            <w:r w:rsidR="00A07650" w:rsidRPr="00642245">
              <w:t xml:space="preserve"> i </w:t>
            </w:r>
            <w:r w:rsidRPr="00642245">
              <w:t xml:space="preserve"> kierunkowych</w:t>
            </w:r>
            <w:r w:rsidR="0076410A" w:rsidRPr="00642245">
              <w:t>.</w:t>
            </w:r>
          </w:p>
          <w:p w14:paraId="7F3DB962" w14:textId="17B4F21C" w:rsidR="00C506B9" w:rsidRPr="00642245" w:rsidRDefault="00C506B9" w:rsidP="00313B56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</w:tabs>
              <w:spacing w:line="268" w:lineRule="exact"/>
              <w:ind w:right="106"/>
              <w:jc w:val="both"/>
            </w:pPr>
            <w:r w:rsidRPr="00642245">
              <w:t xml:space="preserve"> </w:t>
            </w:r>
            <w:r w:rsidR="0076410A" w:rsidRPr="00642245">
              <w:t>Przedmioty z grupy specjalnościowych</w:t>
            </w:r>
            <w:r w:rsidRPr="00642245">
              <w:t xml:space="preserve"> oraz </w:t>
            </w:r>
            <w:r w:rsidR="0076410A" w:rsidRPr="00642245">
              <w:t>specjalnościowych do wyboru realizowane są odpowiednio do obranej przez studenta specjalności, przy czym</w:t>
            </w:r>
            <w:r w:rsidR="00313B56" w:rsidRPr="00642245">
              <w:t>,</w:t>
            </w:r>
            <w:r w:rsidR="0076410A" w:rsidRPr="00642245">
              <w:t xml:space="preserve"> zgodnie z wyborem studenta</w:t>
            </w:r>
            <w:r w:rsidR="00313B56" w:rsidRPr="00642245">
              <w:t>,</w:t>
            </w:r>
            <w:r w:rsidR="0076410A" w:rsidRPr="00642245">
              <w:t xml:space="preserve"> mogą być one realizowane w języku angielskim.</w:t>
            </w:r>
          </w:p>
          <w:p w14:paraId="013E8CB5" w14:textId="561C5152" w:rsidR="00C506B9" w:rsidRPr="00642245" w:rsidRDefault="00C506B9" w:rsidP="00313B56">
            <w:pPr>
              <w:pStyle w:val="TableParagraph"/>
              <w:numPr>
                <w:ilvl w:val="0"/>
                <w:numId w:val="3"/>
              </w:numPr>
              <w:ind w:right="106"/>
              <w:jc w:val="both"/>
            </w:pPr>
            <w:r w:rsidRPr="00642245">
              <w:t xml:space="preserve">Zajęcia z dziedziny nauk humanistycznych lub społecznych oraz ogólnych obejmują: Przedmiot ogólnouczelniany realizowany w semestrze 3 (katalog przedmiotów ogłaszany jest corocznie); </w:t>
            </w:r>
            <w:r w:rsidR="00887237" w:rsidRPr="00642245">
              <w:t>Ekonomiczne, społeczne i etyczne aspekty biotechnologii</w:t>
            </w:r>
            <w:r w:rsidRPr="00642245">
              <w:t xml:space="preserve">; </w:t>
            </w:r>
            <w:r w:rsidR="00887237" w:rsidRPr="00642245">
              <w:t>Procedury ochrony własności intelektualnej i przemysłowej w zakresie biotechnologii</w:t>
            </w:r>
            <w:r w:rsidRPr="00642245">
              <w:t>.</w:t>
            </w:r>
          </w:p>
          <w:p w14:paraId="72CF8C6C" w14:textId="4D586B1F" w:rsidR="00C506B9" w:rsidRPr="00642245" w:rsidRDefault="00C506B9" w:rsidP="00313B56">
            <w:pPr>
              <w:pStyle w:val="TableParagraph"/>
              <w:numPr>
                <w:ilvl w:val="0"/>
                <w:numId w:val="3"/>
              </w:numPr>
              <w:ind w:right="106"/>
              <w:jc w:val="both"/>
            </w:pPr>
            <w:r w:rsidRPr="00642245">
              <w:t>Język</w:t>
            </w:r>
            <w:r w:rsidRPr="00642245">
              <w:rPr>
                <w:spacing w:val="-8"/>
              </w:rPr>
              <w:t xml:space="preserve"> </w:t>
            </w:r>
            <w:r w:rsidRPr="00642245">
              <w:t>obcy</w:t>
            </w:r>
            <w:r w:rsidRPr="00642245">
              <w:rPr>
                <w:spacing w:val="-9"/>
              </w:rPr>
              <w:t xml:space="preserve"> </w:t>
            </w:r>
            <w:r w:rsidRPr="00642245">
              <w:t>nowożytny</w:t>
            </w:r>
            <w:r w:rsidRPr="00642245">
              <w:rPr>
                <w:spacing w:val="-11"/>
              </w:rPr>
              <w:t xml:space="preserve"> </w:t>
            </w:r>
            <w:r w:rsidRPr="00642245">
              <w:t>realizowany</w:t>
            </w:r>
            <w:r w:rsidRPr="00642245">
              <w:rPr>
                <w:spacing w:val="-9"/>
              </w:rPr>
              <w:t xml:space="preserve"> </w:t>
            </w:r>
            <w:r w:rsidRPr="00642245">
              <w:t>jest</w:t>
            </w:r>
            <w:r w:rsidRPr="00642245">
              <w:rPr>
                <w:spacing w:val="-9"/>
              </w:rPr>
              <w:t xml:space="preserve"> </w:t>
            </w:r>
            <w:r w:rsidRPr="00642245">
              <w:t>w</w:t>
            </w:r>
            <w:r w:rsidRPr="00642245">
              <w:rPr>
                <w:spacing w:val="-8"/>
              </w:rPr>
              <w:t xml:space="preserve"> </w:t>
            </w:r>
            <w:r w:rsidRPr="00642245">
              <w:t>semestrze</w:t>
            </w:r>
            <w:r w:rsidRPr="00642245">
              <w:rPr>
                <w:spacing w:val="-8"/>
              </w:rPr>
              <w:t xml:space="preserve"> </w:t>
            </w:r>
            <w:r w:rsidRPr="00642245">
              <w:t>1-2,</w:t>
            </w:r>
            <w:r w:rsidRPr="00642245">
              <w:rPr>
                <w:spacing w:val="-9"/>
              </w:rPr>
              <w:t xml:space="preserve"> </w:t>
            </w:r>
            <w:r w:rsidRPr="00642245">
              <w:t>przy</w:t>
            </w:r>
            <w:r w:rsidRPr="00642245">
              <w:rPr>
                <w:spacing w:val="-9"/>
              </w:rPr>
              <w:t xml:space="preserve"> </w:t>
            </w:r>
            <w:r w:rsidRPr="00642245">
              <w:t>czym</w:t>
            </w:r>
            <w:r w:rsidRPr="00642245">
              <w:rPr>
                <w:spacing w:val="-9"/>
              </w:rPr>
              <w:t xml:space="preserve"> w </w:t>
            </w:r>
            <w:r w:rsidR="00B2230E" w:rsidRPr="00642245">
              <w:rPr>
                <w:spacing w:val="-9"/>
              </w:rPr>
              <w:t xml:space="preserve"> </w:t>
            </w:r>
            <w:r w:rsidRPr="00642245">
              <w:t>1.</w:t>
            </w:r>
            <w:r w:rsidR="007447A8" w:rsidRPr="00642245">
              <w:rPr>
                <w:spacing w:val="29"/>
              </w:rPr>
              <w:t xml:space="preserve"> </w:t>
            </w:r>
            <w:r w:rsidRPr="00642245">
              <w:t>semestrze kończy się zaliczeniem z oceną, natomiast w semestrze 2 egzaminem.</w:t>
            </w:r>
          </w:p>
          <w:p w14:paraId="56FC90FB" w14:textId="5412727B" w:rsidR="00C506B9" w:rsidRPr="00642245" w:rsidRDefault="00C506B9" w:rsidP="00313B56">
            <w:pPr>
              <w:pStyle w:val="TableParagraph"/>
              <w:numPr>
                <w:ilvl w:val="0"/>
                <w:numId w:val="3"/>
              </w:numPr>
              <w:ind w:right="106"/>
              <w:jc w:val="both"/>
            </w:pPr>
            <w:r w:rsidRPr="00642245">
              <w:t xml:space="preserve">Przedmioty kierunkowe realizowane są w semestrach 1-3, obejmują łącznie </w:t>
            </w:r>
            <w:r w:rsidR="006418DC" w:rsidRPr="00642245">
              <w:t>9</w:t>
            </w:r>
            <w:r w:rsidRPr="00642245">
              <w:t xml:space="preserve"> przedmiotów</w:t>
            </w:r>
            <w:r w:rsidR="007447A8" w:rsidRPr="00642245">
              <w:t>.</w:t>
            </w:r>
          </w:p>
          <w:p w14:paraId="5F831C97" w14:textId="2BFB2437" w:rsidR="0076410A" w:rsidRPr="00642245" w:rsidRDefault="0076410A" w:rsidP="00313B56">
            <w:pPr>
              <w:pStyle w:val="TableParagraph"/>
              <w:numPr>
                <w:ilvl w:val="0"/>
                <w:numId w:val="3"/>
              </w:numPr>
              <w:ind w:right="106"/>
              <w:jc w:val="both"/>
            </w:pPr>
            <w:r w:rsidRPr="00642245">
              <w:t>Przedmioty specjalnościowe realizowane są w semestrze 1-2, obejmują łącznie dwa przedmioty.</w:t>
            </w:r>
          </w:p>
          <w:p w14:paraId="399C4ACF" w14:textId="60173390" w:rsidR="00C506B9" w:rsidRPr="00642245" w:rsidRDefault="00C506B9" w:rsidP="00313B56">
            <w:pPr>
              <w:pStyle w:val="Akapitzlist"/>
              <w:numPr>
                <w:ilvl w:val="0"/>
                <w:numId w:val="3"/>
              </w:numPr>
              <w:ind w:right="106"/>
              <w:jc w:val="both"/>
            </w:pPr>
            <w:r w:rsidRPr="00642245">
              <w:t xml:space="preserve">Przedmioty specjalnościowe do wyboru realizowane są w semestrach 1-3, obejmują </w:t>
            </w:r>
            <w:r w:rsidR="0076410A" w:rsidRPr="00642245">
              <w:t>7</w:t>
            </w:r>
            <w:r w:rsidRPr="00642245">
              <w:t xml:space="preserve"> przedmiotów. Wyboru przedmiotu należącego do grupy przedmiotów do wyboru student dokonuje w semestrze poprzedzającym jego realizację.</w:t>
            </w:r>
          </w:p>
          <w:p w14:paraId="61286343" w14:textId="77777777" w:rsidR="00C506B9" w:rsidRPr="00642245" w:rsidRDefault="00C506B9" w:rsidP="00313B56">
            <w:pPr>
              <w:pStyle w:val="TableParagraph"/>
              <w:numPr>
                <w:ilvl w:val="0"/>
                <w:numId w:val="3"/>
              </w:numPr>
              <w:ind w:right="106"/>
              <w:jc w:val="both"/>
            </w:pPr>
            <w:r w:rsidRPr="00642245">
              <w:t>W</w:t>
            </w:r>
            <w:r w:rsidRPr="00642245">
              <w:rPr>
                <w:spacing w:val="66"/>
              </w:rPr>
              <w:t xml:space="preserve"> </w:t>
            </w:r>
            <w:r w:rsidRPr="00642245">
              <w:t>semestrze</w:t>
            </w:r>
            <w:r w:rsidRPr="00642245">
              <w:rPr>
                <w:spacing w:val="67"/>
              </w:rPr>
              <w:t xml:space="preserve"> </w:t>
            </w:r>
            <w:r w:rsidRPr="00642245">
              <w:t>1</w:t>
            </w:r>
            <w:r w:rsidRPr="00642245">
              <w:rPr>
                <w:spacing w:val="65"/>
              </w:rPr>
              <w:t xml:space="preserve"> </w:t>
            </w:r>
            <w:r w:rsidRPr="00642245">
              <w:t>student</w:t>
            </w:r>
            <w:r w:rsidRPr="00642245">
              <w:rPr>
                <w:spacing w:val="66"/>
              </w:rPr>
              <w:t xml:space="preserve"> </w:t>
            </w:r>
            <w:r w:rsidRPr="00642245">
              <w:t>dokonuje</w:t>
            </w:r>
            <w:r w:rsidRPr="00642245">
              <w:rPr>
                <w:spacing w:val="64"/>
              </w:rPr>
              <w:t xml:space="preserve"> </w:t>
            </w:r>
            <w:r w:rsidRPr="00642245">
              <w:t>wyboru</w:t>
            </w:r>
            <w:r w:rsidRPr="00642245">
              <w:rPr>
                <w:spacing w:val="67"/>
              </w:rPr>
              <w:t xml:space="preserve"> </w:t>
            </w:r>
            <w:r w:rsidRPr="00642245">
              <w:t>promotora</w:t>
            </w:r>
            <w:r w:rsidRPr="00642245">
              <w:rPr>
                <w:spacing w:val="66"/>
              </w:rPr>
              <w:t xml:space="preserve"> </w:t>
            </w:r>
            <w:r w:rsidRPr="00642245">
              <w:t>pracy</w:t>
            </w:r>
            <w:r w:rsidRPr="00642245">
              <w:rPr>
                <w:spacing w:val="66"/>
              </w:rPr>
              <w:t xml:space="preserve"> </w:t>
            </w:r>
            <w:r w:rsidRPr="00642245">
              <w:t>magisterskiej</w:t>
            </w:r>
            <w:r w:rsidRPr="00642245">
              <w:rPr>
                <w:spacing w:val="66"/>
              </w:rPr>
              <w:t xml:space="preserve"> </w:t>
            </w:r>
            <w:r w:rsidRPr="00642245">
              <w:t>i</w:t>
            </w:r>
            <w:r w:rsidRPr="00642245">
              <w:rPr>
                <w:spacing w:val="65"/>
              </w:rPr>
              <w:t xml:space="preserve"> </w:t>
            </w:r>
            <w:r w:rsidRPr="00642245">
              <w:t>tematu</w:t>
            </w:r>
            <w:r w:rsidRPr="00642245">
              <w:rPr>
                <w:spacing w:val="67"/>
              </w:rPr>
              <w:t xml:space="preserve"> </w:t>
            </w:r>
            <w:r w:rsidRPr="00642245">
              <w:t>pracy dyplomowej.</w:t>
            </w:r>
          </w:p>
          <w:p w14:paraId="68F8EE9C" w14:textId="77777777" w:rsidR="00C506B9" w:rsidRPr="00642245" w:rsidRDefault="00C506B9" w:rsidP="00313B56">
            <w:pPr>
              <w:pStyle w:val="TableParagraph"/>
              <w:numPr>
                <w:ilvl w:val="0"/>
                <w:numId w:val="3"/>
              </w:numPr>
              <w:ind w:right="106"/>
              <w:jc w:val="both"/>
            </w:pPr>
            <w:r w:rsidRPr="00642245">
              <w:t xml:space="preserve">W semestrach 1-3 student uczestniczy w seminarium kończącym się zaliczeniem. Warunkiem uzyskania zaliczenia seminarium w 3. semestrze jest przedstawienie pracy magisterskiej, zweryfikowanej w Jednolitym Systemie </w:t>
            </w:r>
            <w:proofErr w:type="spellStart"/>
            <w:r w:rsidRPr="00642245">
              <w:t>Antyplagiatowym</w:t>
            </w:r>
            <w:proofErr w:type="spellEnd"/>
            <w:r w:rsidRPr="00642245">
              <w:t>.</w:t>
            </w:r>
          </w:p>
          <w:p w14:paraId="0F0AC172" w14:textId="77777777" w:rsidR="00C506B9" w:rsidRPr="00642245" w:rsidRDefault="00C506B9" w:rsidP="00313B56">
            <w:pPr>
              <w:pStyle w:val="TableParagraph"/>
              <w:numPr>
                <w:ilvl w:val="0"/>
                <w:numId w:val="3"/>
              </w:numPr>
              <w:ind w:right="106"/>
              <w:jc w:val="both"/>
            </w:pPr>
            <w:r w:rsidRPr="00642245">
              <w:t>W semestrach 1-3 student realizuje zadania badawcze w ramach pracowni metodycznej, specjalistycznej oraz magisterskiej, które kończą się zaliczeniem z oceną.</w:t>
            </w:r>
          </w:p>
          <w:p w14:paraId="1104787E" w14:textId="5F33E288" w:rsidR="00C506B9" w:rsidRPr="00642245" w:rsidRDefault="00C506B9" w:rsidP="00313B56">
            <w:pPr>
              <w:pStyle w:val="TableParagraph"/>
              <w:numPr>
                <w:ilvl w:val="0"/>
                <w:numId w:val="3"/>
              </w:numPr>
              <w:ind w:right="106"/>
              <w:jc w:val="both"/>
            </w:pPr>
            <w:r w:rsidRPr="00642245">
              <w:rPr>
                <w:rStyle w:val="normaltextrun"/>
                <w:bdr w:val="none" w:sz="0" w:space="0" w:color="auto" w:frame="1"/>
              </w:rPr>
              <w:t>Niezależnie od wybranej specjalności, student osiąga wszystkie założone w programie efekty uczenia się.</w:t>
            </w:r>
          </w:p>
        </w:tc>
      </w:tr>
    </w:tbl>
    <w:p w14:paraId="2B211B72" w14:textId="463E72B3" w:rsidR="00E6716E" w:rsidRDefault="00E6716E" w:rsidP="007346D6">
      <w:pPr>
        <w:pStyle w:val="Tekstpodstawowy"/>
        <w:spacing w:before="18"/>
        <w:ind w:left="5683" w:right="1681" w:firstLine="1"/>
        <w:jc w:val="center"/>
      </w:pPr>
    </w:p>
    <w:p w14:paraId="2D1A1FC2" w14:textId="77777777" w:rsidR="00E21717" w:rsidRDefault="00E21717" w:rsidP="00E21717">
      <w:pPr>
        <w:ind w:left="4962"/>
        <w:jc w:val="center"/>
        <w:rPr>
          <w:sz w:val="24"/>
          <w:szCs w:val="24"/>
        </w:rPr>
      </w:pPr>
    </w:p>
    <w:p w14:paraId="5E412BCB" w14:textId="77777777" w:rsidR="00E21717" w:rsidRDefault="00E21717" w:rsidP="00E21717">
      <w:pPr>
        <w:ind w:left="4962"/>
        <w:jc w:val="center"/>
        <w:rPr>
          <w:sz w:val="24"/>
          <w:szCs w:val="24"/>
        </w:rPr>
      </w:pPr>
      <w:r w:rsidRPr="005040F7">
        <w:rPr>
          <w:sz w:val="24"/>
          <w:szCs w:val="24"/>
        </w:rPr>
        <w:t>Przewodniczący Senatu</w:t>
      </w:r>
      <w:r w:rsidRPr="005040F7">
        <w:rPr>
          <w:sz w:val="24"/>
          <w:szCs w:val="24"/>
        </w:rPr>
        <w:br/>
        <w:t>Uniwersytetu Rzeszowskiego</w:t>
      </w:r>
      <w:r w:rsidRPr="005040F7">
        <w:rPr>
          <w:sz w:val="24"/>
          <w:szCs w:val="24"/>
        </w:rPr>
        <w:br/>
      </w:r>
    </w:p>
    <w:p w14:paraId="0539EE2E" w14:textId="77777777" w:rsidR="00E21717" w:rsidRPr="005040F7" w:rsidRDefault="00E21717" w:rsidP="00E21717">
      <w:pPr>
        <w:ind w:left="4962"/>
        <w:jc w:val="center"/>
        <w:rPr>
          <w:sz w:val="24"/>
          <w:szCs w:val="24"/>
        </w:rPr>
      </w:pPr>
    </w:p>
    <w:p w14:paraId="1A730F9D" w14:textId="77777777" w:rsidR="00E21717" w:rsidRDefault="00E21717" w:rsidP="00E21717">
      <w:pPr>
        <w:ind w:left="4962"/>
        <w:jc w:val="center"/>
      </w:pPr>
      <w:r w:rsidRPr="005040F7">
        <w:rPr>
          <w:sz w:val="24"/>
          <w:szCs w:val="24"/>
        </w:rPr>
        <w:t xml:space="preserve">Prof. dr hab. </w:t>
      </w:r>
      <w:r>
        <w:rPr>
          <w:sz w:val="24"/>
          <w:szCs w:val="24"/>
        </w:rPr>
        <w:t>Adam Reich</w:t>
      </w:r>
      <w:r w:rsidRPr="005040F7">
        <w:rPr>
          <w:sz w:val="24"/>
          <w:szCs w:val="24"/>
        </w:rPr>
        <w:br/>
        <w:t>Rektor</w:t>
      </w:r>
    </w:p>
    <w:p w14:paraId="64C322C7" w14:textId="77777777" w:rsidR="00E21717" w:rsidRPr="00642245" w:rsidRDefault="00E21717" w:rsidP="007346D6">
      <w:pPr>
        <w:pStyle w:val="Tekstpodstawowy"/>
        <w:spacing w:before="18"/>
        <w:ind w:left="5683" w:right="1681" w:firstLine="1"/>
        <w:jc w:val="center"/>
      </w:pPr>
    </w:p>
    <w:sectPr w:rsidR="00E21717" w:rsidRPr="00642245">
      <w:type w:val="continuous"/>
      <w:pgSz w:w="11910" w:h="16840"/>
      <w:pgMar w:top="1100" w:right="3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7194"/>
    <w:multiLevelType w:val="hybridMultilevel"/>
    <w:tmpl w:val="098C9284"/>
    <w:lvl w:ilvl="0" w:tplc="5B763EAA">
      <w:start w:val="1"/>
      <w:numFmt w:val="decimal"/>
      <w:lvlText w:val="%1."/>
      <w:lvlJc w:val="left"/>
      <w:pPr>
        <w:ind w:left="66" w:hanging="238"/>
        <w:jc w:val="left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62780E4A">
      <w:numFmt w:val="bullet"/>
      <w:lvlText w:val="•"/>
      <w:lvlJc w:val="left"/>
      <w:pPr>
        <w:ind w:left="1066" w:hanging="238"/>
      </w:pPr>
      <w:rPr>
        <w:rFonts w:hint="default"/>
        <w:lang w:val="pl-PL" w:eastAsia="en-US" w:bidi="ar-SA"/>
      </w:rPr>
    </w:lvl>
    <w:lvl w:ilvl="2" w:tplc="A0DA54B0">
      <w:numFmt w:val="bullet"/>
      <w:lvlText w:val="•"/>
      <w:lvlJc w:val="left"/>
      <w:pPr>
        <w:ind w:left="2057" w:hanging="238"/>
      </w:pPr>
      <w:rPr>
        <w:rFonts w:hint="default"/>
        <w:lang w:val="pl-PL" w:eastAsia="en-US" w:bidi="ar-SA"/>
      </w:rPr>
    </w:lvl>
    <w:lvl w:ilvl="3" w:tplc="3CF2707C">
      <w:numFmt w:val="bullet"/>
      <w:lvlText w:val="•"/>
      <w:lvlJc w:val="left"/>
      <w:pPr>
        <w:ind w:left="3048" w:hanging="238"/>
      </w:pPr>
      <w:rPr>
        <w:rFonts w:hint="default"/>
        <w:lang w:val="pl-PL" w:eastAsia="en-US" w:bidi="ar-SA"/>
      </w:rPr>
    </w:lvl>
    <w:lvl w:ilvl="4" w:tplc="A43875AA">
      <w:numFmt w:val="bullet"/>
      <w:lvlText w:val="•"/>
      <w:lvlJc w:val="left"/>
      <w:pPr>
        <w:ind w:left="4039" w:hanging="238"/>
      </w:pPr>
      <w:rPr>
        <w:rFonts w:hint="default"/>
        <w:lang w:val="pl-PL" w:eastAsia="en-US" w:bidi="ar-SA"/>
      </w:rPr>
    </w:lvl>
    <w:lvl w:ilvl="5" w:tplc="7068A300">
      <w:numFmt w:val="bullet"/>
      <w:lvlText w:val="•"/>
      <w:lvlJc w:val="left"/>
      <w:pPr>
        <w:ind w:left="5030" w:hanging="238"/>
      </w:pPr>
      <w:rPr>
        <w:rFonts w:hint="default"/>
        <w:lang w:val="pl-PL" w:eastAsia="en-US" w:bidi="ar-SA"/>
      </w:rPr>
    </w:lvl>
    <w:lvl w:ilvl="6" w:tplc="E8C2DF04">
      <w:numFmt w:val="bullet"/>
      <w:lvlText w:val="•"/>
      <w:lvlJc w:val="left"/>
      <w:pPr>
        <w:ind w:left="6021" w:hanging="238"/>
      </w:pPr>
      <w:rPr>
        <w:rFonts w:hint="default"/>
        <w:lang w:val="pl-PL" w:eastAsia="en-US" w:bidi="ar-SA"/>
      </w:rPr>
    </w:lvl>
    <w:lvl w:ilvl="7" w:tplc="52A032EE">
      <w:numFmt w:val="bullet"/>
      <w:lvlText w:val="•"/>
      <w:lvlJc w:val="left"/>
      <w:pPr>
        <w:ind w:left="7012" w:hanging="238"/>
      </w:pPr>
      <w:rPr>
        <w:rFonts w:hint="default"/>
        <w:lang w:val="pl-PL" w:eastAsia="en-US" w:bidi="ar-SA"/>
      </w:rPr>
    </w:lvl>
    <w:lvl w:ilvl="8" w:tplc="3850A2EA">
      <w:numFmt w:val="bullet"/>
      <w:lvlText w:val="•"/>
      <w:lvlJc w:val="left"/>
      <w:pPr>
        <w:ind w:left="8003" w:hanging="238"/>
      </w:pPr>
      <w:rPr>
        <w:rFonts w:hint="default"/>
        <w:lang w:val="pl-PL" w:eastAsia="en-US" w:bidi="ar-SA"/>
      </w:rPr>
    </w:lvl>
  </w:abstractNum>
  <w:abstractNum w:abstractNumId="1" w15:restartNumberingAfterBreak="0">
    <w:nsid w:val="0BA33C33"/>
    <w:multiLevelType w:val="hybridMultilevel"/>
    <w:tmpl w:val="5F6C22F8"/>
    <w:lvl w:ilvl="0" w:tplc="F3EC4B8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EFC3DC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9FE49FA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49CA2E5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99C48F6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75FE15C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3A08B52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A92C9BD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FC2CD15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D544C"/>
    <w:multiLevelType w:val="hybridMultilevel"/>
    <w:tmpl w:val="E96A0754"/>
    <w:lvl w:ilvl="0" w:tplc="EBAA8474">
      <w:start w:val="2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 w15:restartNumberingAfterBreak="0">
    <w:nsid w:val="4D7B257B"/>
    <w:multiLevelType w:val="hybridMultilevel"/>
    <w:tmpl w:val="24622EA6"/>
    <w:lvl w:ilvl="0" w:tplc="EA9ABE38">
      <w:start w:val="1"/>
      <w:numFmt w:val="decimal"/>
      <w:lvlText w:val="%1)"/>
      <w:lvlJc w:val="left"/>
      <w:pPr>
        <w:ind w:left="83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C29"/>
    <w:rsid w:val="00014B24"/>
    <w:rsid w:val="00024950"/>
    <w:rsid w:val="00024EE3"/>
    <w:rsid w:val="00055E16"/>
    <w:rsid w:val="00061CA3"/>
    <w:rsid w:val="00063523"/>
    <w:rsid w:val="00066805"/>
    <w:rsid w:val="000B3F13"/>
    <w:rsid w:val="000B72D9"/>
    <w:rsid w:val="000D4A10"/>
    <w:rsid w:val="00160721"/>
    <w:rsid w:val="00160FBD"/>
    <w:rsid w:val="0017020D"/>
    <w:rsid w:val="001702DF"/>
    <w:rsid w:val="00184584"/>
    <w:rsid w:val="001952FE"/>
    <w:rsid w:val="001A48C1"/>
    <w:rsid w:val="001F1CD2"/>
    <w:rsid w:val="00237CAB"/>
    <w:rsid w:val="002A62AE"/>
    <w:rsid w:val="002A689E"/>
    <w:rsid w:val="002A6FFD"/>
    <w:rsid w:val="002A727C"/>
    <w:rsid w:val="002F07AA"/>
    <w:rsid w:val="002F461B"/>
    <w:rsid w:val="00304398"/>
    <w:rsid w:val="003073C2"/>
    <w:rsid w:val="00313B56"/>
    <w:rsid w:val="00331535"/>
    <w:rsid w:val="003513CD"/>
    <w:rsid w:val="00351412"/>
    <w:rsid w:val="00381769"/>
    <w:rsid w:val="003B4299"/>
    <w:rsid w:val="003C5FAB"/>
    <w:rsid w:val="003E3183"/>
    <w:rsid w:val="003F489D"/>
    <w:rsid w:val="00403BF4"/>
    <w:rsid w:val="00411A05"/>
    <w:rsid w:val="004E0FFF"/>
    <w:rsid w:val="004E3233"/>
    <w:rsid w:val="0052326F"/>
    <w:rsid w:val="00583DDC"/>
    <w:rsid w:val="005971E0"/>
    <w:rsid w:val="005D2EAD"/>
    <w:rsid w:val="005E4B34"/>
    <w:rsid w:val="006076F9"/>
    <w:rsid w:val="006418DC"/>
    <w:rsid w:val="00642245"/>
    <w:rsid w:val="006619D2"/>
    <w:rsid w:val="00692B4C"/>
    <w:rsid w:val="006D0632"/>
    <w:rsid w:val="006E4DE3"/>
    <w:rsid w:val="006E50DD"/>
    <w:rsid w:val="006F3313"/>
    <w:rsid w:val="006F7E84"/>
    <w:rsid w:val="0072228B"/>
    <w:rsid w:val="007346D6"/>
    <w:rsid w:val="007400E0"/>
    <w:rsid w:val="007447A8"/>
    <w:rsid w:val="00756C29"/>
    <w:rsid w:val="0076410A"/>
    <w:rsid w:val="00781AC9"/>
    <w:rsid w:val="00786B60"/>
    <w:rsid w:val="007A2C30"/>
    <w:rsid w:val="007C6411"/>
    <w:rsid w:val="007E3D4F"/>
    <w:rsid w:val="007F7C2D"/>
    <w:rsid w:val="00816294"/>
    <w:rsid w:val="00854173"/>
    <w:rsid w:val="00866626"/>
    <w:rsid w:val="008774BD"/>
    <w:rsid w:val="00887237"/>
    <w:rsid w:val="008A1524"/>
    <w:rsid w:val="00906F3E"/>
    <w:rsid w:val="00907253"/>
    <w:rsid w:val="00923EA6"/>
    <w:rsid w:val="00936EF3"/>
    <w:rsid w:val="00992B96"/>
    <w:rsid w:val="009C1694"/>
    <w:rsid w:val="009F2FF7"/>
    <w:rsid w:val="009F4BAE"/>
    <w:rsid w:val="00A07650"/>
    <w:rsid w:val="00A11771"/>
    <w:rsid w:val="00A12EA6"/>
    <w:rsid w:val="00A6079F"/>
    <w:rsid w:val="00A75080"/>
    <w:rsid w:val="00A76B30"/>
    <w:rsid w:val="00A77570"/>
    <w:rsid w:val="00AA73B9"/>
    <w:rsid w:val="00AB5549"/>
    <w:rsid w:val="00AD06F5"/>
    <w:rsid w:val="00B2230E"/>
    <w:rsid w:val="00B3456D"/>
    <w:rsid w:val="00B710AD"/>
    <w:rsid w:val="00BB46AE"/>
    <w:rsid w:val="00BD7626"/>
    <w:rsid w:val="00BE1C5E"/>
    <w:rsid w:val="00BE2DAB"/>
    <w:rsid w:val="00C506B9"/>
    <w:rsid w:val="00C743AD"/>
    <w:rsid w:val="00CC64B7"/>
    <w:rsid w:val="00D41E3B"/>
    <w:rsid w:val="00D467BF"/>
    <w:rsid w:val="00D64E37"/>
    <w:rsid w:val="00D80E9B"/>
    <w:rsid w:val="00D8632D"/>
    <w:rsid w:val="00D95736"/>
    <w:rsid w:val="00DB41E9"/>
    <w:rsid w:val="00E111D0"/>
    <w:rsid w:val="00E21717"/>
    <w:rsid w:val="00E261DF"/>
    <w:rsid w:val="00E6716E"/>
    <w:rsid w:val="00E77002"/>
    <w:rsid w:val="00E83C3A"/>
    <w:rsid w:val="00EA6462"/>
    <w:rsid w:val="00F03DF5"/>
    <w:rsid w:val="00F356BC"/>
    <w:rsid w:val="00F4469B"/>
    <w:rsid w:val="00F44B68"/>
    <w:rsid w:val="00FA4266"/>
    <w:rsid w:val="00FC02C1"/>
    <w:rsid w:val="00FD41CB"/>
    <w:rsid w:val="00FE70E6"/>
    <w:rsid w:val="017A1B30"/>
    <w:rsid w:val="01C8E28C"/>
    <w:rsid w:val="0205B14A"/>
    <w:rsid w:val="0263FEA6"/>
    <w:rsid w:val="0391632E"/>
    <w:rsid w:val="0425820E"/>
    <w:rsid w:val="05ED6760"/>
    <w:rsid w:val="06A16680"/>
    <w:rsid w:val="09D90742"/>
    <w:rsid w:val="0A45A323"/>
    <w:rsid w:val="0AE969F8"/>
    <w:rsid w:val="0AE99397"/>
    <w:rsid w:val="0AFF67DE"/>
    <w:rsid w:val="0B188A52"/>
    <w:rsid w:val="0B34416A"/>
    <w:rsid w:val="0B5B71D0"/>
    <w:rsid w:val="0BBA1F08"/>
    <w:rsid w:val="0BD093A0"/>
    <w:rsid w:val="0C8563F8"/>
    <w:rsid w:val="0E63258E"/>
    <w:rsid w:val="0E6BE22C"/>
    <w:rsid w:val="1062E151"/>
    <w:rsid w:val="108ADC66"/>
    <w:rsid w:val="11C20834"/>
    <w:rsid w:val="1226ACC7"/>
    <w:rsid w:val="12CFB74F"/>
    <w:rsid w:val="12F4A57C"/>
    <w:rsid w:val="141AAF5D"/>
    <w:rsid w:val="15B44D03"/>
    <w:rsid w:val="15ED7A5A"/>
    <w:rsid w:val="162C463E"/>
    <w:rsid w:val="16326D5C"/>
    <w:rsid w:val="17E36A0B"/>
    <w:rsid w:val="182DB6EF"/>
    <w:rsid w:val="1834B8D3"/>
    <w:rsid w:val="18FC716D"/>
    <w:rsid w:val="193E7C4B"/>
    <w:rsid w:val="197F3A6C"/>
    <w:rsid w:val="1A95F5E3"/>
    <w:rsid w:val="1ABEB7BB"/>
    <w:rsid w:val="1AFFB761"/>
    <w:rsid w:val="1B59E594"/>
    <w:rsid w:val="1CAAE18F"/>
    <w:rsid w:val="1D157FFC"/>
    <w:rsid w:val="1EA3FA57"/>
    <w:rsid w:val="205443F1"/>
    <w:rsid w:val="215CB07B"/>
    <w:rsid w:val="22B93BAA"/>
    <w:rsid w:val="23776B7A"/>
    <w:rsid w:val="23AC07A0"/>
    <w:rsid w:val="26303A52"/>
    <w:rsid w:val="264A578E"/>
    <w:rsid w:val="289C0B9D"/>
    <w:rsid w:val="290382D2"/>
    <w:rsid w:val="2937D7B8"/>
    <w:rsid w:val="2A4FCFFC"/>
    <w:rsid w:val="2AF3E22B"/>
    <w:rsid w:val="2AFB73D7"/>
    <w:rsid w:val="2B827D5F"/>
    <w:rsid w:val="2C08FF37"/>
    <w:rsid w:val="2C699FAF"/>
    <w:rsid w:val="2CC154CB"/>
    <w:rsid w:val="2CD899E1"/>
    <w:rsid w:val="2D0842B8"/>
    <w:rsid w:val="2D1E4DC0"/>
    <w:rsid w:val="2D8770BE"/>
    <w:rsid w:val="2E050B49"/>
    <w:rsid w:val="2E556973"/>
    <w:rsid w:val="2EBA1E21"/>
    <w:rsid w:val="2F4369EF"/>
    <w:rsid w:val="2F8BCE41"/>
    <w:rsid w:val="2FF1A913"/>
    <w:rsid w:val="303BBE30"/>
    <w:rsid w:val="30E7EF6C"/>
    <w:rsid w:val="312F3F89"/>
    <w:rsid w:val="31E72C77"/>
    <w:rsid w:val="323CECF2"/>
    <w:rsid w:val="32F2E8D7"/>
    <w:rsid w:val="33781586"/>
    <w:rsid w:val="33CF7BAB"/>
    <w:rsid w:val="3508EED1"/>
    <w:rsid w:val="35314D2B"/>
    <w:rsid w:val="361FF662"/>
    <w:rsid w:val="3668DC53"/>
    <w:rsid w:val="36D1840C"/>
    <w:rsid w:val="36E736A0"/>
    <w:rsid w:val="3785C3C1"/>
    <w:rsid w:val="37BE9EE9"/>
    <w:rsid w:val="38A38356"/>
    <w:rsid w:val="38B29187"/>
    <w:rsid w:val="39622A5B"/>
    <w:rsid w:val="3ABD6483"/>
    <w:rsid w:val="3BA08EAF"/>
    <w:rsid w:val="3C0E8711"/>
    <w:rsid w:val="3C69A003"/>
    <w:rsid w:val="3C9DCE55"/>
    <w:rsid w:val="3EB69FDC"/>
    <w:rsid w:val="3ED3804D"/>
    <w:rsid w:val="3ED82F71"/>
    <w:rsid w:val="40274648"/>
    <w:rsid w:val="403E3A7A"/>
    <w:rsid w:val="41BD13A9"/>
    <w:rsid w:val="41E364FD"/>
    <w:rsid w:val="420B210F"/>
    <w:rsid w:val="4278061E"/>
    <w:rsid w:val="427DC895"/>
    <w:rsid w:val="436A8668"/>
    <w:rsid w:val="4514C830"/>
    <w:rsid w:val="45AFA6E0"/>
    <w:rsid w:val="45B56957"/>
    <w:rsid w:val="46350458"/>
    <w:rsid w:val="468B4A0A"/>
    <w:rsid w:val="46E5F446"/>
    <w:rsid w:val="47BDDBEC"/>
    <w:rsid w:val="47FBF71D"/>
    <w:rsid w:val="49E5651F"/>
    <w:rsid w:val="4A05685A"/>
    <w:rsid w:val="4D83260B"/>
    <w:rsid w:val="4DB518A6"/>
    <w:rsid w:val="4E20131E"/>
    <w:rsid w:val="4FC8EDD1"/>
    <w:rsid w:val="50311996"/>
    <w:rsid w:val="516630E6"/>
    <w:rsid w:val="53008E93"/>
    <w:rsid w:val="557C7305"/>
    <w:rsid w:val="56127C4E"/>
    <w:rsid w:val="56A627B7"/>
    <w:rsid w:val="570F67D1"/>
    <w:rsid w:val="57A9E68A"/>
    <w:rsid w:val="57E3617C"/>
    <w:rsid w:val="589873E3"/>
    <w:rsid w:val="58FF8744"/>
    <w:rsid w:val="590558F2"/>
    <w:rsid w:val="5A344444"/>
    <w:rsid w:val="5A4FE428"/>
    <w:rsid w:val="5BAE744F"/>
    <w:rsid w:val="5BF110B1"/>
    <w:rsid w:val="5CDF6DA0"/>
    <w:rsid w:val="5D820B6F"/>
    <w:rsid w:val="5E43413A"/>
    <w:rsid w:val="5EC707FA"/>
    <w:rsid w:val="5FC997DD"/>
    <w:rsid w:val="609BDD74"/>
    <w:rsid w:val="620BE0EE"/>
    <w:rsid w:val="6384AABF"/>
    <w:rsid w:val="63AD595A"/>
    <w:rsid w:val="63F14CF3"/>
    <w:rsid w:val="649D0900"/>
    <w:rsid w:val="65092905"/>
    <w:rsid w:val="658203ED"/>
    <w:rsid w:val="66156AE3"/>
    <w:rsid w:val="681B627C"/>
    <w:rsid w:val="6943B0AF"/>
    <w:rsid w:val="6BAD27E9"/>
    <w:rsid w:val="6BF2C31C"/>
    <w:rsid w:val="6D2DB814"/>
    <w:rsid w:val="6EC98875"/>
    <w:rsid w:val="6F0FD2D9"/>
    <w:rsid w:val="6F19CDE3"/>
    <w:rsid w:val="71147ACC"/>
    <w:rsid w:val="71C60876"/>
    <w:rsid w:val="72418730"/>
    <w:rsid w:val="73A7706A"/>
    <w:rsid w:val="73F9C1BB"/>
    <w:rsid w:val="74C9F3EA"/>
    <w:rsid w:val="7542BD62"/>
    <w:rsid w:val="777B1130"/>
    <w:rsid w:val="77802987"/>
    <w:rsid w:val="77F9497E"/>
    <w:rsid w:val="782C9EDA"/>
    <w:rsid w:val="78A8391B"/>
    <w:rsid w:val="795EA8A0"/>
    <w:rsid w:val="7AFA7901"/>
    <w:rsid w:val="7C38AE52"/>
    <w:rsid w:val="7CCA2305"/>
    <w:rsid w:val="7D903D56"/>
    <w:rsid w:val="7E93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DEBB9"/>
  <w15:docId w15:val="{D76100B8-434E-41F0-8047-55306E6D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Corbel" w:eastAsia="Corbel" w:hAnsi="Corbel" w:cs="Corbel"/>
      <w:lang w:val="pl-PL"/>
    </w:rPr>
  </w:style>
  <w:style w:type="paragraph" w:styleId="Nagwek1">
    <w:name w:val="heading 1"/>
    <w:basedOn w:val="Normalny"/>
    <w:uiPriority w:val="1"/>
    <w:qFormat/>
    <w:pPr>
      <w:ind w:left="1559" w:right="1441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ormaltextrun">
    <w:name w:val="normaltextrun"/>
    <w:basedOn w:val="Domylnaczcionkaakapitu"/>
    <w:rsid w:val="009F4BAE"/>
  </w:style>
  <w:style w:type="paragraph" w:styleId="Tekstdymka">
    <w:name w:val="Balloon Text"/>
    <w:basedOn w:val="Normalny"/>
    <w:link w:val="TekstdymkaZnak"/>
    <w:uiPriority w:val="99"/>
    <w:semiHidden/>
    <w:unhideWhenUsed/>
    <w:rsid w:val="007C64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411"/>
    <w:rPr>
      <w:rFonts w:ascii="Segoe UI" w:eastAsia="Corbel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2C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2C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2C30"/>
    <w:rPr>
      <w:rFonts w:ascii="Corbel" w:eastAsia="Corbel" w:hAnsi="Corbel" w:cs="Corbe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2C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2C30"/>
    <w:rPr>
      <w:rFonts w:ascii="Corbel" w:eastAsia="Corbel" w:hAnsi="Corbel" w:cs="Corbel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2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9199947-3A2F-4F40-B328-5A19FD5C6615}">
  <we:reference id="74296acf-ff86-450c-9340-d30ee71775ae" version="1.0.5.0" store="EXCatalog" storeType="EXCatalog"/>
  <we:alternateReferences>
    <we:reference id="WA200001482" version="1.0.5.0" store="pl-PL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1620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Godfather</dc:creator>
  <cp:lastModifiedBy>Admin</cp:lastModifiedBy>
  <cp:revision>8</cp:revision>
  <cp:lastPrinted>2024-07-05T09:00:00Z</cp:lastPrinted>
  <dcterms:created xsi:type="dcterms:W3CDTF">2024-06-28T10:58:00Z</dcterms:created>
  <dcterms:modified xsi:type="dcterms:W3CDTF">2024-11-08T07:01:00Z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2024-05-06T00:00:00Z</vt:filetime>
  </property>
  <property fmtid="{D5CDD505-2E9C-101B-9397-08002B2CF9AE}" pid="3" name="Producer">
    <vt:lpwstr>iLovePDF</vt:lpwstr>
  </property>
</Properties>
</file>