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01FCA" w14:textId="088A39BF" w:rsidR="00BC5CCE" w:rsidRPr="00D91F10" w:rsidRDefault="00BC5CCE" w:rsidP="00BC5CCE">
      <w:pPr>
        <w:pStyle w:val="Nagwek"/>
        <w:jc w:val="right"/>
      </w:pPr>
      <w:r w:rsidRPr="005A2C12">
        <w:rPr>
          <w:i/>
        </w:rPr>
        <w:t>Zał. nr 1.</w:t>
      </w:r>
      <w:r>
        <w:rPr>
          <w:i/>
        </w:rPr>
        <w:t>2.</w:t>
      </w:r>
      <w:r w:rsidRPr="005A2C12">
        <w:rPr>
          <w:i/>
        </w:rPr>
        <w:t xml:space="preserve"> do Uchwały nr </w:t>
      </w:r>
      <w:r>
        <w:rPr>
          <w:i/>
        </w:rPr>
        <w:t>…</w:t>
      </w:r>
      <w:r w:rsidRPr="005A2C12">
        <w:rPr>
          <w:i/>
        </w:rPr>
        <w:t>/</w:t>
      </w:r>
      <w:r>
        <w:rPr>
          <w:i/>
        </w:rPr>
        <w:t>12</w:t>
      </w:r>
      <w:r w:rsidRPr="005A2C12">
        <w:rPr>
          <w:i/>
        </w:rPr>
        <w:t>/2024 Senatu UR</w:t>
      </w:r>
      <w:r w:rsidRPr="005A2C12">
        <w:rPr>
          <w:i/>
        </w:rPr>
        <w:br/>
        <w:t xml:space="preserve">z dnia </w:t>
      </w:r>
      <w:r>
        <w:rPr>
          <w:i/>
        </w:rPr>
        <w:t>16 grudnia</w:t>
      </w:r>
      <w:r w:rsidRPr="005A2C12">
        <w:rPr>
          <w:i/>
        </w:rPr>
        <w:t xml:space="preserve"> 2024 r.</w:t>
      </w:r>
    </w:p>
    <w:p w14:paraId="60E0D60A" w14:textId="77777777" w:rsidR="00BC5CCE" w:rsidRDefault="00BC5CCE" w:rsidP="00504445">
      <w:pPr>
        <w:pStyle w:val="Akapitzlist"/>
        <w:spacing w:line="240" w:lineRule="auto"/>
        <w:ind w:left="1080" w:hanging="1080"/>
        <w:jc w:val="center"/>
        <w:rPr>
          <w:rFonts w:ascii="Corbel" w:hAnsi="Corbel"/>
          <w:b/>
          <w:sz w:val="24"/>
          <w:szCs w:val="24"/>
        </w:rPr>
      </w:pPr>
    </w:p>
    <w:p w14:paraId="4C00E6A3" w14:textId="3E76712E" w:rsidR="00760EE0" w:rsidRPr="00563AEC" w:rsidRDefault="00760EE0" w:rsidP="00504445">
      <w:pPr>
        <w:pStyle w:val="Akapitzlist"/>
        <w:spacing w:line="240" w:lineRule="auto"/>
        <w:ind w:left="1080" w:hanging="1080"/>
        <w:jc w:val="center"/>
        <w:rPr>
          <w:rFonts w:ascii="Corbel" w:hAnsi="Corbel"/>
          <w:b/>
          <w:sz w:val="24"/>
          <w:szCs w:val="24"/>
        </w:rPr>
      </w:pPr>
      <w:r w:rsidRPr="00563AEC">
        <w:rPr>
          <w:rFonts w:ascii="Corbel" w:hAnsi="Corbel"/>
          <w:b/>
          <w:sz w:val="24"/>
          <w:szCs w:val="24"/>
        </w:rPr>
        <w:t>OPIS ZAKŁADANYCH EFEKTÓW UCZENIA SIĘ</w:t>
      </w:r>
    </w:p>
    <w:p w14:paraId="6F89B88F" w14:textId="2A9AA583" w:rsidR="00760EE0" w:rsidRPr="00563AEC" w:rsidRDefault="00760EE0" w:rsidP="00504445">
      <w:pPr>
        <w:ind w:left="2124" w:hanging="2124"/>
        <w:jc w:val="center"/>
        <w:rPr>
          <w:rFonts w:ascii="Corbel" w:hAnsi="Corbel"/>
          <w:i/>
          <w:sz w:val="24"/>
          <w:szCs w:val="24"/>
        </w:rPr>
      </w:pPr>
      <w:r w:rsidRPr="00563AEC">
        <w:rPr>
          <w:rFonts w:ascii="Corbel" w:hAnsi="Corbel"/>
          <w:i/>
          <w:sz w:val="24"/>
          <w:szCs w:val="24"/>
        </w:rPr>
        <w:t xml:space="preserve">Obowiązuje od roku akademickiego </w:t>
      </w:r>
      <w:r w:rsidR="00830F17" w:rsidRPr="00563AEC">
        <w:rPr>
          <w:rFonts w:ascii="Corbel" w:hAnsi="Corbel"/>
          <w:i/>
          <w:sz w:val="24"/>
          <w:szCs w:val="24"/>
        </w:rPr>
        <w:t>20</w:t>
      </w:r>
      <w:r w:rsidR="009535A2" w:rsidRPr="00563AEC">
        <w:rPr>
          <w:rFonts w:ascii="Corbel" w:hAnsi="Corbel"/>
          <w:i/>
          <w:sz w:val="24"/>
          <w:szCs w:val="24"/>
        </w:rPr>
        <w:t>2</w:t>
      </w:r>
      <w:r w:rsidR="003D231A">
        <w:rPr>
          <w:rFonts w:ascii="Corbel" w:hAnsi="Corbel"/>
          <w:i/>
          <w:sz w:val="24"/>
          <w:szCs w:val="24"/>
        </w:rPr>
        <w:t>5</w:t>
      </w:r>
      <w:r w:rsidR="00830F17" w:rsidRPr="00563AEC">
        <w:rPr>
          <w:rFonts w:ascii="Corbel" w:hAnsi="Corbel"/>
          <w:i/>
          <w:sz w:val="24"/>
          <w:szCs w:val="24"/>
        </w:rPr>
        <w:t>/202</w:t>
      </w:r>
      <w:r w:rsidR="003D231A">
        <w:rPr>
          <w:rFonts w:ascii="Corbel" w:hAnsi="Corbel"/>
          <w:i/>
          <w:sz w:val="24"/>
          <w:szCs w:val="24"/>
        </w:rPr>
        <w:t>6</w:t>
      </w:r>
    </w:p>
    <w:tbl>
      <w:tblPr>
        <w:tblStyle w:val="Tabela-Siatka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580"/>
        <w:gridCol w:w="4791"/>
        <w:gridCol w:w="1275"/>
      </w:tblGrid>
      <w:tr w:rsidR="004160CF" w:rsidRPr="00563AEC" w14:paraId="4BA95757" w14:textId="77777777" w:rsidTr="00D65FC6">
        <w:tc>
          <w:tcPr>
            <w:tcW w:w="3857" w:type="dxa"/>
            <w:gridSpan w:val="2"/>
          </w:tcPr>
          <w:p w14:paraId="117A37B2" w14:textId="77777777" w:rsidR="004160CF" w:rsidRPr="00563AEC" w:rsidRDefault="004160CF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563AEC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6066" w:type="dxa"/>
            <w:gridSpan w:val="2"/>
            <w:tcBorders>
              <w:right w:val="single" w:sz="4" w:space="0" w:color="auto"/>
            </w:tcBorders>
          </w:tcPr>
          <w:p w14:paraId="18B750F4" w14:textId="38B24E1B" w:rsidR="004160CF" w:rsidRPr="00563AEC" w:rsidRDefault="004160CF" w:rsidP="009402E3">
            <w:pPr>
              <w:tabs>
                <w:tab w:val="left" w:leader="dot" w:pos="3969"/>
              </w:tabs>
              <w:spacing w:after="120"/>
              <w:rPr>
                <w:rFonts w:ascii="Corbel" w:hAnsi="Corbel"/>
                <w:b/>
                <w:sz w:val="24"/>
                <w:szCs w:val="24"/>
              </w:rPr>
            </w:pPr>
            <w:r w:rsidRPr="00563AEC">
              <w:rPr>
                <w:rFonts w:ascii="Corbel" w:hAnsi="Corbel"/>
                <w:b/>
                <w:sz w:val="24"/>
                <w:szCs w:val="24"/>
              </w:rPr>
              <w:t>LOGOPEDIA</w:t>
            </w:r>
            <w:r w:rsidR="00D44B8B" w:rsidRPr="00563AEC">
              <w:rPr>
                <w:rFonts w:ascii="Corbel" w:hAnsi="Corbel"/>
                <w:b/>
                <w:sz w:val="24"/>
                <w:szCs w:val="24"/>
              </w:rPr>
              <w:t xml:space="preserve"> Z NAUCZANIEM JĘZYKA POLSKIEGO JAKO OBCEGO</w:t>
            </w:r>
          </w:p>
        </w:tc>
      </w:tr>
      <w:tr w:rsidR="004160CF" w:rsidRPr="00563AEC" w14:paraId="64BEC8E7" w14:textId="77777777" w:rsidTr="00D65FC6">
        <w:tc>
          <w:tcPr>
            <w:tcW w:w="3857" w:type="dxa"/>
            <w:gridSpan w:val="2"/>
          </w:tcPr>
          <w:p w14:paraId="3A886F03" w14:textId="77777777" w:rsidR="004160CF" w:rsidRPr="00563AEC" w:rsidRDefault="004160CF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563AEC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6066" w:type="dxa"/>
            <w:gridSpan w:val="2"/>
            <w:tcBorders>
              <w:right w:val="single" w:sz="4" w:space="0" w:color="auto"/>
            </w:tcBorders>
          </w:tcPr>
          <w:p w14:paraId="1F1787BB" w14:textId="28AA9D93" w:rsidR="004160CF" w:rsidRPr="00563AEC" w:rsidRDefault="00704345" w:rsidP="004160CF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563AEC">
              <w:rPr>
                <w:rFonts w:ascii="Corbel" w:hAnsi="Corbel"/>
                <w:b/>
                <w:sz w:val="24"/>
                <w:szCs w:val="24"/>
              </w:rPr>
              <w:t>s</w:t>
            </w:r>
            <w:r w:rsidR="004160CF" w:rsidRPr="00563AEC">
              <w:rPr>
                <w:rFonts w:ascii="Corbel" w:hAnsi="Corbel"/>
                <w:b/>
                <w:sz w:val="24"/>
                <w:szCs w:val="24"/>
              </w:rPr>
              <w:t xml:space="preserve">tudia </w:t>
            </w:r>
            <w:r w:rsidR="003D231A">
              <w:rPr>
                <w:rFonts w:ascii="Corbel" w:hAnsi="Corbel"/>
                <w:b/>
                <w:sz w:val="24"/>
                <w:szCs w:val="24"/>
              </w:rPr>
              <w:t>drugiego</w:t>
            </w:r>
            <w:r w:rsidRPr="00563AEC">
              <w:rPr>
                <w:rFonts w:ascii="Corbel" w:hAnsi="Corbel"/>
                <w:b/>
                <w:sz w:val="24"/>
                <w:szCs w:val="24"/>
              </w:rPr>
              <w:t xml:space="preserve"> stopni</w:t>
            </w:r>
            <w:r w:rsidR="003D231A">
              <w:rPr>
                <w:rFonts w:ascii="Corbel" w:hAnsi="Corbel"/>
                <w:b/>
                <w:sz w:val="24"/>
                <w:szCs w:val="24"/>
              </w:rPr>
              <w:t>a</w:t>
            </w:r>
          </w:p>
        </w:tc>
      </w:tr>
      <w:tr w:rsidR="004160CF" w:rsidRPr="00563AEC" w14:paraId="6BC6E5D1" w14:textId="77777777" w:rsidTr="00D65FC6">
        <w:tc>
          <w:tcPr>
            <w:tcW w:w="3857" w:type="dxa"/>
            <w:gridSpan w:val="2"/>
          </w:tcPr>
          <w:p w14:paraId="062E3A10" w14:textId="77777777" w:rsidR="004160CF" w:rsidRPr="00563AEC" w:rsidRDefault="004160CF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563AEC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6066" w:type="dxa"/>
            <w:gridSpan w:val="2"/>
            <w:tcBorders>
              <w:right w:val="single" w:sz="4" w:space="0" w:color="auto"/>
            </w:tcBorders>
          </w:tcPr>
          <w:p w14:paraId="367619C2" w14:textId="77777777" w:rsidR="004160CF" w:rsidRPr="00563AEC" w:rsidRDefault="004160CF" w:rsidP="00830F17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563AEC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4160CF" w:rsidRPr="00563AEC" w14:paraId="5A8A94AC" w14:textId="77777777" w:rsidTr="007F1460">
        <w:tc>
          <w:tcPr>
            <w:tcW w:w="9923" w:type="dxa"/>
            <w:gridSpan w:val="4"/>
            <w:tcBorders>
              <w:right w:val="single" w:sz="4" w:space="0" w:color="auto"/>
            </w:tcBorders>
          </w:tcPr>
          <w:p w14:paraId="486B618F" w14:textId="72261A27" w:rsidR="004160CF" w:rsidRPr="00563AEC" w:rsidRDefault="008F6F55" w:rsidP="004160CF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8F6F55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8F6F55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8F6F55">
              <w:rPr>
                <w:rFonts w:ascii="Corbel" w:eastAsia="Times New Roman" w:hAnsi="Corbel" w:cs="Arial"/>
                <w:lang w:eastAsia="pl-PL"/>
              </w:rPr>
              <w:t>. Dz. U. z 202</w:t>
            </w:r>
            <w:r w:rsidR="003B546B">
              <w:rPr>
                <w:rFonts w:ascii="Corbel" w:eastAsia="Times New Roman" w:hAnsi="Corbel" w:cs="Arial"/>
                <w:lang w:eastAsia="pl-PL"/>
              </w:rPr>
              <w:t>4</w:t>
            </w:r>
            <w:r w:rsidRPr="008F6F55">
              <w:rPr>
                <w:rFonts w:ascii="Corbel" w:eastAsia="Times New Roman" w:hAnsi="Corbel" w:cs="Arial"/>
                <w:lang w:eastAsia="pl-PL"/>
              </w:rPr>
              <w:t xml:space="preserve"> r. poz. </w:t>
            </w:r>
            <w:r w:rsidR="003B546B">
              <w:rPr>
                <w:rFonts w:ascii="Corbel" w:eastAsia="Times New Roman" w:hAnsi="Corbel" w:cs="Arial"/>
                <w:lang w:eastAsia="pl-PL"/>
              </w:rPr>
              <w:t>1606</w:t>
            </w:r>
            <w:r w:rsidRPr="008F6F55">
              <w:rPr>
                <w:rFonts w:ascii="Corbel" w:eastAsia="Times New Roman" w:hAnsi="Corbel" w:cs="Arial"/>
                <w:lang w:eastAsia="pl-PL"/>
              </w:rPr>
              <w:t>) oraz charakterystyki drugiego stopnia dla poziomów 6 – 7 określone w rozporządzeniu Ministra Nauki i S</w:t>
            </w:r>
            <w:bookmarkStart w:id="0" w:name="_GoBack"/>
            <w:bookmarkEnd w:id="0"/>
            <w:r w:rsidRPr="008F6F55">
              <w:rPr>
                <w:rFonts w:ascii="Corbel" w:eastAsia="Times New Roman" w:hAnsi="Corbel" w:cs="Arial"/>
                <w:lang w:eastAsia="pl-PL"/>
              </w:rPr>
              <w:t>zkolnictwa Wyższego z dnia 14 listopada 2018 r. (Dz. U. z 2018 r., poz. 2218) w sprawie charakterystyk drugiego stopnia efektów uczenia się dla kwalifikacji na poziomach 6 – 8 Polskiej Ramy Kwalifikacji.</w:t>
            </w:r>
          </w:p>
        </w:tc>
      </w:tr>
      <w:tr w:rsidR="004160CF" w:rsidRPr="00563AEC" w14:paraId="6918A440" w14:textId="77777777" w:rsidTr="009402E3">
        <w:tc>
          <w:tcPr>
            <w:tcW w:w="1277" w:type="dxa"/>
            <w:vAlign w:val="center"/>
          </w:tcPr>
          <w:p w14:paraId="11766FA4" w14:textId="387ABC55" w:rsidR="004160CF" w:rsidRPr="00563AEC" w:rsidRDefault="004160CF" w:rsidP="004160CF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563AEC">
              <w:rPr>
                <w:rFonts w:ascii="Corbel" w:hAnsi="Corbel"/>
                <w:sz w:val="20"/>
                <w:szCs w:val="20"/>
              </w:rPr>
              <w:t xml:space="preserve">Symbol </w:t>
            </w:r>
            <w:r w:rsidR="00D30C14" w:rsidRPr="00563AEC">
              <w:rPr>
                <w:rFonts w:ascii="Corbel" w:hAnsi="Corbel"/>
                <w:sz w:val="20"/>
                <w:szCs w:val="20"/>
              </w:rPr>
              <w:t>kierunkowych</w:t>
            </w:r>
            <w:r w:rsidRPr="00563AEC">
              <w:rPr>
                <w:rFonts w:ascii="Corbel" w:hAnsi="Corbel"/>
                <w:sz w:val="20"/>
                <w:szCs w:val="20"/>
              </w:rPr>
              <w:t xml:space="preserve"> EUS</w:t>
            </w:r>
          </w:p>
        </w:tc>
        <w:tc>
          <w:tcPr>
            <w:tcW w:w="7371" w:type="dxa"/>
            <w:gridSpan w:val="2"/>
            <w:vAlign w:val="center"/>
          </w:tcPr>
          <w:p w14:paraId="07A5A24D" w14:textId="77777777" w:rsidR="004160CF" w:rsidRPr="00563AEC" w:rsidRDefault="004160CF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63AEC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1275" w:type="dxa"/>
            <w:vAlign w:val="center"/>
          </w:tcPr>
          <w:p w14:paraId="78500E87" w14:textId="77777777" w:rsidR="004160CF" w:rsidRPr="00563AEC" w:rsidRDefault="004160CF" w:rsidP="004160CF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563AEC">
              <w:rPr>
                <w:rFonts w:ascii="Corbel" w:hAnsi="Corbel"/>
                <w:sz w:val="20"/>
                <w:szCs w:val="20"/>
              </w:rPr>
              <w:t>Odniesienie do PRK</w:t>
            </w:r>
          </w:p>
          <w:p w14:paraId="324A57D7" w14:textId="1C8F5928" w:rsidR="002F68FF" w:rsidRPr="00563AEC" w:rsidRDefault="002F68FF" w:rsidP="004160CF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4160CF" w:rsidRPr="00563AEC" w14:paraId="0FA754E2" w14:textId="77777777" w:rsidTr="009402E3">
        <w:trPr>
          <w:trHeight w:val="468"/>
        </w:trPr>
        <w:tc>
          <w:tcPr>
            <w:tcW w:w="9923" w:type="dxa"/>
            <w:gridSpan w:val="4"/>
            <w:shd w:val="clear" w:color="auto" w:fill="D9D9D9" w:themeFill="background1" w:themeFillShade="D9"/>
          </w:tcPr>
          <w:p w14:paraId="71622096" w14:textId="77777777" w:rsidR="00AA5755" w:rsidRPr="00563AEC" w:rsidRDefault="004160CF" w:rsidP="009402E3">
            <w:pPr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  <w:b/>
              </w:rPr>
              <w:t>Wiedza</w:t>
            </w:r>
          </w:p>
          <w:p w14:paraId="5C890590" w14:textId="77777777" w:rsidR="004160CF" w:rsidRPr="00563AEC" w:rsidRDefault="004160CF" w:rsidP="009402E3">
            <w:pPr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absolwent zna i rozumie:</w:t>
            </w:r>
          </w:p>
        </w:tc>
      </w:tr>
      <w:tr w:rsidR="00427628" w:rsidRPr="00563AEC" w14:paraId="54DB878C" w14:textId="77777777" w:rsidTr="009402E3">
        <w:trPr>
          <w:trHeight w:val="293"/>
        </w:trPr>
        <w:tc>
          <w:tcPr>
            <w:tcW w:w="1277" w:type="dxa"/>
          </w:tcPr>
          <w:p w14:paraId="21702756" w14:textId="77777777" w:rsidR="00427628" w:rsidRPr="00563AEC" w:rsidRDefault="00427628" w:rsidP="00427628">
            <w:pPr>
              <w:rPr>
                <w:rFonts w:ascii="Corbel" w:hAnsi="Corbel"/>
                <w:b/>
              </w:rPr>
            </w:pPr>
            <w:r w:rsidRPr="00563AEC">
              <w:rPr>
                <w:rFonts w:ascii="Corbel" w:hAnsi="Corbel"/>
                <w:b/>
              </w:rPr>
              <w:t>K_W01</w:t>
            </w:r>
          </w:p>
        </w:tc>
        <w:tc>
          <w:tcPr>
            <w:tcW w:w="7371" w:type="dxa"/>
            <w:gridSpan w:val="2"/>
          </w:tcPr>
          <w:p w14:paraId="66A1E1C9" w14:textId="13AD99C2" w:rsidR="00427628" w:rsidRPr="00563AEC" w:rsidRDefault="00427628" w:rsidP="00427628">
            <w:pPr>
              <w:autoSpaceDE w:val="0"/>
              <w:autoSpaceDN w:val="0"/>
              <w:adjustRightInd w:val="0"/>
              <w:jc w:val="both"/>
              <w:rPr>
                <w:rFonts w:ascii="Corbel" w:hAnsi="Corbel" w:cs="Times New Roman"/>
              </w:rPr>
            </w:pPr>
            <w:r w:rsidRPr="00563AEC">
              <w:rPr>
                <w:rFonts w:ascii="Corbel" w:hAnsi="Corbel" w:cs="Times New Roman"/>
              </w:rPr>
              <w:t xml:space="preserve">w </w:t>
            </w:r>
            <w:r>
              <w:rPr>
                <w:rFonts w:ascii="Corbel" w:hAnsi="Corbel" w:cs="Times New Roman"/>
              </w:rPr>
              <w:t>pogłębionym stopniu</w:t>
            </w:r>
            <w:r w:rsidRPr="00563AEC">
              <w:rPr>
                <w:rFonts w:ascii="Corbel" w:hAnsi="Corbel" w:cs="Times New Roman"/>
              </w:rPr>
              <w:t xml:space="preserve">: fakty, teorie i metody dotyczące terapii logopedycznej i działań związanych z profilaktyką w tym zakresie, rozumie aksjologiczny kontekst terapii; </w:t>
            </w:r>
            <w:r w:rsidRPr="00563AEC">
              <w:rPr>
                <w:rFonts w:ascii="Corbel" w:hAnsi="Corbel" w:cs="Arial"/>
              </w:rPr>
              <w:t>zna metodologię postępowania logopedycznego</w:t>
            </w:r>
            <w:r>
              <w:rPr>
                <w:rFonts w:ascii="Corbel" w:hAnsi="Corbel" w:cs="Arial"/>
              </w:rPr>
              <w:t xml:space="preserve"> w przypadkach głębokich zaburzeń w rozwoju mowy; zna </w:t>
            </w:r>
            <w:r w:rsidRPr="009A5D3A">
              <w:rPr>
                <w:rFonts w:ascii="Corbel" w:hAnsi="Corbel"/>
              </w:rPr>
              <w:t>zasady diagnostyki logopedycznej czynności prymarnych i odruchów</w:t>
            </w:r>
            <w:r>
              <w:rPr>
                <w:rFonts w:ascii="Corbel" w:hAnsi="Corbel"/>
              </w:rPr>
              <w:t xml:space="preserve"> </w:t>
            </w:r>
            <w:proofErr w:type="spellStart"/>
            <w:r w:rsidRPr="009A5D3A">
              <w:rPr>
                <w:rFonts w:ascii="Corbel" w:hAnsi="Corbel"/>
              </w:rPr>
              <w:t>orofacjalnych</w:t>
            </w:r>
            <w:proofErr w:type="spellEnd"/>
            <w:r w:rsidRPr="009A5D3A">
              <w:rPr>
                <w:rFonts w:ascii="Corbel" w:hAnsi="Corbel"/>
              </w:rPr>
              <w:t xml:space="preserve"> oraz postępowania rehabilitacyjnego w zaburzeniach połykania</w:t>
            </w:r>
            <w:r>
              <w:rPr>
                <w:rFonts w:ascii="Corbel" w:hAnsi="Corbel"/>
              </w:rPr>
              <w:t xml:space="preserve">, w przypadkach mutyzmu wybiórczego, afazji, dysartrii; </w:t>
            </w:r>
            <w:r>
              <w:rPr>
                <w:rFonts w:ascii="Corbel" w:hAnsi="Corbel" w:cs="Arial"/>
              </w:rPr>
              <w:t xml:space="preserve">zna w pogłębionym stopniu </w:t>
            </w:r>
            <w:r w:rsidRPr="00563AEC">
              <w:rPr>
                <w:rFonts w:ascii="Corbel" w:hAnsi="Corbel" w:cs="Arial"/>
              </w:rPr>
              <w:t xml:space="preserve"> mechanizm</w:t>
            </w:r>
            <w:r>
              <w:rPr>
                <w:rFonts w:ascii="Corbel" w:hAnsi="Corbel" w:cs="Arial"/>
              </w:rPr>
              <w:t>y</w:t>
            </w:r>
            <w:r w:rsidRPr="00563AEC">
              <w:rPr>
                <w:rFonts w:ascii="Corbel" w:hAnsi="Corbel" w:cs="Arial"/>
              </w:rPr>
              <w:t xml:space="preserve"> działania, zalety i skutki uboczne </w:t>
            </w:r>
            <w:r>
              <w:rPr>
                <w:rFonts w:ascii="Corbel" w:hAnsi="Corbel" w:cs="Arial"/>
              </w:rPr>
              <w:t>terapii logopedycznej prowadzonej różnymi metodami i technikami</w:t>
            </w:r>
            <w:r w:rsidRPr="00563AEC">
              <w:rPr>
                <w:rFonts w:ascii="Corbel" w:hAnsi="Corbel" w:cs="Arial"/>
              </w:rPr>
              <w:t>,</w:t>
            </w:r>
            <w:r>
              <w:rPr>
                <w:rFonts w:ascii="Corbel" w:hAnsi="Corbel" w:cs="Arial"/>
              </w:rPr>
              <w:t xml:space="preserve"> także z pacjentami w wieku </w:t>
            </w:r>
            <w:proofErr w:type="spellStart"/>
            <w:r>
              <w:rPr>
                <w:rFonts w:ascii="Corbel" w:hAnsi="Corbel" w:cs="Arial"/>
              </w:rPr>
              <w:t>późnodorosłym</w:t>
            </w:r>
            <w:proofErr w:type="spellEnd"/>
            <w:r>
              <w:rPr>
                <w:rFonts w:ascii="Corbel" w:hAnsi="Corbel" w:cs="Arial"/>
              </w:rPr>
              <w:t xml:space="preserve"> i onkologicznymi;</w:t>
            </w:r>
            <w:r w:rsidRPr="00563AEC">
              <w:rPr>
                <w:rFonts w:ascii="Corbel" w:hAnsi="Corbel" w:cs="Arial"/>
              </w:rPr>
              <w:t xml:space="preserve"> rozumie zasady funkcjonowania sprzętu i aparatury stosowanych w terapii logopedycznej</w:t>
            </w:r>
          </w:p>
        </w:tc>
        <w:tc>
          <w:tcPr>
            <w:tcW w:w="1275" w:type="dxa"/>
            <w:vAlign w:val="center"/>
          </w:tcPr>
          <w:p w14:paraId="6B5FCA29" w14:textId="1C24F172" w:rsidR="00427628" w:rsidRPr="00563AEC" w:rsidRDefault="00427628" w:rsidP="00427628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</w:t>
            </w:r>
            <w:r>
              <w:rPr>
                <w:rFonts w:ascii="Corbel" w:hAnsi="Corbel"/>
              </w:rPr>
              <w:t>7</w:t>
            </w:r>
            <w:r w:rsidRPr="00563AEC">
              <w:rPr>
                <w:rFonts w:ascii="Corbel" w:hAnsi="Corbel"/>
              </w:rPr>
              <w:t>S_WG</w:t>
            </w:r>
          </w:p>
        </w:tc>
      </w:tr>
      <w:tr w:rsidR="00427628" w:rsidRPr="00563AEC" w14:paraId="2D9A0587" w14:textId="77777777" w:rsidTr="009402E3">
        <w:trPr>
          <w:trHeight w:val="293"/>
        </w:trPr>
        <w:tc>
          <w:tcPr>
            <w:tcW w:w="1277" w:type="dxa"/>
          </w:tcPr>
          <w:p w14:paraId="04EBDB0F" w14:textId="77777777" w:rsidR="00427628" w:rsidRPr="00563AEC" w:rsidRDefault="00427628" w:rsidP="00427628">
            <w:pPr>
              <w:rPr>
                <w:rFonts w:ascii="Corbel" w:hAnsi="Corbel"/>
                <w:b/>
              </w:rPr>
            </w:pPr>
            <w:r w:rsidRPr="00563AEC">
              <w:rPr>
                <w:rFonts w:ascii="Corbel" w:hAnsi="Corbel" w:cs="Times New Roman"/>
                <w:b/>
                <w:bCs/>
              </w:rPr>
              <w:t xml:space="preserve">K_W02 </w:t>
            </w:r>
          </w:p>
        </w:tc>
        <w:tc>
          <w:tcPr>
            <w:tcW w:w="7371" w:type="dxa"/>
            <w:gridSpan w:val="2"/>
          </w:tcPr>
          <w:p w14:paraId="673F6FB7" w14:textId="2CCBDDAC" w:rsidR="00427628" w:rsidRPr="00563AEC" w:rsidRDefault="00427628" w:rsidP="00427628">
            <w:pPr>
              <w:autoSpaceDE w:val="0"/>
              <w:autoSpaceDN w:val="0"/>
              <w:adjustRightInd w:val="0"/>
              <w:jc w:val="both"/>
              <w:rPr>
                <w:rFonts w:ascii="Corbel" w:hAnsi="Corbel" w:cs="Times New Roman"/>
              </w:rPr>
            </w:pPr>
            <w:r w:rsidRPr="00563AEC">
              <w:rPr>
                <w:rFonts w:ascii="Corbel" w:hAnsi="Corbel" w:cs="Times New Roman"/>
              </w:rPr>
              <w:t xml:space="preserve">w </w:t>
            </w:r>
            <w:r>
              <w:rPr>
                <w:rFonts w:ascii="Corbel" w:hAnsi="Corbel" w:cs="Times New Roman"/>
              </w:rPr>
              <w:t xml:space="preserve">pogłębionym </w:t>
            </w:r>
            <w:r w:rsidRPr="00563AEC">
              <w:rPr>
                <w:rFonts w:ascii="Corbel" w:hAnsi="Corbel" w:cs="Times New Roman"/>
              </w:rPr>
              <w:t>stopniu fakty, teorie i metody dotyczące bilingwizmu i działań związanych z nauczaniem języka polskiego jako obcego</w:t>
            </w:r>
            <w:r>
              <w:rPr>
                <w:rFonts w:ascii="Corbel" w:hAnsi="Corbel" w:cs="Times New Roman"/>
              </w:rPr>
              <w:t xml:space="preserve"> (także czynniki, od których zależy nabywanie i nauczanie języka)</w:t>
            </w:r>
            <w:r w:rsidRPr="00563AEC">
              <w:rPr>
                <w:rFonts w:ascii="Corbel" w:hAnsi="Corbel" w:cs="Times New Roman"/>
              </w:rPr>
              <w:t xml:space="preserve">; rozumie mechanizm funkcjonowania w </w:t>
            </w:r>
            <w:r>
              <w:rPr>
                <w:rFonts w:ascii="Corbel" w:hAnsi="Corbel" w:cs="Times New Roman"/>
              </w:rPr>
              <w:t xml:space="preserve">różnych </w:t>
            </w:r>
            <w:r w:rsidRPr="00563AEC">
              <w:rPr>
                <w:rFonts w:ascii="Corbel" w:hAnsi="Corbel" w:cs="Times New Roman"/>
              </w:rPr>
              <w:t>środowisk</w:t>
            </w:r>
            <w:r>
              <w:rPr>
                <w:rFonts w:ascii="Corbel" w:hAnsi="Corbel" w:cs="Times New Roman"/>
              </w:rPr>
              <w:t>ach</w:t>
            </w:r>
            <w:r w:rsidRPr="00563AEC">
              <w:rPr>
                <w:rFonts w:ascii="Corbel" w:hAnsi="Corbel" w:cs="Times New Roman"/>
              </w:rPr>
              <w:t xml:space="preserve"> dwujęzyczny</w:t>
            </w:r>
            <w:r>
              <w:rPr>
                <w:rFonts w:ascii="Corbel" w:hAnsi="Corbel" w:cs="Times New Roman"/>
              </w:rPr>
              <w:t>ch (z uwzględnieniem specyfiki tych środowisk)</w:t>
            </w:r>
          </w:p>
        </w:tc>
        <w:tc>
          <w:tcPr>
            <w:tcW w:w="1275" w:type="dxa"/>
            <w:vAlign w:val="center"/>
          </w:tcPr>
          <w:p w14:paraId="07ADB233" w14:textId="49D1E31E" w:rsidR="00427628" w:rsidRPr="00563AEC" w:rsidRDefault="00427628" w:rsidP="00427628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</w:t>
            </w:r>
            <w:r>
              <w:rPr>
                <w:rFonts w:ascii="Corbel" w:hAnsi="Corbel"/>
              </w:rPr>
              <w:t>7</w:t>
            </w:r>
            <w:r w:rsidRPr="00563AEC">
              <w:rPr>
                <w:rFonts w:ascii="Corbel" w:hAnsi="Corbel"/>
              </w:rPr>
              <w:t>S_WG</w:t>
            </w:r>
          </w:p>
        </w:tc>
      </w:tr>
      <w:tr w:rsidR="00427628" w:rsidRPr="00563AEC" w14:paraId="6205E2DB" w14:textId="77777777" w:rsidTr="009402E3">
        <w:trPr>
          <w:trHeight w:val="293"/>
        </w:trPr>
        <w:tc>
          <w:tcPr>
            <w:tcW w:w="1277" w:type="dxa"/>
          </w:tcPr>
          <w:p w14:paraId="08D2CBF6" w14:textId="77777777" w:rsidR="00427628" w:rsidRPr="00563AEC" w:rsidRDefault="00427628" w:rsidP="00427628">
            <w:pPr>
              <w:rPr>
                <w:rFonts w:ascii="Corbel" w:hAnsi="Corbel" w:cs="Times New Roman"/>
                <w:b/>
                <w:bCs/>
              </w:rPr>
            </w:pPr>
            <w:r w:rsidRPr="00563AEC">
              <w:rPr>
                <w:rFonts w:ascii="Corbel" w:hAnsi="Corbel" w:cs="Times New Roman"/>
                <w:b/>
                <w:bCs/>
              </w:rPr>
              <w:t xml:space="preserve">K_W03 </w:t>
            </w:r>
          </w:p>
        </w:tc>
        <w:tc>
          <w:tcPr>
            <w:tcW w:w="7371" w:type="dxa"/>
            <w:gridSpan w:val="2"/>
          </w:tcPr>
          <w:p w14:paraId="19E74D86" w14:textId="403B5EF4" w:rsidR="00427628" w:rsidRPr="00563AEC" w:rsidRDefault="00427628" w:rsidP="00427628">
            <w:pPr>
              <w:autoSpaceDE w:val="0"/>
              <w:autoSpaceDN w:val="0"/>
              <w:adjustRightInd w:val="0"/>
              <w:jc w:val="both"/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 xml:space="preserve">w stopniu pogłębionym </w:t>
            </w:r>
            <w:r w:rsidRPr="00563AEC">
              <w:rPr>
                <w:rFonts w:ascii="Corbel" w:hAnsi="Corbel" w:cs="Times New Roman"/>
              </w:rPr>
              <w:t xml:space="preserve">historię, tradycję, literaturę i kulturę polską na tle kultury innych narodów; zna sposoby prezentowania i promowania </w:t>
            </w:r>
            <w:r>
              <w:rPr>
                <w:rFonts w:ascii="Corbel" w:hAnsi="Corbel" w:cs="Times New Roman"/>
              </w:rPr>
              <w:t xml:space="preserve">historii, </w:t>
            </w:r>
            <w:r w:rsidRPr="00563AEC">
              <w:rPr>
                <w:rFonts w:ascii="Corbel" w:hAnsi="Corbel" w:cs="Times New Roman"/>
              </w:rPr>
              <w:t>kultury i literatury polskiej na świecie</w:t>
            </w:r>
            <w:r>
              <w:rPr>
                <w:rFonts w:ascii="Corbel" w:hAnsi="Corbel" w:cs="Times New Roman"/>
              </w:rPr>
              <w:t xml:space="preserve"> oraz sposoby transponowania tych treści do dydaktyki</w:t>
            </w:r>
          </w:p>
        </w:tc>
        <w:tc>
          <w:tcPr>
            <w:tcW w:w="1275" w:type="dxa"/>
            <w:vAlign w:val="center"/>
          </w:tcPr>
          <w:p w14:paraId="5995C726" w14:textId="1ADD3284" w:rsidR="00427628" w:rsidRPr="00563AEC" w:rsidRDefault="00427628" w:rsidP="00427628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</w:t>
            </w:r>
            <w:r>
              <w:rPr>
                <w:rFonts w:ascii="Corbel" w:hAnsi="Corbel"/>
              </w:rPr>
              <w:t>7</w:t>
            </w:r>
            <w:r w:rsidRPr="00563AEC">
              <w:rPr>
                <w:rFonts w:ascii="Corbel" w:hAnsi="Corbel"/>
              </w:rPr>
              <w:t>S_WG</w:t>
            </w:r>
          </w:p>
        </w:tc>
      </w:tr>
      <w:tr w:rsidR="00427628" w:rsidRPr="00563AEC" w14:paraId="57FE0F8D" w14:textId="77777777" w:rsidTr="009402E3">
        <w:trPr>
          <w:trHeight w:val="293"/>
        </w:trPr>
        <w:tc>
          <w:tcPr>
            <w:tcW w:w="1277" w:type="dxa"/>
          </w:tcPr>
          <w:p w14:paraId="16DCD489" w14:textId="77777777" w:rsidR="00427628" w:rsidRPr="00563AEC" w:rsidRDefault="00427628" w:rsidP="00427628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K_W04</w:t>
            </w:r>
          </w:p>
        </w:tc>
        <w:tc>
          <w:tcPr>
            <w:tcW w:w="7371" w:type="dxa"/>
            <w:gridSpan w:val="2"/>
          </w:tcPr>
          <w:p w14:paraId="30D2519B" w14:textId="3492AA39" w:rsidR="00427628" w:rsidRPr="00563AEC" w:rsidRDefault="00427628" w:rsidP="00427628">
            <w:pPr>
              <w:autoSpaceDE w:val="0"/>
              <w:adjustRightInd w:val="0"/>
              <w:jc w:val="both"/>
              <w:rPr>
                <w:rFonts w:ascii="Corbel" w:hAnsi="Corbel"/>
              </w:rPr>
            </w:pPr>
            <w:r>
              <w:rPr>
                <w:rFonts w:ascii="Corbel" w:hAnsi="Corbel" w:cs="Arial"/>
              </w:rPr>
              <w:t xml:space="preserve">w stopniu pogłębionym tendencje rozwojowe </w:t>
            </w:r>
            <w:r w:rsidRPr="00563AEC">
              <w:rPr>
                <w:rFonts w:ascii="Corbel" w:hAnsi="Corbel" w:cs="Arial"/>
              </w:rPr>
              <w:t xml:space="preserve">logopedii oraz glottodydaktyki </w:t>
            </w:r>
            <w:r>
              <w:rPr>
                <w:rFonts w:ascii="Corbel" w:hAnsi="Corbel" w:cs="Arial"/>
              </w:rPr>
              <w:t>jako subdyscyplin językoznawczych, metodologię badań językoznawczych, glottodydaktycznych i pedagogicznych</w:t>
            </w:r>
            <w:r w:rsidRPr="00563AEC">
              <w:rPr>
                <w:rFonts w:ascii="Corbel" w:hAnsi="Corbel" w:cs="Arial"/>
              </w:rPr>
              <w:t xml:space="preserve">; w stopniu </w:t>
            </w:r>
            <w:r>
              <w:rPr>
                <w:rFonts w:ascii="Corbel" w:hAnsi="Corbel" w:cs="Arial"/>
              </w:rPr>
              <w:t xml:space="preserve">pogłębionym </w:t>
            </w:r>
            <w:r w:rsidRPr="009402E3">
              <w:rPr>
                <w:rFonts w:ascii="Corbel" w:hAnsi="Corbel" w:cs="Arial"/>
              </w:rPr>
              <w:t>zna i rozumie</w:t>
            </w:r>
            <w:r w:rsidRPr="00563AEC">
              <w:rPr>
                <w:rFonts w:ascii="Corbel" w:hAnsi="Corbel" w:cs="Arial"/>
              </w:rPr>
              <w:t xml:space="preserve"> powiązania logopedii </w:t>
            </w:r>
            <w:r>
              <w:rPr>
                <w:rFonts w:ascii="Corbel" w:hAnsi="Corbel" w:cs="Arial"/>
              </w:rPr>
              <w:t>z językoznawstwem, pedagogiką i naukami medycznymi</w:t>
            </w:r>
            <w:r w:rsidRPr="00563AEC">
              <w:rPr>
                <w:rFonts w:ascii="Corbel" w:hAnsi="Corbel" w:cs="Arial"/>
              </w:rPr>
              <w:t>, integr</w:t>
            </w:r>
            <w:r>
              <w:rPr>
                <w:rFonts w:ascii="Corbel" w:hAnsi="Corbel" w:cs="Arial"/>
              </w:rPr>
              <w:t>uje</w:t>
            </w:r>
            <w:r w:rsidRPr="00563AEC">
              <w:rPr>
                <w:rFonts w:ascii="Corbel" w:hAnsi="Corbel" w:cs="Arial"/>
              </w:rPr>
              <w:t xml:space="preserve"> perspektyw</w:t>
            </w:r>
            <w:r>
              <w:rPr>
                <w:rFonts w:ascii="Corbel" w:hAnsi="Corbel" w:cs="Arial"/>
              </w:rPr>
              <w:t>y</w:t>
            </w:r>
            <w:r w:rsidRPr="00563AEC">
              <w:rPr>
                <w:rFonts w:ascii="Corbel" w:hAnsi="Corbel" w:cs="Arial"/>
              </w:rPr>
              <w:t xml:space="preserve"> właściw</w:t>
            </w:r>
            <w:r>
              <w:rPr>
                <w:rFonts w:ascii="Corbel" w:hAnsi="Corbel" w:cs="Arial"/>
              </w:rPr>
              <w:t>e</w:t>
            </w:r>
            <w:r w:rsidRPr="00563AEC">
              <w:rPr>
                <w:rFonts w:ascii="Corbel" w:hAnsi="Corbel" w:cs="Arial"/>
              </w:rPr>
              <w:t xml:space="preserve"> dla kilku dyscyplin naukowych</w:t>
            </w:r>
            <w:r>
              <w:rPr>
                <w:rFonts w:ascii="Corbel" w:hAnsi="Corbel" w:cs="Arial"/>
              </w:rPr>
              <w:t xml:space="preserve"> </w:t>
            </w:r>
            <w:r w:rsidRPr="00563AEC">
              <w:rPr>
                <w:rFonts w:ascii="Corbel" w:hAnsi="Corbel" w:cs="Arial"/>
              </w:rPr>
              <w:t>;</w:t>
            </w:r>
          </w:p>
        </w:tc>
        <w:tc>
          <w:tcPr>
            <w:tcW w:w="1275" w:type="dxa"/>
            <w:vAlign w:val="center"/>
          </w:tcPr>
          <w:p w14:paraId="0F9165E1" w14:textId="673BE06A" w:rsidR="00427628" w:rsidRPr="00563AEC" w:rsidRDefault="00427628" w:rsidP="00427628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</w:t>
            </w:r>
            <w:r>
              <w:rPr>
                <w:rFonts w:ascii="Corbel" w:hAnsi="Corbel"/>
              </w:rPr>
              <w:t>7</w:t>
            </w:r>
            <w:r w:rsidRPr="00563AEC">
              <w:rPr>
                <w:rFonts w:ascii="Corbel" w:hAnsi="Corbel"/>
              </w:rPr>
              <w:t>S_WG</w:t>
            </w:r>
          </w:p>
        </w:tc>
      </w:tr>
      <w:tr w:rsidR="00427628" w:rsidRPr="00563AEC" w14:paraId="1E554B3E" w14:textId="77777777" w:rsidTr="009402E3">
        <w:trPr>
          <w:trHeight w:val="293"/>
        </w:trPr>
        <w:tc>
          <w:tcPr>
            <w:tcW w:w="1277" w:type="dxa"/>
          </w:tcPr>
          <w:p w14:paraId="48A77182" w14:textId="77777777" w:rsidR="00427628" w:rsidRPr="00563AEC" w:rsidRDefault="00427628" w:rsidP="00427628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K_W05</w:t>
            </w:r>
          </w:p>
        </w:tc>
        <w:tc>
          <w:tcPr>
            <w:tcW w:w="7371" w:type="dxa"/>
            <w:gridSpan w:val="2"/>
          </w:tcPr>
          <w:p w14:paraId="5ABA6789" w14:textId="40AB7F10" w:rsidR="00427628" w:rsidRPr="00563AEC" w:rsidRDefault="00427628" w:rsidP="00427628">
            <w:pPr>
              <w:autoSpaceDE w:val="0"/>
              <w:adjustRightInd w:val="0"/>
              <w:jc w:val="both"/>
              <w:rPr>
                <w:rFonts w:ascii="Corbel" w:hAnsi="Corbel"/>
              </w:rPr>
            </w:pPr>
            <w:r>
              <w:rPr>
                <w:rFonts w:ascii="Corbel" w:hAnsi="Corbel" w:cs="Arial"/>
              </w:rPr>
              <w:t xml:space="preserve">w pogłębionym stopniu </w:t>
            </w:r>
            <w:r w:rsidRPr="00563AEC">
              <w:rPr>
                <w:rFonts w:ascii="Corbel" w:hAnsi="Corbel" w:cs="Arial"/>
              </w:rPr>
              <w:t>wybrane obszary z zakresu językoznawstwa</w:t>
            </w:r>
            <w:r>
              <w:rPr>
                <w:rFonts w:ascii="Corbel" w:hAnsi="Corbel" w:cs="Arial"/>
              </w:rPr>
              <w:t xml:space="preserve"> i kultury</w:t>
            </w:r>
            <w:r w:rsidRPr="00563AEC">
              <w:rPr>
                <w:rFonts w:ascii="Corbel" w:hAnsi="Corbel" w:cs="Arial"/>
              </w:rPr>
              <w:t xml:space="preserve">, </w:t>
            </w:r>
            <w:r w:rsidR="0074610B">
              <w:rPr>
                <w:rFonts w:ascii="Corbel" w:hAnsi="Corbel" w:cs="Arial"/>
              </w:rPr>
              <w:br/>
            </w:r>
            <w:r w:rsidRPr="00563AEC">
              <w:rPr>
                <w:rFonts w:ascii="Corbel" w:hAnsi="Corbel" w:cs="Arial"/>
              </w:rPr>
              <w:t xml:space="preserve">a zwłaszcza </w:t>
            </w:r>
            <w:r>
              <w:rPr>
                <w:rFonts w:ascii="Corbel" w:hAnsi="Corbel" w:cs="Arial"/>
              </w:rPr>
              <w:t xml:space="preserve">zjawisk współczesnego języka polskiego, </w:t>
            </w:r>
            <w:proofErr w:type="spellStart"/>
            <w:r>
              <w:rPr>
                <w:rFonts w:ascii="Corbel" w:hAnsi="Corbel" w:cs="Arial"/>
              </w:rPr>
              <w:t>socjo</w:t>
            </w:r>
            <w:proofErr w:type="spellEnd"/>
            <w:r>
              <w:rPr>
                <w:rFonts w:ascii="Corbel" w:hAnsi="Corbel" w:cs="Arial"/>
              </w:rPr>
              <w:t xml:space="preserve">-, </w:t>
            </w:r>
            <w:proofErr w:type="spellStart"/>
            <w:r>
              <w:rPr>
                <w:rFonts w:ascii="Corbel" w:hAnsi="Corbel" w:cs="Arial"/>
              </w:rPr>
              <w:t>psycho</w:t>
            </w:r>
            <w:proofErr w:type="spellEnd"/>
            <w:r>
              <w:rPr>
                <w:rFonts w:ascii="Corbel" w:hAnsi="Corbel" w:cs="Arial"/>
              </w:rPr>
              <w:t>- i neurolingwistycznych, rozumie dynamikę zmian językowych</w:t>
            </w:r>
            <w:r w:rsidRPr="00563AEC">
              <w:rPr>
                <w:rFonts w:ascii="Corbel" w:hAnsi="Corbel" w:cs="Arial"/>
              </w:rPr>
              <w:t xml:space="preserve">, </w:t>
            </w:r>
            <w:r>
              <w:rPr>
                <w:rFonts w:ascii="Corbel" w:hAnsi="Corbel" w:cs="Arial"/>
              </w:rPr>
              <w:t xml:space="preserve">sposoby wartościowania w języku, istnienie stereotypów kulturowych; rozumie potrzebę </w:t>
            </w:r>
            <w:r w:rsidRPr="00563AEC">
              <w:rPr>
                <w:rFonts w:ascii="Corbel" w:hAnsi="Corbel" w:cs="Arial"/>
              </w:rPr>
              <w:t xml:space="preserve">zastosowania </w:t>
            </w:r>
            <w:r w:rsidRPr="00563AEC">
              <w:rPr>
                <w:rFonts w:ascii="Corbel" w:hAnsi="Corbel" w:cs="Arial"/>
              </w:rPr>
              <w:lastRenderedPageBreak/>
              <w:t>praktyczne</w:t>
            </w:r>
            <w:r>
              <w:rPr>
                <w:rFonts w:ascii="Corbel" w:hAnsi="Corbel" w:cs="Arial"/>
              </w:rPr>
              <w:t xml:space="preserve">go tej wiedzy </w:t>
            </w:r>
            <w:r w:rsidRPr="00563AEC">
              <w:rPr>
                <w:rFonts w:ascii="Corbel" w:hAnsi="Corbel" w:cs="Arial"/>
              </w:rPr>
              <w:t>w terapii logopedycznej oraz nauczaniu języka polskiego jako obcego</w:t>
            </w:r>
          </w:p>
        </w:tc>
        <w:tc>
          <w:tcPr>
            <w:tcW w:w="1275" w:type="dxa"/>
            <w:vAlign w:val="center"/>
          </w:tcPr>
          <w:p w14:paraId="519565DC" w14:textId="77777777" w:rsidR="00427628" w:rsidRDefault="00427628" w:rsidP="00427628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lastRenderedPageBreak/>
              <w:t>P</w:t>
            </w:r>
            <w:r>
              <w:rPr>
                <w:rFonts w:ascii="Corbel" w:hAnsi="Corbel"/>
              </w:rPr>
              <w:t>7</w:t>
            </w:r>
            <w:r w:rsidRPr="00563AEC">
              <w:rPr>
                <w:rFonts w:ascii="Corbel" w:hAnsi="Corbel"/>
              </w:rPr>
              <w:t>S_WG</w:t>
            </w:r>
          </w:p>
          <w:p w14:paraId="3C22CE68" w14:textId="20094D8C" w:rsidR="00427628" w:rsidRPr="00563AEC" w:rsidRDefault="00427628" w:rsidP="00427628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</w:p>
        </w:tc>
      </w:tr>
      <w:tr w:rsidR="00427628" w:rsidRPr="00563AEC" w14:paraId="7878A70E" w14:textId="77777777" w:rsidTr="009402E3">
        <w:trPr>
          <w:trHeight w:val="293"/>
        </w:trPr>
        <w:tc>
          <w:tcPr>
            <w:tcW w:w="1277" w:type="dxa"/>
          </w:tcPr>
          <w:p w14:paraId="49344CBC" w14:textId="77777777" w:rsidR="00427628" w:rsidRPr="00563AEC" w:rsidRDefault="00427628" w:rsidP="00427628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K_W06</w:t>
            </w:r>
          </w:p>
        </w:tc>
        <w:tc>
          <w:tcPr>
            <w:tcW w:w="7371" w:type="dxa"/>
            <w:gridSpan w:val="2"/>
          </w:tcPr>
          <w:p w14:paraId="59A44EE9" w14:textId="187DAB3C" w:rsidR="00427628" w:rsidRPr="00563AEC" w:rsidRDefault="00427628" w:rsidP="00427628">
            <w:pPr>
              <w:autoSpaceDE w:val="0"/>
              <w:adjustRightInd w:val="0"/>
              <w:jc w:val="both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w pogłębionym stopniu</w:t>
            </w:r>
            <w:r w:rsidRPr="00563AEC">
              <w:rPr>
                <w:rFonts w:ascii="Corbel" w:hAnsi="Corbel" w:cs="Arial"/>
              </w:rPr>
              <w:t xml:space="preserve"> </w:t>
            </w:r>
            <w:r>
              <w:rPr>
                <w:rFonts w:ascii="Corbel" w:hAnsi="Corbel" w:cs="Arial"/>
              </w:rPr>
              <w:t xml:space="preserve">wybrane obszary z zakresu pedagogiki i psychologii, </w:t>
            </w:r>
            <w:r w:rsidR="0074610B">
              <w:rPr>
                <w:rFonts w:ascii="Corbel" w:hAnsi="Corbel" w:cs="Arial"/>
              </w:rPr>
              <w:br/>
            </w:r>
            <w:r>
              <w:rPr>
                <w:rFonts w:ascii="Corbel" w:hAnsi="Corbel" w:cs="Arial"/>
              </w:rPr>
              <w:t xml:space="preserve">a także nauk medycznych (w zakresie ich związku z rozwojem mowy i rozpadem umiejętności komunikacyjnych) oraz ich powiązania z logopedią i glottodydaktyką; rozumie psychologiczno-pedagogiczne oraz neurologiczne </w:t>
            </w:r>
            <w:r w:rsidRPr="00563AEC">
              <w:rPr>
                <w:rFonts w:ascii="Corbel" w:hAnsi="Corbel" w:cs="Arial"/>
              </w:rPr>
              <w:t>uwarunkowania rozwoju</w:t>
            </w:r>
            <w:r>
              <w:rPr>
                <w:rFonts w:ascii="Corbel" w:hAnsi="Corbel" w:cs="Arial"/>
              </w:rPr>
              <w:t xml:space="preserve"> i dezintegracji języka; zna </w:t>
            </w:r>
            <w:r w:rsidRPr="00773425">
              <w:rPr>
                <w:rFonts w:ascii="Corbel" w:hAnsi="Corbel"/>
              </w:rPr>
              <w:t>podstawy neuropsychologii</w:t>
            </w:r>
            <w:r>
              <w:rPr>
                <w:rFonts w:ascii="Corbel" w:hAnsi="Corbel"/>
              </w:rPr>
              <w:t xml:space="preserve">, </w:t>
            </w:r>
            <w:r w:rsidRPr="00773425">
              <w:rPr>
                <w:rFonts w:ascii="Corbel" w:hAnsi="Corbel"/>
              </w:rPr>
              <w:t>psycholingwistykę rozwojową</w:t>
            </w:r>
            <w:r>
              <w:rPr>
                <w:rFonts w:ascii="Corbel" w:hAnsi="Corbel"/>
              </w:rPr>
              <w:t xml:space="preserve">, </w:t>
            </w:r>
            <w:r w:rsidRPr="00773425">
              <w:rPr>
                <w:rFonts w:ascii="Corbel" w:hAnsi="Corbel"/>
              </w:rPr>
              <w:t>zagadnienie logopedii międzykulturowej; metody pedagogiczne w terapii logopedycznej;</w:t>
            </w:r>
            <w:r>
              <w:rPr>
                <w:rFonts w:ascii="Corbel" w:hAnsi="Corbel" w:cs="Arial"/>
              </w:rPr>
              <w:t xml:space="preserve"> zna </w:t>
            </w:r>
            <w:r w:rsidRPr="00563AEC">
              <w:rPr>
                <w:rFonts w:ascii="Corbel" w:hAnsi="Corbel" w:cs="Arial"/>
              </w:rPr>
              <w:t xml:space="preserve">terminologię używaną w </w:t>
            </w:r>
            <w:r>
              <w:rPr>
                <w:rFonts w:ascii="Corbel" w:hAnsi="Corbel" w:cs="Arial"/>
              </w:rPr>
              <w:t xml:space="preserve">medycynie, </w:t>
            </w:r>
            <w:r w:rsidRPr="00563AEC">
              <w:rPr>
                <w:rFonts w:ascii="Corbel" w:hAnsi="Corbel" w:cs="Arial"/>
              </w:rPr>
              <w:t>pedagogice i psychologii</w:t>
            </w:r>
          </w:p>
        </w:tc>
        <w:tc>
          <w:tcPr>
            <w:tcW w:w="1275" w:type="dxa"/>
            <w:vAlign w:val="center"/>
          </w:tcPr>
          <w:p w14:paraId="2271D422" w14:textId="77777777" w:rsidR="00427628" w:rsidRDefault="00427628" w:rsidP="00427628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</w:t>
            </w:r>
            <w:r>
              <w:rPr>
                <w:rFonts w:ascii="Corbel" w:hAnsi="Corbel"/>
              </w:rPr>
              <w:t>7</w:t>
            </w:r>
            <w:r w:rsidRPr="00563AEC">
              <w:rPr>
                <w:rFonts w:ascii="Corbel" w:hAnsi="Corbel"/>
              </w:rPr>
              <w:t>S_WG</w:t>
            </w:r>
          </w:p>
          <w:p w14:paraId="0F743742" w14:textId="1FF0A790" w:rsidR="00427628" w:rsidRPr="00563AEC" w:rsidRDefault="00427628" w:rsidP="00427628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9A5D3A">
              <w:rPr>
                <w:rFonts w:ascii="Corbel" w:hAnsi="Corbel"/>
              </w:rPr>
              <w:t>.</w:t>
            </w:r>
          </w:p>
        </w:tc>
      </w:tr>
      <w:tr w:rsidR="00427628" w:rsidRPr="00563AEC" w14:paraId="67312DB7" w14:textId="77777777" w:rsidTr="009402E3">
        <w:trPr>
          <w:trHeight w:val="293"/>
        </w:trPr>
        <w:tc>
          <w:tcPr>
            <w:tcW w:w="1277" w:type="dxa"/>
          </w:tcPr>
          <w:p w14:paraId="3886E9DF" w14:textId="25F08DB7" w:rsidR="00427628" w:rsidRPr="00563AEC" w:rsidRDefault="00427628" w:rsidP="00427628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K_W0</w:t>
            </w:r>
            <w:r>
              <w:rPr>
                <w:rFonts w:ascii="Corbel" w:hAnsi="Corbel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371" w:type="dxa"/>
            <w:gridSpan w:val="2"/>
          </w:tcPr>
          <w:p w14:paraId="2AC6D792" w14:textId="59A6DCB1" w:rsidR="00427628" w:rsidRPr="00563AEC" w:rsidRDefault="00427628" w:rsidP="00427628">
            <w:pPr>
              <w:autoSpaceDE w:val="0"/>
              <w:adjustRightInd w:val="0"/>
              <w:jc w:val="both"/>
              <w:rPr>
                <w:rFonts w:ascii="Corbel" w:hAnsi="Corbel" w:cs="Arial"/>
              </w:rPr>
            </w:pPr>
            <w:r w:rsidRPr="00563AEC">
              <w:rPr>
                <w:rFonts w:ascii="Corbel" w:hAnsi="Corbel" w:cs="Arial"/>
              </w:rPr>
              <w:t>wybrany język obcy nowożytny na poziomie B2</w:t>
            </w:r>
            <w:r>
              <w:rPr>
                <w:rFonts w:ascii="Corbel" w:hAnsi="Corbel" w:cs="Arial"/>
              </w:rPr>
              <w:t>+ ESOKJ, w tym terminologię specjalistyczną dotyczącą logopedii i glottodydaktyki; zna alternatywne sposoby komunikacji</w:t>
            </w:r>
          </w:p>
        </w:tc>
        <w:tc>
          <w:tcPr>
            <w:tcW w:w="1275" w:type="dxa"/>
            <w:vAlign w:val="center"/>
          </w:tcPr>
          <w:p w14:paraId="2948C16D" w14:textId="10ED5416" w:rsidR="00427628" w:rsidRPr="00563AEC" w:rsidRDefault="00427628" w:rsidP="00427628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</w:t>
            </w:r>
            <w:r>
              <w:rPr>
                <w:rFonts w:ascii="Corbel" w:hAnsi="Corbel"/>
              </w:rPr>
              <w:t>7</w:t>
            </w:r>
            <w:r w:rsidRPr="00563AEC">
              <w:rPr>
                <w:rFonts w:ascii="Corbel" w:hAnsi="Corbel"/>
              </w:rPr>
              <w:t>S_W</w:t>
            </w:r>
            <w:r>
              <w:rPr>
                <w:rFonts w:ascii="Corbel" w:hAnsi="Corbel"/>
              </w:rPr>
              <w:t>K</w:t>
            </w:r>
          </w:p>
        </w:tc>
      </w:tr>
      <w:tr w:rsidR="00427628" w:rsidRPr="00563AEC" w14:paraId="0AB24DC1" w14:textId="77777777" w:rsidTr="009402E3">
        <w:trPr>
          <w:trHeight w:val="293"/>
        </w:trPr>
        <w:tc>
          <w:tcPr>
            <w:tcW w:w="1277" w:type="dxa"/>
          </w:tcPr>
          <w:p w14:paraId="0A7AD10E" w14:textId="449AFC2D" w:rsidR="00427628" w:rsidRPr="00563AEC" w:rsidRDefault="00427628" w:rsidP="00427628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color w:val="auto"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color w:val="auto"/>
                <w:sz w:val="22"/>
                <w:szCs w:val="22"/>
              </w:rPr>
              <w:t>K_W</w:t>
            </w:r>
            <w:r>
              <w:rPr>
                <w:rFonts w:ascii="Corbel" w:hAnsi="Corbel" w:cs="Times New Roman"/>
                <w:b/>
                <w:bCs/>
                <w:color w:val="auto"/>
                <w:sz w:val="22"/>
                <w:szCs w:val="22"/>
              </w:rPr>
              <w:t>08</w:t>
            </w:r>
          </w:p>
        </w:tc>
        <w:tc>
          <w:tcPr>
            <w:tcW w:w="7371" w:type="dxa"/>
            <w:gridSpan w:val="2"/>
          </w:tcPr>
          <w:p w14:paraId="0AEBFD49" w14:textId="77777777" w:rsidR="00427628" w:rsidRDefault="00427628" w:rsidP="00427628">
            <w:pPr>
              <w:autoSpaceDE w:val="0"/>
              <w:adjustRightInd w:val="0"/>
              <w:ind w:right="64"/>
              <w:jc w:val="both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 xml:space="preserve">w stopniu pogłębionym: </w:t>
            </w:r>
            <w:r w:rsidRPr="00563AEC">
              <w:rPr>
                <w:rFonts w:ascii="Corbel" w:hAnsi="Corbel" w:cs="Arial"/>
              </w:rPr>
              <w:t xml:space="preserve">prawne, ekonomiczno-gospodarcze, organizacyjne i etyczne uwarunkowania wykonywania zawodu </w:t>
            </w:r>
            <w:r>
              <w:rPr>
                <w:rFonts w:ascii="Corbel" w:hAnsi="Corbel" w:cs="Arial"/>
              </w:rPr>
              <w:t>logopedy i zawodu nauczyciela języka polskiego jako obcego (w kraju i za granicą);</w:t>
            </w:r>
          </w:p>
          <w:p w14:paraId="24B2BFDC" w14:textId="1A6092FE" w:rsidR="00427628" w:rsidRPr="00563AEC" w:rsidRDefault="00427628" w:rsidP="00427628">
            <w:pPr>
              <w:autoSpaceDE w:val="0"/>
              <w:adjustRightInd w:val="0"/>
              <w:ind w:right="64"/>
              <w:jc w:val="both"/>
              <w:rPr>
                <w:rFonts w:ascii="Corbel" w:hAnsi="Corbel"/>
              </w:rPr>
            </w:pPr>
            <w:r>
              <w:rPr>
                <w:rFonts w:ascii="Corbel" w:hAnsi="Corbel" w:cs="Arial"/>
              </w:rPr>
              <w:t>zna</w:t>
            </w:r>
            <w:r w:rsidRPr="00563AEC">
              <w:rPr>
                <w:rFonts w:ascii="Corbel" w:hAnsi="Corbel" w:cs="Arial"/>
              </w:rPr>
              <w:t xml:space="preserve"> zasady współpracy z otoczeniem ucznia/pacjenta, rozumie </w:t>
            </w:r>
            <w:r>
              <w:rPr>
                <w:rFonts w:ascii="Corbel" w:hAnsi="Corbel" w:cs="Arial"/>
              </w:rPr>
              <w:t xml:space="preserve">fundamentalne </w:t>
            </w:r>
            <w:r w:rsidRPr="00563AEC">
              <w:rPr>
                <w:rFonts w:ascii="Corbel" w:hAnsi="Corbel" w:cs="Arial"/>
              </w:rPr>
              <w:t>dylematy współczesnej cywilizacji</w:t>
            </w:r>
            <w:r>
              <w:rPr>
                <w:rFonts w:ascii="Corbel" w:hAnsi="Corbel" w:cs="Arial"/>
              </w:rPr>
              <w:t xml:space="preserve">; ma wiedzę na temat prowadzenia działalności gospodarczej i pozyskiwania funduszy na taką działalność; zna </w:t>
            </w:r>
            <w:r w:rsidRPr="00563AEC">
              <w:rPr>
                <w:rFonts w:ascii="Corbel" w:hAnsi="Corbel" w:cs="Arial"/>
              </w:rPr>
              <w:t>strukturę, funkcje, cele, podstawy prawne i organizację systemu edukacji i systemu opieki zdrowotnej</w:t>
            </w:r>
          </w:p>
        </w:tc>
        <w:tc>
          <w:tcPr>
            <w:tcW w:w="1275" w:type="dxa"/>
            <w:vAlign w:val="center"/>
          </w:tcPr>
          <w:p w14:paraId="7877101E" w14:textId="1AB67527" w:rsidR="00427628" w:rsidRPr="00563AEC" w:rsidRDefault="00427628" w:rsidP="00427628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</w:t>
            </w:r>
            <w:r>
              <w:rPr>
                <w:rFonts w:ascii="Corbel" w:hAnsi="Corbel"/>
              </w:rPr>
              <w:t>7</w:t>
            </w:r>
            <w:r w:rsidRPr="00563AEC">
              <w:rPr>
                <w:rFonts w:ascii="Corbel" w:hAnsi="Corbel"/>
              </w:rPr>
              <w:t>S_WK</w:t>
            </w:r>
          </w:p>
        </w:tc>
      </w:tr>
      <w:tr w:rsidR="00427628" w:rsidRPr="00563AEC" w14:paraId="05F7847D" w14:textId="77777777" w:rsidTr="009402E3">
        <w:trPr>
          <w:trHeight w:val="293"/>
        </w:trPr>
        <w:tc>
          <w:tcPr>
            <w:tcW w:w="1277" w:type="dxa"/>
          </w:tcPr>
          <w:p w14:paraId="755DAC84" w14:textId="24BAE6D8" w:rsidR="00427628" w:rsidRPr="00563AEC" w:rsidRDefault="00427628" w:rsidP="00427628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color w:val="auto"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color w:val="auto"/>
                <w:sz w:val="22"/>
                <w:szCs w:val="22"/>
              </w:rPr>
              <w:t>K_W</w:t>
            </w:r>
            <w:r>
              <w:rPr>
                <w:rFonts w:ascii="Corbel" w:hAnsi="Corbel" w:cs="Times New Roman"/>
                <w:b/>
                <w:bCs/>
                <w:color w:val="auto"/>
                <w:sz w:val="22"/>
                <w:szCs w:val="22"/>
              </w:rPr>
              <w:t>09</w:t>
            </w:r>
          </w:p>
        </w:tc>
        <w:tc>
          <w:tcPr>
            <w:tcW w:w="7371" w:type="dxa"/>
            <w:gridSpan w:val="2"/>
          </w:tcPr>
          <w:p w14:paraId="25B04821" w14:textId="6C312096" w:rsidR="00427628" w:rsidRPr="007E6C4F" w:rsidRDefault="00427628" w:rsidP="00427628">
            <w:pPr>
              <w:autoSpaceDE w:val="0"/>
              <w:adjustRightInd w:val="0"/>
              <w:ind w:right="64"/>
              <w:jc w:val="both"/>
              <w:rPr>
                <w:rFonts w:ascii="Corbel" w:hAnsi="Corbel" w:cs="Arial"/>
              </w:rPr>
            </w:pPr>
            <w:r w:rsidRPr="00563AEC">
              <w:rPr>
                <w:rFonts w:ascii="Corbel" w:hAnsi="Corbel" w:cs="Arial"/>
              </w:rPr>
              <w:t xml:space="preserve">zna zasady </w:t>
            </w:r>
            <w:r>
              <w:rPr>
                <w:rFonts w:ascii="Corbel" w:hAnsi="Corbel" w:cs="Arial"/>
              </w:rPr>
              <w:t xml:space="preserve">ochrony własności przemysłowej i intelektualnej, w tym prawa autorskiego; rozumie </w:t>
            </w:r>
            <w:r w:rsidRPr="00563AEC">
              <w:rPr>
                <w:rFonts w:ascii="Corbel" w:hAnsi="Corbel" w:cs="Arial"/>
              </w:rPr>
              <w:t>zasady korzystania ze sztucznej inteligencji, w tym chatu GPT</w:t>
            </w:r>
            <w:r>
              <w:rPr>
                <w:rFonts w:ascii="Corbel" w:hAnsi="Corbel" w:cs="Arial"/>
              </w:rPr>
              <w:t xml:space="preserve">; zna zasady </w:t>
            </w:r>
            <w:r w:rsidRPr="00563AEC">
              <w:rPr>
                <w:rFonts w:ascii="Corbel" w:hAnsi="Corbel" w:cs="Arial"/>
              </w:rPr>
              <w:t>wykorzystywania narzędzi i technik wspomagających dydaktykę i terapię</w:t>
            </w:r>
          </w:p>
        </w:tc>
        <w:tc>
          <w:tcPr>
            <w:tcW w:w="1275" w:type="dxa"/>
            <w:vAlign w:val="center"/>
          </w:tcPr>
          <w:p w14:paraId="76CBDD59" w14:textId="2D5742E3" w:rsidR="00427628" w:rsidRPr="00563AEC" w:rsidRDefault="00427628" w:rsidP="00427628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</w:t>
            </w:r>
            <w:r>
              <w:rPr>
                <w:rFonts w:ascii="Corbel" w:hAnsi="Corbel"/>
              </w:rPr>
              <w:t>7</w:t>
            </w:r>
            <w:r w:rsidRPr="00563AEC">
              <w:rPr>
                <w:rFonts w:ascii="Corbel" w:hAnsi="Corbel"/>
              </w:rPr>
              <w:t>S_WK</w:t>
            </w:r>
          </w:p>
        </w:tc>
      </w:tr>
      <w:tr w:rsidR="00427628" w:rsidRPr="00563AEC" w14:paraId="08811BDD" w14:textId="77777777" w:rsidTr="007F1460">
        <w:trPr>
          <w:trHeight w:val="293"/>
        </w:trPr>
        <w:tc>
          <w:tcPr>
            <w:tcW w:w="9923" w:type="dxa"/>
            <w:gridSpan w:val="4"/>
            <w:shd w:val="clear" w:color="auto" w:fill="D9D9D9" w:themeFill="background1" w:themeFillShade="D9"/>
          </w:tcPr>
          <w:p w14:paraId="03A26B48" w14:textId="77777777" w:rsidR="00427628" w:rsidRPr="00563AEC" w:rsidRDefault="00427628" w:rsidP="00427628">
            <w:pPr>
              <w:jc w:val="center"/>
              <w:rPr>
                <w:rFonts w:ascii="Corbel" w:hAnsi="Corbel"/>
                <w:b/>
              </w:rPr>
            </w:pPr>
            <w:r w:rsidRPr="00563AEC">
              <w:rPr>
                <w:rFonts w:ascii="Corbel" w:hAnsi="Corbel"/>
                <w:b/>
              </w:rPr>
              <w:t>Umiejętności</w:t>
            </w:r>
          </w:p>
          <w:p w14:paraId="08FA61A8" w14:textId="5F9F8091" w:rsidR="00427628" w:rsidRPr="00563AEC" w:rsidRDefault="00427628" w:rsidP="00427628">
            <w:pPr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Absolwent</w:t>
            </w:r>
            <w:r>
              <w:rPr>
                <w:rFonts w:ascii="Corbel" w:hAnsi="Corbel"/>
              </w:rPr>
              <w:t xml:space="preserve"> potrafi </w:t>
            </w:r>
            <w:r w:rsidRPr="00563AEC">
              <w:rPr>
                <w:rFonts w:ascii="Corbel" w:hAnsi="Corbel"/>
              </w:rPr>
              <w:t>:</w:t>
            </w:r>
          </w:p>
        </w:tc>
      </w:tr>
      <w:tr w:rsidR="00427628" w:rsidRPr="00563AEC" w14:paraId="140A31B7" w14:textId="77777777" w:rsidTr="009402E3">
        <w:trPr>
          <w:trHeight w:val="293"/>
        </w:trPr>
        <w:tc>
          <w:tcPr>
            <w:tcW w:w="1277" w:type="dxa"/>
          </w:tcPr>
          <w:p w14:paraId="5C1698BE" w14:textId="77777777" w:rsidR="00427628" w:rsidRPr="00563AEC" w:rsidRDefault="00427628" w:rsidP="00427628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K_U01</w:t>
            </w:r>
          </w:p>
        </w:tc>
        <w:tc>
          <w:tcPr>
            <w:tcW w:w="7371" w:type="dxa"/>
            <w:gridSpan w:val="2"/>
          </w:tcPr>
          <w:p w14:paraId="5C7B7206" w14:textId="77777777" w:rsidR="00427628" w:rsidRDefault="00427628" w:rsidP="00427628">
            <w:pPr>
              <w:autoSpaceDE w:val="0"/>
              <w:adjustRightInd w:val="0"/>
              <w:ind w:right="64"/>
              <w:jc w:val="both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 xml:space="preserve">formułować i rozwiązywać złożone i nietypowe problemy w zakresie zaburzeń rozwoju mowy i komunikacji – w typowych i nieprzewidywalnych warunkach – właściwie dobierając </w:t>
            </w:r>
            <w:r w:rsidRPr="00563AEC">
              <w:rPr>
                <w:rFonts w:ascii="Corbel" w:hAnsi="Corbel" w:cs="Arial"/>
              </w:rPr>
              <w:t xml:space="preserve">testy </w:t>
            </w:r>
            <w:r>
              <w:rPr>
                <w:rFonts w:ascii="Corbel" w:hAnsi="Corbel" w:cs="Arial"/>
              </w:rPr>
              <w:t>diagnostyczne, pomoce terapeutyczne, metody, środki; świadomie korzystać z dostępnych źródeł krytycznie oceniając ich przydatność dla terapii konkretnego pacjenta;</w:t>
            </w:r>
          </w:p>
          <w:p w14:paraId="6313DBB9" w14:textId="77777777" w:rsidR="00427628" w:rsidRDefault="00427628" w:rsidP="00427628">
            <w:pPr>
              <w:autoSpaceDE w:val="0"/>
              <w:adjustRightInd w:val="0"/>
              <w:ind w:right="64"/>
              <w:jc w:val="both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uwzględniać przy tym:</w:t>
            </w:r>
          </w:p>
          <w:p w14:paraId="45A89780" w14:textId="7D5249F0" w:rsidR="00427628" w:rsidRPr="00484DEF" w:rsidRDefault="00427628" w:rsidP="00427628">
            <w:pPr>
              <w:pStyle w:val="Akapitzlist"/>
              <w:numPr>
                <w:ilvl w:val="0"/>
                <w:numId w:val="2"/>
              </w:numPr>
              <w:autoSpaceDE w:val="0"/>
              <w:adjustRightInd w:val="0"/>
              <w:ind w:right="64"/>
              <w:jc w:val="both"/>
              <w:rPr>
                <w:rFonts w:ascii="Corbel" w:hAnsi="Corbel" w:cs="Arial"/>
              </w:rPr>
            </w:pPr>
            <w:r w:rsidRPr="00484DEF">
              <w:rPr>
                <w:rFonts w:ascii="Corbel" w:hAnsi="Corbel" w:cs="Arial"/>
              </w:rPr>
              <w:t>medyczne podstawy logopedii (psychiatria, ne</w:t>
            </w:r>
            <w:r>
              <w:rPr>
                <w:rFonts w:ascii="Corbel" w:hAnsi="Corbel" w:cs="Arial"/>
              </w:rPr>
              <w:t>urologia</w:t>
            </w:r>
            <w:r w:rsidRPr="00484DEF">
              <w:rPr>
                <w:rFonts w:ascii="Corbel" w:hAnsi="Corbel" w:cs="Arial"/>
              </w:rPr>
              <w:t xml:space="preserve">), </w:t>
            </w:r>
          </w:p>
          <w:p w14:paraId="7C7C01D5" w14:textId="3553EF7B" w:rsidR="00427628" w:rsidRPr="00484DEF" w:rsidRDefault="00427628" w:rsidP="00427628">
            <w:pPr>
              <w:pStyle w:val="Akapitzlist"/>
              <w:numPr>
                <w:ilvl w:val="0"/>
                <w:numId w:val="2"/>
              </w:numPr>
              <w:autoSpaceDE w:val="0"/>
              <w:adjustRightInd w:val="0"/>
              <w:ind w:right="64"/>
              <w:jc w:val="both"/>
              <w:rPr>
                <w:rFonts w:ascii="Corbel" w:hAnsi="Corbel" w:cs="Arial"/>
              </w:rPr>
            </w:pPr>
            <w:r w:rsidRPr="00484DEF">
              <w:rPr>
                <w:rFonts w:ascii="Corbel" w:hAnsi="Corbel" w:cs="Arial"/>
              </w:rPr>
              <w:t xml:space="preserve">językoznawcze podstawy logopedii (psycholingwistyka, glottodydaktyka, </w:t>
            </w:r>
            <w:proofErr w:type="spellStart"/>
            <w:r w:rsidRPr="00484DEF">
              <w:rPr>
                <w:rFonts w:ascii="Corbel" w:hAnsi="Corbel" w:cs="Arial"/>
              </w:rPr>
              <w:t>kognitywizm</w:t>
            </w:r>
            <w:proofErr w:type="spellEnd"/>
            <w:r w:rsidRPr="00484DEF">
              <w:rPr>
                <w:rFonts w:ascii="Corbel" w:hAnsi="Corbel" w:cs="Arial"/>
              </w:rPr>
              <w:t>, teorie poznania)</w:t>
            </w:r>
          </w:p>
          <w:p w14:paraId="69EE9859" w14:textId="3113C02A" w:rsidR="00427628" w:rsidRPr="00484DEF" w:rsidRDefault="00427628" w:rsidP="00427628">
            <w:pPr>
              <w:pStyle w:val="Akapitzlist"/>
              <w:numPr>
                <w:ilvl w:val="0"/>
                <w:numId w:val="2"/>
              </w:numPr>
              <w:autoSpaceDE w:val="0"/>
              <w:adjustRightInd w:val="0"/>
              <w:ind w:right="64"/>
              <w:jc w:val="both"/>
              <w:rPr>
                <w:rFonts w:ascii="Corbel" w:hAnsi="Corbel" w:cs="Arial"/>
              </w:rPr>
            </w:pPr>
            <w:r w:rsidRPr="00484DEF">
              <w:rPr>
                <w:rFonts w:ascii="Corbel" w:hAnsi="Corbel" w:cs="Arial"/>
              </w:rPr>
              <w:t>psychologiczno-pedagogiczne podstawy logopedii i działań profilaktyczno-wspomagających (neuropsychologia, psycholingwistyka)</w:t>
            </w:r>
          </w:p>
        </w:tc>
        <w:tc>
          <w:tcPr>
            <w:tcW w:w="1275" w:type="dxa"/>
            <w:vAlign w:val="center"/>
          </w:tcPr>
          <w:p w14:paraId="401BD4C6" w14:textId="77777777" w:rsidR="00427628" w:rsidRDefault="00427628" w:rsidP="00427628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</w:t>
            </w:r>
            <w:r>
              <w:rPr>
                <w:rFonts w:ascii="Corbel" w:hAnsi="Corbel"/>
              </w:rPr>
              <w:t>7</w:t>
            </w:r>
            <w:r w:rsidRPr="00563AEC">
              <w:rPr>
                <w:rFonts w:ascii="Corbel" w:hAnsi="Corbel"/>
              </w:rPr>
              <w:t>S_UW</w:t>
            </w:r>
          </w:p>
          <w:p w14:paraId="01577AAF" w14:textId="674FAB11" w:rsidR="00427628" w:rsidRPr="00563AEC" w:rsidRDefault="00427628" w:rsidP="00427628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</w:p>
        </w:tc>
      </w:tr>
      <w:tr w:rsidR="00427628" w:rsidRPr="00563AEC" w14:paraId="3346A6C4" w14:textId="77777777" w:rsidTr="009402E3">
        <w:trPr>
          <w:trHeight w:val="293"/>
        </w:trPr>
        <w:tc>
          <w:tcPr>
            <w:tcW w:w="1277" w:type="dxa"/>
          </w:tcPr>
          <w:p w14:paraId="6621FE6A" w14:textId="77777777" w:rsidR="00427628" w:rsidRPr="00563AEC" w:rsidRDefault="00427628" w:rsidP="00427628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K_U02</w:t>
            </w:r>
          </w:p>
        </w:tc>
        <w:tc>
          <w:tcPr>
            <w:tcW w:w="7371" w:type="dxa"/>
            <w:gridSpan w:val="2"/>
          </w:tcPr>
          <w:p w14:paraId="412A120B" w14:textId="569B8B56" w:rsidR="00427628" w:rsidRPr="00563AEC" w:rsidRDefault="00427628" w:rsidP="00427628">
            <w:pPr>
              <w:autoSpaceDE w:val="0"/>
              <w:adjustRightInd w:val="0"/>
              <w:ind w:right="64"/>
              <w:jc w:val="both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formułować i rozwiązywać złożone i nietypowe problemy w zakresie nauczania języka polskiego jako obcego – w typowych i nieprzewidywalnych warunkach – poprzez właściwy dobór metod nauczania, pomocy dydaktycznych, środków, narzędzi i źródeł dostosowanych do specyfiki uczniów i środowiska (w tym obszaru kulturowego); wykorzystując przy tym zaawansowane techniki informacyjno-komunikacyjne</w:t>
            </w:r>
          </w:p>
        </w:tc>
        <w:tc>
          <w:tcPr>
            <w:tcW w:w="1275" w:type="dxa"/>
            <w:vAlign w:val="center"/>
          </w:tcPr>
          <w:p w14:paraId="060316F4" w14:textId="4E22123A" w:rsidR="00427628" w:rsidRPr="00563AEC" w:rsidRDefault="00427628" w:rsidP="00427628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</w:t>
            </w:r>
            <w:r>
              <w:rPr>
                <w:rFonts w:ascii="Corbel" w:hAnsi="Corbel"/>
              </w:rPr>
              <w:t>7</w:t>
            </w:r>
            <w:r w:rsidRPr="00563AEC">
              <w:rPr>
                <w:rFonts w:ascii="Corbel" w:hAnsi="Corbel"/>
              </w:rPr>
              <w:t>S_UW</w:t>
            </w:r>
          </w:p>
          <w:p w14:paraId="3F9431C8" w14:textId="77777777" w:rsidR="00427628" w:rsidRPr="00563AEC" w:rsidRDefault="00427628" w:rsidP="00427628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</w:p>
        </w:tc>
      </w:tr>
      <w:tr w:rsidR="00427628" w:rsidRPr="00563AEC" w14:paraId="017A3941" w14:textId="77777777" w:rsidTr="009402E3">
        <w:trPr>
          <w:trHeight w:val="293"/>
        </w:trPr>
        <w:tc>
          <w:tcPr>
            <w:tcW w:w="1277" w:type="dxa"/>
          </w:tcPr>
          <w:p w14:paraId="38787044" w14:textId="77777777" w:rsidR="00427628" w:rsidRPr="00563AEC" w:rsidRDefault="00427628" w:rsidP="00427628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K_U03</w:t>
            </w:r>
          </w:p>
        </w:tc>
        <w:tc>
          <w:tcPr>
            <w:tcW w:w="7371" w:type="dxa"/>
            <w:gridSpan w:val="2"/>
          </w:tcPr>
          <w:p w14:paraId="7F77A9FB" w14:textId="36F387C6" w:rsidR="00427628" w:rsidRPr="00563AEC" w:rsidRDefault="00427628" w:rsidP="00427628">
            <w:pPr>
              <w:autoSpaceDE w:val="0"/>
              <w:adjustRightInd w:val="0"/>
              <w:ind w:right="64"/>
              <w:jc w:val="both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formułować i testować hipotezy związane z problemami badawczymi – potrafi prowadzić badania naukowe z uwzględnieniem różnych metodologii; rozwiązuje problemy badawcze prawidłowo dobierając cele, narzędzia i metody;</w:t>
            </w:r>
          </w:p>
        </w:tc>
        <w:tc>
          <w:tcPr>
            <w:tcW w:w="1275" w:type="dxa"/>
            <w:vAlign w:val="center"/>
          </w:tcPr>
          <w:p w14:paraId="2CC0F4C0" w14:textId="5EF11F85" w:rsidR="00427628" w:rsidRPr="00563AEC" w:rsidRDefault="00427628" w:rsidP="00427628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</w:t>
            </w:r>
            <w:r>
              <w:rPr>
                <w:rFonts w:ascii="Corbel" w:hAnsi="Corbel"/>
              </w:rPr>
              <w:t>7</w:t>
            </w:r>
            <w:r w:rsidRPr="00563AEC">
              <w:rPr>
                <w:rFonts w:ascii="Corbel" w:hAnsi="Corbel"/>
              </w:rPr>
              <w:t>S_UW</w:t>
            </w:r>
          </w:p>
        </w:tc>
      </w:tr>
      <w:tr w:rsidR="00427628" w:rsidRPr="00563AEC" w14:paraId="5BBAF144" w14:textId="77777777" w:rsidTr="009402E3">
        <w:trPr>
          <w:trHeight w:val="293"/>
        </w:trPr>
        <w:tc>
          <w:tcPr>
            <w:tcW w:w="1277" w:type="dxa"/>
          </w:tcPr>
          <w:p w14:paraId="48F31B60" w14:textId="77777777" w:rsidR="00427628" w:rsidRPr="00563AEC" w:rsidRDefault="00427628" w:rsidP="00427628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K_U04</w:t>
            </w:r>
          </w:p>
        </w:tc>
        <w:tc>
          <w:tcPr>
            <w:tcW w:w="7371" w:type="dxa"/>
            <w:gridSpan w:val="2"/>
          </w:tcPr>
          <w:p w14:paraId="316E0486" w14:textId="16F15D02" w:rsidR="00427628" w:rsidRPr="00563AEC" w:rsidRDefault="00427628" w:rsidP="00427628">
            <w:pPr>
              <w:autoSpaceDE w:val="0"/>
              <w:adjustRightInd w:val="0"/>
              <w:ind w:right="64"/>
              <w:jc w:val="both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efektywnie komunikować się na tematy logopedyczne i glottodydaktyczne ze zróżnicowanymi kręgami odbiorców: uczniami, pacjentami, rodzicami, grupą terapeutyczną (z uwzględnieniem ewentualnych różnic językowo-kulturowych</w:t>
            </w:r>
          </w:p>
        </w:tc>
        <w:tc>
          <w:tcPr>
            <w:tcW w:w="1275" w:type="dxa"/>
            <w:vAlign w:val="center"/>
          </w:tcPr>
          <w:p w14:paraId="64B05508" w14:textId="76172EFC" w:rsidR="00427628" w:rsidRPr="00563AEC" w:rsidRDefault="00427628" w:rsidP="00427628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</w:t>
            </w:r>
            <w:r>
              <w:rPr>
                <w:rFonts w:ascii="Corbel" w:hAnsi="Corbel"/>
              </w:rPr>
              <w:t>7</w:t>
            </w:r>
            <w:r w:rsidRPr="00563AEC">
              <w:rPr>
                <w:rFonts w:ascii="Corbel" w:hAnsi="Corbel"/>
              </w:rPr>
              <w:t>S_U</w:t>
            </w:r>
            <w:r>
              <w:rPr>
                <w:rFonts w:ascii="Corbel" w:hAnsi="Corbel"/>
              </w:rPr>
              <w:t>K</w:t>
            </w:r>
          </w:p>
        </w:tc>
      </w:tr>
      <w:tr w:rsidR="00427628" w:rsidRPr="00563AEC" w14:paraId="707FCAF9" w14:textId="77777777" w:rsidTr="009402E3">
        <w:trPr>
          <w:trHeight w:val="293"/>
        </w:trPr>
        <w:tc>
          <w:tcPr>
            <w:tcW w:w="1277" w:type="dxa"/>
          </w:tcPr>
          <w:p w14:paraId="2DC6A3FB" w14:textId="77777777" w:rsidR="00427628" w:rsidRPr="00563AEC" w:rsidRDefault="00427628" w:rsidP="00427628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K_U05</w:t>
            </w:r>
          </w:p>
        </w:tc>
        <w:tc>
          <w:tcPr>
            <w:tcW w:w="7371" w:type="dxa"/>
            <w:gridSpan w:val="2"/>
          </w:tcPr>
          <w:p w14:paraId="388DABB3" w14:textId="79D8D09A" w:rsidR="00427628" w:rsidRPr="00563AEC" w:rsidRDefault="00427628" w:rsidP="00427628">
            <w:pPr>
              <w:autoSpaceDE w:val="0"/>
              <w:adjustRightInd w:val="0"/>
              <w:ind w:right="64"/>
              <w:jc w:val="both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wypowiadać się na tematy badawcze, formułować wnioski, brać udział w debacie, a także inicjować i prowadzić debatę</w:t>
            </w:r>
          </w:p>
        </w:tc>
        <w:tc>
          <w:tcPr>
            <w:tcW w:w="1275" w:type="dxa"/>
            <w:vAlign w:val="center"/>
          </w:tcPr>
          <w:p w14:paraId="2E00D1DD" w14:textId="3733FE0B" w:rsidR="00427628" w:rsidRPr="00563AEC" w:rsidRDefault="00427628" w:rsidP="00427628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</w:t>
            </w:r>
            <w:r>
              <w:rPr>
                <w:rFonts w:ascii="Corbel" w:hAnsi="Corbel"/>
              </w:rPr>
              <w:t>7</w:t>
            </w:r>
            <w:r w:rsidRPr="00563AEC">
              <w:rPr>
                <w:rFonts w:ascii="Corbel" w:hAnsi="Corbel"/>
              </w:rPr>
              <w:t>S_U</w:t>
            </w:r>
            <w:r>
              <w:rPr>
                <w:rFonts w:ascii="Corbel" w:hAnsi="Corbel"/>
              </w:rPr>
              <w:t>K</w:t>
            </w:r>
          </w:p>
        </w:tc>
      </w:tr>
      <w:tr w:rsidR="00427628" w:rsidRPr="00563AEC" w14:paraId="7EF5376E" w14:textId="77777777" w:rsidTr="008A656F">
        <w:trPr>
          <w:trHeight w:val="293"/>
        </w:trPr>
        <w:tc>
          <w:tcPr>
            <w:tcW w:w="1277" w:type="dxa"/>
          </w:tcPr>
          <w:p w14:paraId="64907C31" w14:textId="0F7FB364" w:rsidR="00427628" w:rsidRPr="00563AEC" w:rsidRDefault="00427628" w:rsidP="00427628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color w:val="auto"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lastRenderedPageBreak/>
              <w:t>K_U</w:t>
            </w:r>
            <w:r>
              <w:rPr>
                <w:rFonts w:ascii="Corbel" w:hAnsi="Corbel" w:cs="Times New Roman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7371" w:type="dxa"/>
            <w:gridSpan w:val="2"/>
          </w:tcPr>
          <w:p w14:paraId="15F955C5" w14:textId="2D89A6A4" w:rsidR="00427628" w:rsidRPr="0006129B" w:rsidRDefault="00427628" w:rsidP="00427628">
            <w:pPr>
              <w:autoSpaceDE w:val="0"/>
              <w:adjustRightInd w:val="0"/>
              <w:ind w:right="64"/>
              <w:jc w:val="both"/>
              <w:rPr>
                <w:rFonts w:ascii="Corbel" w:hAnsi="Corbel" w:cs="Arial"/>
              </w:rPr>
            </w:pPr>
            <w:r w:rsidRPr="0006129B">
              <w:rPr>
                <w:rFonts w:ascii="Corbel" w:hAnsi="Corbel" w:cs="Arial"/>
              </w:rPr>
              <w:t xml:space="preserve">posługiwać się wybranym językiem obcym nowożytnym na poziomie B2+ Europejskiego Systemu Opisu Kształcenia Językowego oraz terminologią specjalistyczną z zakresu logopedii i glottodydaktyki; </w:t>
            </w:r>
            <w:r>
              <w:rPr>
                <w:rFonts w:ascii="Corbel" w:hAnsi="Corbel" w:cs="Arial"/>
              </w:rPr>
              <w:t>posługiwać się alternatywnymi sposobami komunikacji</w:t>
            </w:r>
          </w:p>
        </w:tc>
        <w:tc>
          <w:tcPr>
            <w:tcW w:w="1275" w:type="dxa"/>
            <w:vAlign w:val="center"/>
          </w:tcPr>
          <w:p w14:paraId="195C249C" w14:textId="77777777" w:rsidR="00427628" w:rsidRPr="00563AEC" w:rsidRDefault="00427628" w:rsidP="00427628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</w:t>
            </w:r>
            <w:r>
              <w:rPr>
                <w:rFonts w:ascii="Corbel" w:hAnsi="Corbel"/>
              </w:rPr>
              <w:t>7</w:t>
            </w:r>
            <w:r w:rsidRPr="00563AEC">
              <w:rPr>
                <w:rFonts w:ascii="Corbel" w:hAnsi="Corbel"/>
              </w:rPr>
              <w:t>S_UK</w:t>
            </w:r>
          </w:p>
        </w:tc>
      </w:tr>
      <w:tr w:rsidR="00427628" w:rsidRPr="00563AEC" w14:paraId="06F1EBCF" w14:textId="77777777" w:rsidTr="009402E3">
        <w:trPr>
          <w:trHeight w:val="293"/>
        </w:trPr>
        <w:tc>
          <w:tcPr>
            <w:tcW w:w="1277" w:type="dxa"/>
          </w:tcPr>
          <w:p w14:paraId="719A9B6E" w14:textId="70E1B6C1" w:rsidR="00427628" w:rsidRPr="00563AEC" w:rsidRDefault="00427628" w:rsidP="00427628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K_U0</w:t>
            </w:r>
            <w:r>
              <w:rPr>
                <w:rFonts w:ascii="Corbel" w:hAnsi="Corbel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371" w:type="dxa"/>
            <w:gridSpan w:val="2"/>
          </w:tcPr>
          <w:p w14:paraId="5349B73B" w14:textId="1542861C" w:rsidR="00427628" w:rsidRPr="00563AEC" w:rsidRDefault="00427628" w:rsidP="00427628">
            <w:pPr>
              <w:autoSpaceDE w:val="0"/>
              <w:adjustRightInd w:val="0"/>
              <w:ind w:right="64"/>
              <w:jc w:val="both"/>
              <w:rPr>
                <w:rFonts w:ascii="Corbel" w:hAnsi="Corbel"/>
              </w:rPr>
            </w:pPr>
            <w:r>
              <w:rPr>
                <w:rFonts w:ascii="Corbel" w:hAnsi="Corbel" w:cs="Arial"/>
              </w:rPr>
              <w:t xml:space="preserve">kierować pracą zespołu, przyjmować </w:t>
            </w:r>
            <w:r w:rsidRPr="00563AEC">
              <w:rPr>
                <w:rFonts w:ascii="Corbel" w:hAnsi="Corbel" w:cs="Arial"/>
              </w:rPr>
              <w:t>i wyznacza</w:t>
            </w:r>
            <w:r>
              <w:rPr>
                <w:rFonts w:ascii="Corbel" w:hAnsi="Corbel" w:cs="Arial"/>
              </w:rPr>
              <w:t>ć zadania, organizować i projektować rozmaite i złożone działania dydaktyczne i terapeutyczne, a także zawodowe</w:t>
            </w:r>
            <w:r w:rsidRPr="00563AEC">
              <w:rPr>
                <w:rFonts w:ascii="Corbel" w:hAnsi="Corbel" w:cs="Arial"/>
              </w:rPr>
              <w:t xml:space="preserve">; </w:t>
            </w:r>
            <w:r>
              <w:rPr>
                <w:rFonts w:ascii="Corbel" w:hAnsi="Corbel" w:cs="Times New Roman"/>
              </w:rPr>
              <w:t>odważnie podejmować</w:t>
            </w:r>
            <w:r w:rsidRPr="00563AEC">
              <w:rPr>
                <w:rFonts w:ascii="Corbel" w:hAnsi="Corbel" w:cs="Times New Roman"/>
              </w:rPr>
              <w:t xml:space="preserve"> różne inicjatywy, p</w:t>
            </w:r>
            <w:r>
              <w:rPr>
                <w:rFonts w:ascii="Corbel" w:hAnsi="Corbel" w:cs="Times New Roman"/>
              </w:rPr>
              <w:t xml:space="preserve">odejmować wiodącą rolę w zespole; </w:t>
            </w:r>
            <w:r w:rsidRPr="00563AEC">
              <w:rPr>
                <w:rFonts w:ascii="Corbel" w:hAnsi="Corbel" w:cs="Times New Roman"/>
              </w:rPr>
              <w:t>krytyczn</w:t>
            </w:r>
            <w:r>
              <w:rPr>
                <w:rFonts w:ascii="Corbel" w:hAnsi="Corbel" w:cs="Times New Roman"/>
              </w:rPr>
              <w:t>i</w:t>
            </w:r>
            <w:r w:rsidRPr="00563AEC">
              <w:rPr>
                <w:rFonts w:ascii="Corbel" w:hAnsi="Corbel" w:cs="Times New Roman"/>
              </w:rPr>
              <w:t>e analiz</w:t>
            </w:r>
            <w:r>
              <w:rPr>
                <w:rFonts w:ascii="Corbel" w:hAnsi="Corbel" w:cs="Times New Roman"/>
              </w:rPr>
              <w:t>ować</w:t>
            </w:r>
            <w:r w:rsidRPr="00563AEC">
              <w:rPr>
                <w:rFonts w:ascii="Corbel" w:hAnsi="Corbel" w:cs="Times New Roman"/>
              </w:rPr>
              <w:t xml:space="preserve"> poczyna</w:t>
            </w:r>
            <w:r>
              <w:rPr>
                <w:rFonts w:ascii="Corbel" w:hAnsi="Corbel" w:cs="Times New Roman"/>
              </w:rPr>
              <w:t>nia</w:t>
            </w:r>
            <w:r w:rsidRPr="00563AEC">
              <w:rPr>
                <w:rFonts w:ascii="Corbel" w:hAnsi="Corbel" w:cs="Times New Roman"/>
              </w:rPr>
              <w:t xml:space="preserve"> swo</w:t>
            </w:r>
            <w:r>
              <w:rPr>
                <w:rFonts w:ascii="Corbel" w:hAnsi="Corbel" w:cs="Times New Roman"/>
              </w:rPr>
              <w:t>je</w:t>
            </w:r>
            <w:r w:rsidRPr="00563AEC">
              <w:rPr>
                <w:rFonts w:ascii="Corbel" w:hAnsi="Corbel" w:cs="Times New Roman"/>
              </w:rPr>
              <w:t xml:space="preserve"> i zespołu</w:t>
            </w:r>
          </w:p>
        </w:tc>
        <w:tc>
          <w:tcPr>
            <w:tcW w:w="1275" w:type="dxa"/>
            <w:vAlign w:val="center"/>
          </w:tcPr>
          <w:p w14:paraId="4E073E68" w14:textId="28D676D4" w:rsidR="00427628" w:rsidRPr="00563AEC" w:rsidRDefault="00427628" w:rsidP="00427628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</w:t>
            </w:r>
            <w:r>
              <w:rPr>
                <w:rFonts w:ascii="Corbel" w:hAnsi="Corbel"/>
              </w:rPr>
              <w:t>7</w:t>
            </w:r>
            <w:r w:rsidRPr="00563AEC">
              <w:rPr>
                <w:rFonts w:ascii="Corbel" w:hAnsi="Corbel"/>
              </w:rPr>
              <w:t>S_U</w:t>
            </w:r>
            <w:r>
              <w:rPr>
                <w:rFonts w:ascii="Corbel" w:hAnsi="Corbel"/>
              </w:rPr>
              <w:t>O</w:t>
            </w:r>
          </w:p>
        </w:tc>
      </w:tr>
      <w:tr w:rsidR="00427628" w:rsidRPr="00563AEC" w14:paraId="407AE076" w14:textId="77777777" w:rsidTr="009402E3">
        <w:trPr>
          <w:trHeight w:val="293"/>
        </w:trPr>
        <w:tc>
          <w:tcPr>
            <w:tcW w:w="1277" w:type="dxa"/>
          </w:tcPr>
          <w:p w14:paraId="09F01761" w14:textId="403F5F31" w:rsidR="00427628" w:rsidRPr="00563AEC" w:rsidRDefault="00427628" w:rsidP="00427628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sz w:val="22"/>
                <w:szCs w:val="22"/>
              </w:rPr>
              <w:t>K_U0</w:t>
            </w:r>
            <w:r>
              <w:rPr>
                <w:rFonts w:ascii="Corbel" w:hAnsi="Corbel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371" w:type="dxa"/>
            <w:gridSpan w:val="2"/>
          </w:tcPr>
          <w:p w14:paraId="35D8386D" w14:textId="77777777" w:rsidR="00427628" w:rsidRDefault="00427628" w:rsidP="00427628">
            <w:pPr>
              <w:autoSpaceDE w:val="0"/>
              <w:adjustRightInd w:val="0"/>
              <w:ind w:right="64"/>
              <w:jc w:val="both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samodzielnie planować i realizować własne uczenie się przez całe życie (biorąc udział w sesjach, konferencjach, warsztatach, szkoleniach z zakresu terapii logopedycznej i glottodydaktyki) i ukierunkowywać innych w tym zakresie (np. poprzez inicjowanie szkoleń, warsztatów itp.);</w:t>
            </w:r>
          </w:p>
          <w:p w14:paraId="36CB3525" w14:textId="583F8928" w:rsidR="00427628" w:rsidRPr="00563AEC" w:rsidRDefault="00427628" w:rsidP="00427628">
            <w:pPr>
              <w:autoSpaceDE w:val="0"/>
              <w:adjustRightInd w:val="0"/>
              <w:ind w:right="64"/>
              <w:jc w:val="both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samodzielnie wyszukiwać, analizować</w:t>
            </w:r>
            <w:r w:rsidRPr="00563AEC">
              <w:rPr>
                <w:rFonts w:ascii="Corbel" w:hAnsi="Corbel" w:cs="Arial"/>
              </w:rPr>
              <w:t>, ocenia</w:t>
            </w:r>
            <w:r>
              <w:rPr>
                <w:rFonts w:ascii="Corbel" w:hAnsi="Corbel" w:cs="Arial"/>
              </w:rPr>
              <w:t>ć</w:t>
            </w:r>
            <w:r w:rsidRPr="00563AEC">
              <w:rPr>
                <w:rFonts w:ascii="Corbel" w:hAnsi="Corbel" w:cs="Arial"/>
              </w:rPr>
              <w:t>, selekcjo</w:t>
            </w:r>
            <w:r>
              <w:rPr>
                <w:rFonts w:ascii="Corbel" w:hAnsi="Corbel" w:cs="Arial"/>
              </w:rPr>
              <w:t>nować</w:t>
            </w:r>
            <w:r w:rsidRPr="00563AEC">
              <w:rPr>
                <w:rFonts w:ascii="Corbel" w:hAnsi="Corbel" w:cs="Arial"/>
              </w:rPr>
              <w:t xml:space="preserve"> i integr</w:t>
            </w:r>
            <w:r>
              <w:rPr>
                <w:rFonts w:ascii="Corbel" w:hAnsi="Corbel" w:cs="Arial"/>
              </w:rPr>
              <w:t>ować</w:t>
            </w:r>
            <w:r w:rsidRPr="00563AEC">
              <w:rPr>
                <w:rFonts w:ascii="Corbel" w:hAnsi="Corbel" w:cs="Arial"/>
              </w:rPr>
              <w:t xml:space="preserve"> informacje z zakresu logopedii i nauk pomocniczych, wykorzystuj</w:t>
            </w:r>
            <w:r>
              <w:rPr>
                <w:rFonts w:ascii="Corbel" w:hAnsi="Corbel" w:cs="Arial"/>
              </w:rPr>
              <w:t>ąc</w:t>
            </w:r>
            <w:r w:rsidRPr="00563AEC">
              <w:rPr>
                <w:rFonts w:ascii="Corbel" w:hAnsi="Corbel" w:cs="Arial"/>
              </w:rPr>
              <w:t xml:space="preserve"> przy tym różne źródła i sposoby</w:t>
            </w:r>
            <w:r>
              <w:rPr>
                <w:rFonts w:ascii="Corbel" w:hAnsi="Corbel" w:cs="Arial"/>
              </w:rPr>
              <w:t xml:space="preserve"> i szanując prawa autorskie</w:t>
            </w:r>
            <w:r w:rsidRPr="00563AEC">
              <w:rPr>
                <w:rFonts w:ascii="Corbel" w:hAnsi="Corbel" w:cs="Arial"/>
              </w:rPr>
              <w:t>, odpowiedzialnie korzysta</w:t>
            </w:r>
            <w:r>
              <w:rPr>
                <w:rFonts w:ascii="Corbel" w:hAnsi="Corbel" w:cs="Arial"/>
              </w:rPr>
              <w:t>ć</w:t>
            </w:r>
            <w:r w:rsidRPr="00563AEC">
              <w:rPr>
                <w:rFonts w:ascii="Corbel" w:hAnsi="Corbel" w:cs="Arial"/>
              </w:rPr>
              <w:t xml:space="preserve"> </w:t>
            </w:r>
            <w:r w:rsidR="0074610B">
              <w:rPr>
                <w:rFonts w:ascii="Corbel" w:hAnsi="Corbel" w:cs="Arial"/>
              </w:rPr>
              <w:br/>
            </w:r>
            <w:r w:rsidRPr="00563AEC">
              <w:rPr>
                <w:rFonts w:ascii="Corbel" w:hAnsi="Corbel" w:cs="Arial"/>
              </w:rPr>
              <w:t>z narzędzi sztucznej inteligencji, krytycznie oceniając jej możliwości</w:t>
            </w:r>
          </w:p>
        </w:tc>
        <w:tc>
          <w:tcPr>
            <w:tcW w:w="1275" w:type="dxa"/>
            <w:vAlign w:val="center"/>
          </w:tcPr>
          <w:p w14:paraId="2CC2992B" w14:textId="7D18B264" w:rsidR="00427628" w:rsidRPr="00563AEC" w:rsidRDefault="00427628" w:rsidP="00427628">
            <w:pPr>
              <w:autoSpaceDE w:val="0"/>
              <w:adjustRightInd w:val="0"/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P</w:t>
            </w:r>
            <w:r>
              <w:rPr>
                <w:rFonts w:ascii="Corbel" w:hAnsi="Corbel"/>
              </w:rPr>
              <w:t>7</w:t>
            </w:r>
            <w:r w:rsidRPr="00563AEC">
              <w:rPr>
                <w:rFonts w:ascii="Corbel" w:hAnsi="Corbel"/>
              </w:rPr>
              <w:t>S_U</w:t>
            </w:r>
            <w:r>
              <w:rPr>
                <w:rFonts w:ascii="Corbel" w:hAnsi="Corbel"/>
              </w:rPr>
              <w:t>U</w:t>
            </w:r>
          </w:p>
        </w:tc>
      </w:tr>
      <w:tr w:rsidR="00427628" w:rsidRPr="00563AEC" w14:paraId="2E81119F" w14:textId="77777777" w:rsidTr="007F1460">
        <w:trPr>
          <w:trHeight w:val="293"/>
        </w:trPr>
        <w:tc>
          <w:tcPr>
            <w:tcW w:w="9923" w:type="dxa"/>
            <w:gridSpan w:val="4"/>
            <w:tcBorders>
              <w:top w:val="nil"/>
            </w:tcBorders>
            <w:shd w:val="clear" w:color="auto" w:fill="D9D9D9" w:themeFill="background1" w:themeFillShade="D9"/>
          </w:tcPr>
          <w:p w14:paraId="0D7B43EB" w14:textId="77777777" w:rsidR="00427628" w:rsidRPr="00563AEC" w:rsidRDefault="00427628" w:rsidP="00427628">
            <w:pPr>
              <w:jc w:val="center"/>
              <w:rPr>
                <w:rFonts w:ascii="Corbel" w:hAnsi="Corbel"/>
                <w:b/>
              </w:rPr>
            </w:pPr>
            <w:r w:rsidRPr="00563AEC">
              <w:rPr>
                <w:rFonts w:ascii="Corbel" w:hAnsi="Corbel"/>
                <w:b/>
              </w:rPr>
              <w:t>Kompetencje społeczne</w:t>
            </w:r>
          </w:p>
          <w:p w14:paraId="4CE9557A" w14:textId="57291109" w:rsidR="00427628" w:rsidRPr="00563AEC" w:rsidRDefault="00427628" w:rsidP="00427628">
            <w:pPr>
              <w:jc w:val="center"/>
              <w:rPr>
                <w:rFonts w:ascii="Corbel" w:hAnsi="Corbel"/>
              </w:rPr>
            </w:pPr>
            <w:r w:rsidRPr="00563AEC">
              <w:rPr>
                <w:rFonts w:ascii="Corbel" w:hAnsi="Corbel"/>
              </w:rPr>
              <w:t>Absolwent</w:t>
            </w:r>
            <w:r>
              <w:rPr>
                <w:rFonts w:ascii="Corbel" w:hAnsi="Corbel"/>
              </w:rPr>
              <w:t xml:space="preserve"> jest gotów do</w:t>
            </w:r>
            <w:r w:rsidRPr="00563AEC">
              <w:rPr>
                <w:rFonts w:ascii="Corbel" w:hAnsi="Corbel"/>
              </w:rPr>
              <w:t>:</w:t>
            </w:r>
          </w:p>
        </w:tc>
      </w:tr>
      <w:tr w:rsidR="00427628" w:rsidRPr="00563AEC" w14:paraId="50CFC063" w14:textId="77777777" w:rsidTr="009402E3">
        <w:trPr>
          <w:trHeight w:val="293"/>
        </w:trPr>
        <w:tc>
          <w:tcPr>
            <w:tcW w:w="1277" w:type="dxa"/>
          </w:tcPr>
          <w:p w14:paraId="288DD49C" w14:textId="77777777" w:rsidR="00427628" w:rsidRPr="00563AEC" w:rsidRDefault="00427628" w:rsidP="00427628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color w:val="auto"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color w:val="auto"/>
                <w:sz w:val="22"/>
                <w:szCs w:val="22"/>
              </w:rPr>
              <w:t>K_K01</w:t>
            </w:r>
          </w:p>
        </w:tc>
        <w:tc>
          <w:tcPr>
            <w:tcW w:w="7371" w:type="dxa"/>
            <w:gridSpan w:val="2"/>
          </w:tcPr>
          <w:p w14:paraId="2C810254" w14:textId="0E3667FA" w:rsidR="00427628" w:rsidRDefault="00427628" w:rsidP="00427628">
            <w:pPr>
              <w:autoSpaceDE w:val="0"/>
              <w:adjustRightInd w:val="0"/>
              <w:ind w:right="64"/>
              <w:jc w:val="both"/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</w:rPr>
              <w:t xml:space="preserve">krytycznej oceny swojej wiedzy i odbieranych treści – świadomie selekcjonuje </w:t>
            </w:r>
            <w:r w:rsidR="0074610B">
              <w:rPr>
                <w:rFonts w:ascii="Corbel" w:hAnsi="Corbel" w:cs="Times New Roman"/>
              </w:rPr>
              <w:br/>
            </w:r>
            <w:r>
              <w:rPr>
                <w:rFonts w:ascii="Corbel" w:hAnsi="Corbel" w:cs="Times New Roman"/>
              </w:rPr>
              <w:t xml:space="preserve">i kategoryzuje informacje z różnych źródeł; </w:t>
            </w:r>
          </w:p>
          <w:p w14:paraId="0EDC9FDC" w14:textId="77777777" w:rsidR="00427628" w:rsidRDefault="00427628" w:rsidP="00427628">
            <w:pPr>
              <w:autoSpaceDE w:val="0"/>
              <w:adjustRightInd w:val="0"/>
              <w:ind w:right="64"/>
              <w:jc w:val="both"/>
              <w:rPr>
                <w:rFonts w:ascii="Corbel" w:hAnsi="Corbel" w:cs="Arial"/>
              </w:rPr>
            </w:pPr>
            <w:r>
              <w:rPr>
                <w:rFonts w:ascii="Corbel" w:hAnsi="Corbel" w:cs="Times New Roman"/>
              </w:rPr>
              <w:t xml:space="preserve">uznania znaczenia wiedzy w rozwiązywaniu problemów poznawczych; w razie potrzeby </w:t>
            </w:r>
            <w:r>
              <w:rPr>
                <w:rFonts w:ascii="Corbel" w:hAnsi="Corbel" w:cs="Arial"/>
              </w:rPr>
              <w:t>zasięgania opinii ekspertów lub specjalistów z innych dziedzin;</w:t>
            </w:r>
          </w:p>
          <w:p w14:paraId="642221F6" w14:textId="6FED6E02" w:rsidR="00427628" w:rsidRPr="009317C0" w:rsidRDefault="00427628" w:rsidP="00427628">
            <w:pPr>
              <w:autoSpaceDE w:val="0"/>
              <w:adjustRightInd w:val="0"/>
              <w:ind w:right="64"/>
              <w:jc w:val="both"/>
              <w:rPr>
                <w:rFonts w:ascii="Corbel" w:hAnsi="Corbel" w:cs="Times New Roman"/>
              </w:rPr>
            </w:pPr>
            <w:r w:rsidRPr="009A5D3A">
              <w:rPr>
                <w:rFonts w:ascii="Corbel" w:hAnsi="Corbel" w:cs="Times New Roman"/>
              </w:rPr>
              <w:t>autorefleksji nad rozwojem zawodowym;</w:t>
            </w:r>
          </w:p>
        </w:tc>
        <w:tc>
          <w:tcPr>
            <w:tcW w:w="1275" w:type="dxa"/>
            <w:vAlign w:val="center"/>
          </w:tcPr>
          <w:p w14:paraId="7F9E8DAC" w14:textId="77777777" w:rsidR="00427628" w:rsidRDefault="00427628" w:rsidP="00427628">
            <w:pPr>
              <w:tabs>
                <w:tab w:val="left" w:leader="hyphen" w:pos="23040"/>
              </w:tabs>
              <w:ind w:right="113"/>
              <w:jc w:val="center"/>
              <w:rPr>
                <w:rFonts w:ascii="Corbel" w:hAnsi="Corbel"/>
                <w:iCs/>
              </w:rPr>
            </w:pPr>
            <w:r w:rsidRPr="00563AEC">
              <w:rPr>
                <w:rFonts w:ascii="Corbel" w:hAnsi="Corbel"/>
                <w:iCs/>
              </w:rPr>
              <w:t>P</w:t>
            </w:r>
            <w:r>
              <w:rPr>
                <w:rFonts w:ascii="Corbel" w:hAnsi="Corbel"/>
                <w:iCs/>
              </w:rPr>
              <w:t>7</w:t>
            </w:r>
            <w:r w:rsidRPr="00563AEC">
              <w:rPr>
                <w:rFonts w:ascii="Corbel" w:hAnsi="Corbel"/>
                <w:iCs/>
              </w:rPr>
              <w:t>S_KK</w:t>
            </w:r>
          </w:p>
          <w:p w14:paraId="0C7DCA8A" w14:textId="7662A0E3" w:rsidR="00427628" w:rsidRPr="00563AEC" w:rsidRDefault="00427628" w:rsidP="00427628">
            <w:pPr>
              <w:tabs>
                <w:tab w:val="left" w:leader="hyphen" w:pos="23040"/>
              </w:tabs>
              <w:ind w:right="113"/>
              <w:jc w:val="center"/>
              <w:rPr>
                <w:rFonts w:ascii="Corbel" w:hAnsi="Corbel"/>
                <w:iCs/>
              </w:rPr>
            </w:pPr>
          </w:p>
        </w:tc>
      </w:tr>
      <w:tr w:rsidR="00427628" w:rsidRPr="00563AEC" w14:paraId="76229830" w14:textId="77777777" w:rsidTr="009402E3">
        <w:trPr>
          <w:trHeight w:val="293"/>
        </w:trPr>
        <w:tc>
          <w:tcPr>
            <w:tcW w:w="1277" w:type="dxa"/>
          </w:tcPr>
          <w:p w14:paraId="4D146EE7" w14:textId="77777777" w:rsidR="00427628" w:rsidRPr="00563AEC" w:rsidRDefault="00427628" w:rsidP="00427628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color w:val="auto"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color w:val="auto"/>
                <w:sz w:val="22"/>
                <w:szCs w:val="22"/>
              </w:rPr>
              <w:t>K_K02</w:t>
            </w:r>
          </w:p>
        </w:tc>
        <w:tc>
          <w:tcPr>
            <w:tcW w:w="7371" w:type="dxa"/>
            <w:gridSpan w:val="2"/>
          </w:tcPr>
          <w:p w14:paraId="13DD9BBE" w14:textId="77777777" w:rsidR="00427628" w:rsidRDefault="00427628" w:rsidP="00427628">
            <w:pPr>
              <w:autoSpaceDE w:val="0"/>
              <w:adjustRightInd w:val="0"/>
              <w:ind w:right="64"/>
              <w:jc w:val="both"/>
              <w:rPr>
                <w:rFonts w:ascii="Corbel" w:hAnsi="Corbel" w:cs="Arial"/>
              </w:rPr>
            </w:pPr>
            <w:r w:rsidRPr="00563AEC">
              <w:rPr>
                <w:rFonts w:ascii="Corbel" w:hAnsi="Corbel" w:cs="Arial"/>
              </w:rPr>
              <w:t xml:space="preserve">podejmowania </w:t>
            </w:r>
            <w:r>
              <w:rPr>
                <w:rFonts w:ascii="Corbel" w:hAnsi="Corbel" w:cs="Arial"/>
              </w:rPr>
              <w:t xml:space="preserve">wielokierunkowych </w:t>
            </w:r>
            <w:r w:rsidRPr="00563AEC">
              <w:rPr>
                <w:rFonts w:ascii="Corbel" w:hAnsi="Corbel" w:cs="Arial"/>
              </w:rPr>
              <w:t>działań terapeutycznych w śro</w:t>
            </w:r>
            <w:r>
              <w:rPr>
                <w:rFonts w:ascii="Corbel" w:hAnsi="Corbel" w:cs="Arial"/>
              </w:rPr>
              <w:t>dowisku społecznym, mając przekonanie</w:t>
            </w:r>
            <w:r w:rsidRPr="00563AEC">
              <w:rPr>
                <w:rFonts w:ascii="Corbel" w:hAnsi="Corbel" w:cs="Arial"/>
              </w:rPr>
              <w:t xml:space="preserve"> o </w:t>
            </w:r>
            <w:r>
              <w:rPr>
                <w:rFonts w:ascii="Corbel" w:hAnsi="Corbel" w:cs="Arial"/>
              </w:rPr>
              <w:t xml:space="preserve">ich </w:t>
            </w:r>
            <w:r w:rsidRPr="00563AEC">
              <w:rPr>
                <w:rFonts w:ascii="Corbel" w:hAnsi="Corbel" w:cs="Arial"/>
              </w:rPr>
              <w:t xml:space="preserve">sensie, potrzebie </w:t>
            </w:r>
            <w:r>
              <w:rPr>
                <w:rFonts w:ascii="Corbel" w:hAnsi="Corbel" w:cs="Arial"/>
              </w:rPr>
              <w:t xml:space="preserve">i </w:t>
            </w:r>
            <w:r w:rsidRPr="00563AEC">
              <w:rPr>
                <w:rFonts w:ascii="Corbel" w:hAnsi="Corbel" w:cs="Arial"/>
              </w:rPr>
              <w:t>wartości</w:t>
            </w:r>
            <w:r>
              <w:rPr>
                <w:rFonts w:ascii="Corbel" w:hAnsi="Corbel" w:cs="Arial"/>
              </w:rPr>
              <w:t xml:space="preserve">; </w:t>
            </w:r>
            <w:r w:rsidRPr="00563AEC">
              <w:rPr>
                <w:rFonts w:ascii="Corbel" w:hAnsi="Corbel" w:cs="Arial"/>
              </w:rPr>
              <w:t xml:space="preserve">podejmowania </w:t>
            </w:r>
            <w:r>
              <w:rPr>
                <w:rFonts w:ascii="Corbel" w:hAnsi="Corbel" w:cs="Arial"/>
              </w:rPr>
              <w:t xml:space="preserve">złożonych </w:t>
            </w:r>
            <w:r w:rsidRPr="00563AEC">
              <w:rPr>
                <w:rFonts w:ascii="Corbel" w:hAnsi="Corbel" w:cs="Arial"/>
              </w:rPr>
              <w:t>wyzwań zawodowych i inicjowania zadań na rzecz interesu publicznego; myśl</w:t>
            </w:r>
            <w:r>
              <w:rPr>
                <w:rFonts w:ascii="Corbel" w:hAnsi="Corbel" w:cs="Arial"/>
              </w:rPr>
              <w:t>en</w:t>
            </w:r>
            <w:r w:rsidRPr="00563AEC">
              <w:rPr>
                <w:rFonts w:ascii="Corbel" w:hAnsi="Corbel" w:cs="Arial"/>
              </w:rPr>
              <w:t>i</w:t>
            </w:r>
            <w:r>
              <w:rPr>
                <w:rFonts w:ascii="Corbel" w:hAnsi="Corbel" w:cs="Arial"/>
              </w:rPr>
              <w:t>a</w:t>
            </w:r>
            <w:r w:rsidRPr="00563AEC">
              <w:rPr>
                <w:rFonts w:ascii="Corbel" w:hAnsi="Corbel" w:cs="Arial"/>
              </w:rPr>
              <w:t xml:space="preserve"> i działa</w:t>
            </w:r>
            <w:r>
              <w:rPr>
                <w:rFonts w:ascii="Corbel" w:hAnsi="Corbel" w:cs="Arial"/>
              </w:rPr>
              <w:t>nia</w:t>
            </w:r>
            <w:r w:rsidRPr="00563AEC">
              <w:rPr>
                <w:rFonts w:ascii="Corbel" w:hAnsi="Corbel" w:cs="Arial"/>
              </w:rPr>
              <w:t xml:space="preserve"> w sposób przedsiębiorczy</w:t>
            </w:r>
            <w:r>
              <w:rPr>
                <w:rFonts w:ascii="Corbel" w:hAnsi="Corbel" w:cs="Arial"/>
              </w:rPr>
              <w:t xml:space="preserve"> i kreatywny;</w:t>
            </w:r>
          </w:p>
          <w:p w14:paraId="23EF8510" w14:textId="2F6437C3" w:rsidR="00427628" w:rsidRPr="00563AEC" w:rsidRDefault="00427628" w:rsidP="00427628">
            <w:pPr>
              <w:autoSpaceDE w:val="0"/>
              <w:adjustRightInd w:val="0"/>
              <w:ind w:right="64"/>
              <w:jc w:val="both"/>
              <w:rPr>
                <w:rFonts w:ascii="Corbel" w:hAnsi="Corbel"/>
              </w:rPr>
            </w:pPr>
            <w:r w:rsidRPr="009A5D3A">
              <w:rPr>
                <w:rFonts w:ascii="Corbel" w:hAnsi="Corbel"/>
              </w:rPr>
              <w:t>wykorzystania zdobytej wiedzy do analizy zdarzeń pedagogicznych</w:t>
            </w:r>
          </w:p>
        </w:tc>
        <w:tc>
          <w:tcPr>
            <w:tcW w:w="1275" w:type="dxa"/>
            <w:vAlign w:val="center"/>
          </w:tcPr>
          <w:p w14:paraId="2F6B60F9" w14:textId="77777777" w:rsidR="00427628" w:rsidRDefault="00427628" w:rsidP="00427628">
            <w:pPr>
              <w:tabs>
                <w:tab w:val="left" w:leader="hyphen" w:pos="23040"/>
              </w:tabs>
              <w:ind w:right="113"/>
              <w:jc w:val="center"/>
              <w:rPr>
                <w:rFonts w:ascii="Corbel" w:hAnsi="Corbel"/>
                <w:iCs/>
              </w:rPr>
            </w:pPr>
            <w:r w:rsidRPr="00563AEC">
              <w:rPr>
                <w:rFonts w:ascii="Corbel" w:hAnsi="Corbel"/>
                <w:iCs/>
              </w:rPr>
              <w:t>P</w:t>
            </w:r>
            <w:r>
              <w:rPr>
                <w:rFonts w:ascii="Corbel" w:hAnsi="Corbel"/>
                <w:iCs/>
              </w:rPr>
              <w:t>7</w:t>
            </w:r>
            <w:r w:rsidRPr="00563AEC">
              <w:rPr>
                <w:rFonts w:ascii="Corbel" w:hAnsi="Corbel"/>
                <w:iCs/>
              </w:rPr>
              <w:t>S_KO</w:t>
            </w:r>
          </w:p>
          <w:p w14:paraId="36D074EE" w14:textId="15B0D07E" w:rsidR="00427628" w:rsidRPr="00563AEC" w:rsidRDefault="00427628" w:rsidP="00427628">
            <w:pPr>
              <w:tabs>
                <w:tab w:val="left" w:leader="hyphen" w:pos="23040"/>
              </w:tabs>
              <w:ind w:right="113"/>
              <w:jc w:val="center"/>
              <w:rPr>
                <w:rFonts w:ascii="Corbel" w:hAnsi="Corbel"/>
                <w:iCs/>
              </w:rPr>
            </w:pPr>
          </w:p>
        </w:tc>
      </w:tr>
      <w:tr w:rsidR="00427628" w:rsidRPr="00563AEC" w14:paraId="49A83A1E" w14:textId="77777777" w:rsidTr="009402E3">
        <w:trPr>
          <w:trHeight w:val="293"/>
        </w:trPr>
        <w:tc>
          <w:tcPr>
            <w:tcW w:w="1277" w:type="dxa"/>
          </w:tcPr>
          <w:p w14:paraId="28355F74" w14:textId="77777777" w:rsidR="00427628" w:rsidRPr="00563AEC" w:rsidRDefault="00427628" w:rsidP="00427628">
            <w:pPr>
              <w:pStyle w:val="Default"/>
              <w:tabs>
                <w:tab w:val="left" w:pos="2268"/>
              </w:tabs>
              <w:spacing w:line="276" w:lineRule="auto"/>
              <w:jc w:val="both"/>
              <w:rPr>
                <w:rFonts w:ascii="Corbel" w:hAnsi="Corbel" w:cs="Times New Roman"/>
                <w:b/>
                <w:bCs/>
                <w:color w:val="auto"/>
                <w:sz w:val="22"/>
                <w:szCs w:val="22"/>
              </w:rPr>
            </w:pPr>
            <w:r w:rsidRPr="00563AEC">
              <w:rPr>
                <w:rFonts w:ascii="Corbel" w:hAnsi="Corbel" w:cs="Times New Roman"/>
                <w:b/>
                <w:bCs/>
                <w:color w:val="auto"/>
                <w:sz w:val="22"/>
                <w:szCs w:val="22"/>
              </w:rPr>
              <w:t>K_K03</w:t>
            </w:r>
          </w:p>
        </w:tc>
        <w:tc>
          <w:tcPr>
            <w:tcW w:w="7371" w:type="dxa"/>
            <w:gridSpan w:val="2"/>
          </w:tcPr>
          <w:p w14:paraId="229B9BEA" w14:textId="37576EAB" w:rsidR="00427628" w:rsidRPr="00563AEC" w:rsidRDefault="00427628" w:rsidP="00427628">
            <w:pPr>
              <w:autoSpaceDE w:val="0"/>
              <w:adjustRightInd w:val="0"/>
              <w:ind w:right="64"/>
              <w:jc w:val="both"/>
              <w:rPr>
                <w:rFonts w:ascii="Corbel" w:hAnsi="Corbel"/>
              </w:rPr>
            </w:pPr>
            <w:r>
              <w:rPr>
                <w:rFonts w:ascii="Corbel" w:hAnsi="Corbel" w:cs="Arial"/>
              </w:rPr>
              <w:t xml:space="preserve">odpowiedzialnego pełnienia roli nauczyciela i terapeuty, który kieruje się </w:t>
            </w:r>
            <w:r w:rsidRPr="00563AEC">
              <w:rPr>
                <w:rFonts w:ascii="Corbel" w:hAnsi="Corbel" w:cs="Arial"/>
              </w:rPr>
              <w:t>zasadami i normami etycznymi</w:t>
            </w:r>
            <w:r>
              <w:rPr>
                <w:rFonts w:ascii="Corbel" w:hAnsi="Corbel" w:cs="Arial"/>
              </w:rPr>
              <w:t xml:space="preserve">: </w:t>
            </w:r>
            <w:r w:rsidRPr="00563AEC">
              <w:rPr>
                <w:rFonts w:ascii="Corbel" w:hAnsi="Corbel" w:cs="Arial"/>
              </w:rPr>
              <w:t>dostrzega</w:t>
            </w:r>
            <w:r>
              <w:rPr>
                <w:rFonts w:ascii="Corbel" w:hAnsi="Corbel" w:cs="Arial"/>
              </w:rPr>
              <w:t xml:space="preserve"> i krytycznie analizuje dylematy, przewiduje dalekosiężne skutki swoich działań,</w:t>
            </w:r>
            <w:r w:rsidRPr="00563AEC">
              <w:rPr>
                <w:rFonts w:ascii="Corbel" w:hAnsi="Corbel" w:cs="Arial"/>
              </w:rPr>
              <w:t xml:space="preserve"> dba o bezpieczeństwo własne, otoczenia i </w:t>
            </w:r>
            <w:r>
              <w:rPr>
                <w:rFonts w:ascii="Corbel" w:hAnsi="Corbel" w:cs="Arial"/>
              </w:rPr>
              <w:t xml:space="preserve">współpracowników, podtrzymuje etos zawodu nauczyciela </w:t>
            </w:r>
          </w:p>
        </w:tc>
        <w:tc>
          <w:tcPr>
            <w:tcW w:w="1275" w:type="dxa"/>
            <w:vAlign w:val="center"/>
          </w:tcPr>
          <w:p w14:paraId="46B93161" w14:textId="556EAD50" w:rsidR="00427628" w:rsidRPr="00563AEC" w:rsidRDefault="00427628" w:rsidP="00427628">
            <w:pPr>
              <w:tabs>
                <w:tab w:val="left" w:leader="hyphen" w:pos="23040"/>
              </w:tabs>
              <w:ind w:right="113"/>
              <w:jc w:val="center"/>
              <w:rPr>
                <w:rFonts w:ascii="Corbel" w:hAnsi="Corbel"/>
                <w:iCs/>
              </w:rPr>
            </w:pPr>
            <w:r w:rsidRPr="00563AEC">
              <w:rPr>
                <w:rFonts w:ascii="Corbel" w:hAnsi="Corbel"/>
                <w:iCs/>
              </w:rPr>
              <w:t>P</w:t>
            </w:r>
            <w:r>
              <w:rPr>
                <w:rFonts w:ascii="Corbel" w:hAnsi="Corbel"/>
                <w:iCs/>
              </w:rPr>
              <w:t>7</w:t>
            </w:r>
            <w:r w:rsidRPr="00563AEC">
              <w:rPr>
                <w:rFonts w:ascii="Corbel" w:hAnsi="Corbel"/>
                <w:iCs/>
              </w:rPr>
              <w:t>S_KR</w:t>
            </w:r>
          </w:p>
        </w:tc>
      </w:tr>
    </w:tbl>
    <w:p w14:paraId="7A12B859" w14:textId="77777777" w:rsidR="00CA76C9" w:rsidRDefault="00CA76C9" w:rsidP="00E61D3A">
      <w:pPr>
        <w:rPr>
          <w:rFonts w:ascii="Corbel" w:hAnsi="Corbel"/>
        </w:rPr>
      </w:pPr>
    </w:p>
    <w:p w14:paraId="7A3D44CC" w14:textId="0E75D363" w:rsidR="00427628" w:rsidRDefault="00886F3D" w:rsidP="00E61D3A">
      <w:pPr>
        <w:rPr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>E</w:t>
      </w:r>
      <w:r w:rsidR="00647C32" w:rsidRPr="00563AEC">
        <w:rPr>
          <w:rFonts w:ascii="Corbel" w:hAnsi="Corbel" w:cs="Arial"/>
          <w:sz w:val="20"/>
          <w:szCs w:val="20"/>
        </w:rPr>
        <w:t>fekty</w:t>
      </w:r>
      <w:r w:rsidR="00CA76C9">
        <w:rPr>
          <w:rFonts w:ascii="Corbel" w:hAnsi="Corbel" w:cs="Arial"/>
          <w:sz w:val="20"/>
          <w:szCs w:val="20"/>
        </w:rPr>
        <w:t xml:space="preserve"> uczenia się </w:t>
      </w:r>
      <w:r w:rsidR="00647C32" w:rsidRPr="00563AEC">
        <w:rPr>
          <w:rFonts w:ascii="Corbel" w:hAnsi="Corbel" w:cs="Arial"/>
          <w:sz w:val="20"/>
          <w:szCs w:val="20"/>
        </w:rPr>
        <w:t xml:space="preserve"> </w:t>
      </w:r>
      <w:r w:rsidR="00CA76C9">
        <w:rPr>
          <w:rFonts w:ascii="Corbel" w:hAnsi="Corbel" w:cs="Arial"/>
          <w:sz w:val="20"/>
          <w:szCs w:val="20"/>
        </w:rPr>
        <w:t xml:space="preserve">na kierunku realizowane są </w:t>
      </w:r>
      <w:r w:rsidR="00647C32" w:rsidRPr="00563AEC">
        <w:rPr>
          <w:rFonts w:ascii="Corbel" w:hAnsi="Corbel" w:cs="Arial"/>
          <w:sz w:val="20"/>
          <w:szCs w:val="20"/>
        </w:rPr>
        <w:t>zgodn</w:t>
      </w:r>
      <w:r w:rsidR="00CA76C9">
        <w:rPr>
          <w:rFonts w:ascii="Corbel" w:hAnsi="Corbel" w:cs="Arial"/>
          <w:sz w:val="20"/>
          <w:szCs w:val="20"/>
        </w:rPr>
        <w:t>i</w:t>
      </w:r>
      <w:r w:rsidR="00647C32" w:rsidRPr="00563AEC">
        <w:rPr>
          <w:rFonts w:ascii="Corbel" w:hAnsi="Corbel" w:cs="Arial"/>
          <w:sz w:val="20"/>
          <w:szCs w:val="20"/>
        </w:rPr>
        <w:t xml:space="preserve">e ze </w:t>
      </w:r>
      <w:r w:rsidR="00647C32" w:rsidRPr="00563AEC">
        <w:rPr>
          <w:rFonts w:ascii="Corbel" w:hAnsi="Corbel" w:cs="Arial"/>
          <w:i/>
          <w:iCs/>
          <w:sz w:val="20"/>
          <w:szCs w:val="20"/>
        </w:rPr>
        <w:t>standardami kształcenia przygotowującego do wykonywania zawodu nauczyciela</w:t>
      </w:r>
      <w:r w:rsidR="00647C32" w:rsidRPr="00563AEC">
        <w:rPr>
          <w:sz w:val="20"/>
          <w:szCs w:val="20"/>
        </w:rPr>
        <w:t xml:space="preserve"> – załącznik nr 1 i załącznik nr 3 do Rozporządzenia </w:t>
      </w:r>
      <w:proofErr w:type="spellStart"/>
      <w:r w:rsidR="00647C32" w:rsidRPr="00563AEC">
        <w:rPr>
          <w:sz w:val="20"/>
          <w:szCs w:val="20"/>
        </w:rPr>
        <w:t>MNiSW</w:t>
      </w:r>
      <w:proofErr w:type="spellEnd"/>
      <w:r w:rsidR="00647C32" w:rsidRPr="00563AEC">
        <w:rPr>
          <w:sz w:val="20"/>
          <w:szCs w:val="20"/>
        </w:rPr>
        <w:t xml:space="preserve"> z dnia 25 lipca 2019 r. </w:t>
      </w:r>
      <w:r w:rsidR="00CA76C9">
        <w:rPr>
          <w:sz w:val="20"/>
          <w:szCs w:val="20"/>
        </w:rPr>
        <w:br/>
      </w:r>
      <w:r w:rsidR="00647C32" w:rsidRPr="00563AEC">
        <w:rPr>
          <w:sz w:val="20"/>
          <w:szCs w:val="20"/>
        </w:rPr>
        <w:t xml:space="preserve">w sprawie standardu kształcenia przygotowującego do wykonywania zawodu nauczyciela ( </w:t>
      </w:r>
      <w:proofErr w:type="spellStart"/>
      <w:r w:rsidR="00647C32" w:rsidRPr="00563AEC">
        <w:rPr>
          <w:sz w:val="20"/>
          <w:szCs w:val="20"/>
        </w:rPr>
        <w:t>t.j</w:t>
      </w:r>
      <w:proofErr w:type="spellEnd"/>
      <w:r w:rsidR="00BC5CCE">
        <w:rPr>
          <w:sz w:val="20"/>
          <w:szCs w:val="20"/>
        </w:rPr>
        <w:t xml:space="preserve">. </w:t>
      </w:r>
      <w:r w:rsidR="00427628" w:rsidRPr="00CA588F">
        <w:rPr>
          <w:sz w:val="20"/>
          <w:szCs w:val="20"/>
        </w:rPr>
        <w:t>Dz.U. z 2024 r., poz. 453)</w:t>
      </w:r>
    </w:p>
    <w:p w14:paraId="7EFF45BC" w14:textId="77777777" w:rsidR="00773425" w:rsidRDefault="00773425" w:rsidP="009A5D3A">
      <w:pPr>
        <w:rPr>
          <w:b/>
          <w:bCs/>
          <w:sz w:val="20"/>
          <w:szCs w:val="20"/>
        </w:rPr>
      </w:pPr>
    </w:p>
    <w:p w14:paraId="743EFABE" w14:textId="77777777" w:rsidR="00416133" w:rsidRPr="00D91F10" w:rsidRDefault="00416133" w:rsidP="00416133">
      <w:pPr>
        <w:ind w:left="4962"/>
        <w:jc w:val="center"/>
        <w:rPr>
          <w:rFonts w:ascii="Corbel" w:hAnsi="Corbel"/>
          <w:sz w:val="24"/>
          <w:szCs w:val="24"/>
        </w:rPr>
      </w:pPr>
      <w:r w:rsidRPr="00D91F10">
        <w:rPr>
          <w:rFonts w:ascii="Corbel" w:hAnsi="Corbel"/>
          <w:sz w:val="24"/>
          <w:szCs w:val="24"/>
        </w:rPr>
        <w:t>Przewodniczący Senatu</w:t>
      </w:r>
      <w:r w:rsidRPr="00D91F10">
        <w:rPr>
          <w:rFonts w:ascii="Corbel" w:hAnsi="Corbel"/>
          <w:sz w:val="24"/>
          <w:szCs w:val="24"/>
        </w:rPr>
        <w:br/>
        <w:t>Uniwersytetu Rzeszowskiego</w:t>
      </w:r>
      <w:r w:rsidRPr="00D91F10">
        <w:rPr>
          <w:rFonts w:ascii="Corbel" w:hAnsi="Corbel"/>
          <w:sz w:val="24"/>
          <w:szCs w:val="24"/>
        </w:rPr>
        <w:br/>
      </w:r>
    </w:p>
    <w:p w14:paraId="2F26453C" w14:textId="77777777" w:rsidR="00416133" w:rsidRPr="00D91F10" w:rsidRDefault="00416133" w:rsidP="00416133">
      <w:pPr>
        <w:ind w:left="4962"/>
        <w:jc w:val="center"/>
        <w:rPr>
          <w:rFonts w:ascii="Corbel" w:hAnsi="Corbel"/>
        </w:rPr>
      </w:pPr>
      <w:r w:rsidRPr="00D91F10">
        <w:rPr>
          <w:rFonts w:ascii="Corbel" w:hAnsi="Corbel"/>
          <w:sz w:val="24"/>
          <w:szCs w:val="24"/>
        </w:rPr>
        <w:t>Prof. dr hab. Adam Reich</w:t>
      </w:r>
      <w:r w:rsidRPr="00D91F10">
        <w:rPr>
          <w:rFonts w:ascii="Corbel" w:hAnsi="Corbel"/>
          <w:sz w:val="24"/>
          <w:szCs w:val="24"/>
        </w:rPr>
        <w:br/>
        <w:t>Rektor</w:t>
      </w:r>
    </w:p>
    <w:p w14:paraId="5C60820A" w14:textId="7C7ACF76" w:rsidR="0047282D" w:rsidRDefault="0047282D" w:rsidP="0047282D">
      <w:pPr>
        <w:jc w:val="center"/>
        <w:rPr>
          <w:rFonts w:ascii="Corbel" w:hAnsi="Corbel"/>
          <w:b/>
          <w:bCs/>
          <w:sz w:val="24"/>
          <w:szCs w:val="24"/>
        </w:rPr>
      </w:pPr>
    </w:p>
    <w:sectPr w:rsidR="0047282D" w:rsidSect="00904797">
      <w:footerReference w:type="default" r:id="rId7"/>
      <w:pgSz w:w="11906" w:h="16838"/>
      <w:pgMar w:top="1247" w:right="1304" w:bottom="102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B2796" w14:textId="77777777" w:rsidR="00393BB8" w:rsidRDefault="00393BB8" w:rsidP="00504445">
      <w:pPr>
        <w:spacing w:after="0" w:line="240" w:lineRule="auto"/>
      </w:pPr>
      <w:r>
        <w:separator/>
      </w:r>
    </w:p>
  </w:endnote>
  <w:endnote w:type="continuationSeparator" w:id="0">
    <w:p w14:paraId="7835D4B9" w14:textId="77777777" w:rsidR="00393BB8" w:rsidRDefault="00393BB8" w:rsidP="0050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4199150"/>
      <w:docPartObj>
        <w:docPartGallery w:val="Page Numbers (Bottom of Page)"/>
        <w:docPartUnique/>
      </w:docPartObj>
    </w:sdtPr>
    <w:sdtEndPr/>
    <w:sdtContent>
      <w:p w14:paraId="146CA418" w14:textId="119E44D8" w:rsidR="007F1460" w:rsidRDefault="002B5004" w:rsidP="007F1460">
        <w:pPr>
          <w:pStyle w:val="Stopka"/>
          <w:jc w:val="right"/>
        </w:pPr>
        <w:r>
          <w:fldChar w:fldCharType="begin"/>
        </w:r>
        <w:r w:rsidR="007F1460">
          <w:instrText>PAGE   \* MERGEFORMAT</w:instrText>
        </w:r>
        <w:r>
          <w:fldChar w:fldCharType="separate"/>
        </w:r>
        <w:r w:rsidR="00832AE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C4627" w14:textId="77777777" w:rsidR="00393BB8" w:rsidRDefault="00393BB8" w:rsidP="00504445">
      <w:pPr>
        <w:spacing w:after="0" w:line="240" w:lineRule="auto"/>
      </w:pPr>
      <w:r>
        <w:separator/>
      </w:r>
    </w:p>
  </w:footnote>
  <w:footnote w:type="continuationSeparator" w:id="0">
    <w:p w14:paraId="1CBB40FD" w14:textId="77777777" w:rsidR="00393BB8" w:rsidRDefault="00393BB8" w:rsidP="00504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C649C"/>
    <w:multiLevelType w:val="hybridMultilevel"/>
    <w:tmpl w:val="DF985272"/>
    <w:lvl w:ilvl="0" w:tplc="52E0AEFE">
      <w:start w:val="14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42459"/>
    <w:multiLevelType w:val="hybridMultilevel"/>
    <w:tmpl w:val="6012E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E0"/>
    <w:rsid w:val="00011A74"/>
    <w:rsid w:val="000430AB"/>
    <w:rsid w:val="00043613"/>
    <w:rsid w:val="00045941"/>
    <w:rsid w:val="00053E1E"/>
    <w:rsid w:val="0005715A"/>
    <w:rsid w:val="0006129B"/>
    <w:rsid w:val="000650CE"/>
    <w:rsid w:val="00080D03"/>
    <w:rsid w:val="0008646D"/>
    <w:rsid w:val="00097DED"/>
    <w:rsid w:val="000D7B41"/>
    <w:rsid w:val="000F69B7"/>
    <w:rsid w:val="00102B17"/>
    <w:rsid w:val="001434E1"/>
    <w:rsid w:val="00157673"/>
    <w:rsid w:val="00164E04"/>
    <w:rsid w:val="001A3353"/>
    <w:rsid w:val="001C457E"/>
    <w:rsid w:val="00215F8E"/>
    <w:rsid w:val="00222361"/>
    <w:rsid w:val="00235C19"/>
    <w:rsid w:val="002439B9"/>
    <w:rsid w:val="00271CCD"/>
    <w:rsid w:val="00275019"/>
    <w:rsid w:val="00287101"/>
    <w:rsid w:val="0029099D"/>
    <w:rsid w:val="002915EC"/>
    <w:rsid w:val="002970BC"/>
    <w:rsid w:val="00297CBF"/>
    <w:rsid w:val="002A2797"/>
    <w:rsid w:val="002B0EEA"/>
    <w:rsid w:val="002B5004"/>
    <w:rsid w:val="002D3989"/>
    <w:rsid w:val="002E4C6E"/>
    <w:rsid w:val="002F1672"/>
    <w:rsid w:val="002F68FF"/>
    <w:rsid w:val="00310704"/>
    <w:rsid w:val="00310A1F"/>
    <w:rsid w:val="00314C42"/>
    <w:rsid w:val="003413E6"/>
    <w:rsid w:val="00345BA5"/>
    <w:rsid w:val="003470AD"/>
    <w:rsid w:val="00347B3B"/>
    <w:rsid w:val="00350B6B"/>
    <w:rsid w:val="00352F8B"/>
    <w:rsid w:val="00364C6F"/>
    <w:rsid w:val="003706B0"/>
    <w:rsid w:val="003823A2"/>
    <w:rsid w:val="003911DA"/>
    <w:rsid w:val="00393BB8"/>
    <w:rsid w:val="00394BDB"/>
    <w:rsid w:val="003A60D3"/>
    <w:rsid w:val="003B546B"/>
    <w:rsid w:val="003D0C4D"/>
    <w:rsid w:val="003D231A"/>
    <w:rsid w:val="003D30B7"/>
    <w:rsid w:val="003E5F9F"/>
    <w:rsid w:val="003F6C6B"/>
    <w:rsid w:val="00400692"/>
    <w:rsid w:val="00400844"/>
    <w:rsid w:val="004160CF"/>
    <w:rsid w:val="00416133"/>
    <w:rsid w:val="00424565"/>
    <w:rsid w:val="00427628"/>
    <w:rsid w:val="004525BF"/>
    <w:rsid w:val="0047282D"/>
    <w:rsid w:val="004731E7"/>
    <w:rsid w:val="00484DEF"/>
    <w:rsid w:val="004B3338"/>
    <w:rsid w:val="004C02E0"/>
    <w:rsid w:val="004C2DF1"/>
    <w:rsid w:val="004E0953"/>
    <w:rsid w:val="004F2E65"/>
    <w:rsid w:val="00504445"/>
    <w:rsid w:val="00507DC2"/>
    <w:rsid w:val="0051110B"/>
    <w:rsid w:val="0051332D"/>
    <w:rsid w:val="005170B9"/>
    <w:rsid w:val="00527627"/>
    <w:rsid w:val="00527E6B"/>
    <w:rsid w:val="005551DC"/>
    <w:rsid w:val="00562BF6"/>
    <w:rsid w:val="005639AE"/>
    <w:rsid w:val="00563AEC"/>
    <w:rsid w:val="005848C8"/>
    <w:rsid w:val="0058711F"/>
    <w:rsid w:val="00596774"/>
    <w:rsid w:val="005A14F7"/>
    <w:rsid w:val="005A1A36"/>
    <w:rsid w:val="005D562E"/>
    <w:rsid w:val="00602DB5"/>
    <w:rsid w:val="006030AD"/>
    <w:rsid w:val="006119C3"/>
    <w:rsid w:val="00631ADC"/>
    <w:rsid w:val="00640BF2"/>
    <w:rsid w:val="006426B4"/>
    <w:rsid w:val="00647C32"/>
    <w:rsid w:val="00672DD6"/>
    <w:rsid w:val="0067608E"/>
    <w:rsid w:val="00682C55"/>
    <w:rsid w:val="00686D97"/>
    <w:rsid w:val="006B2E78"/>
    <w:rsid w:val="006C1721"/>
    <w:rsid w:val="006E076A"/>
    <w:rsid w:val="006F435D"/>
    <w:rsid w:val="006F7701"/>
    <w:rsid w:val="007022F5"/>
    <w:rsid w:val="00704345"/>
    <w:rsid w:val="00707E49"/>
    <w:rsid w:val="00712380"/>
    <w:rsid w:val="007260EC"/>
    <w:rsid w:val="0074610B"/>
    <w:rsid w:val="0075656F"/>
    <w:rsid w:val="00760EE0"/>
    <w:rsid w:val="00773425"/>
    <w:rsid w:val="00785A68"/>
    <w:rsid w:val="007A0430"/>
    <w:rsid w:val="007B0425"/>
    <w:rsid w:val="007C11A6"/>
    <w:rsid w:val="007C7AF2"/>
    <w:rsid w:val="007C7F46"/>
    <w:rsid w:val="007E5B35"/>
    <w:rsid w:val="007E6C4F"/>
    <w:rsid w:val="007F1460"/>
    <w:rsid w:val="008161D1"/>
    <w:rsid w:val="00830F17"/>
    <w:rsid w:val="00832AED"/>
    <w:rsid w:val="00842ECA"/>
    <w:rsid w:val="0084358D"/>
    <w:rsid w:val="00886F3D"/>
    <w:rsid w:val="00893B0D"/>
    <w:rsid w:val="008970B3"/>
    <w:rsid w:val="008A38D5"/>
    <w:rsid w:val="008D50E8"/>
    <w:rsid w:val="008F6F55"/>
    <w:rsid w:val="00904797"/>
    <w:rsid w:val="00913ECA"/>
    <w:rsid w:val="009317C0"/>
    <w:rsid w:val="009402E3"/>
    <w:rsid w:val="009535A2"/>
    <w:rsid w:val="00954590"/>
    <w:rsid w:val="0098468F"/>
    <w:rsid w:val="009867B8"/>
    <w:rsid w:val="009A4705"/>
    <w:rsid w:val="009A5D3A"/>
    <w:rsid w:val="009C79A4"/>
    <w:rsid w:val="00A0711E"/>
    <w:rsid w:val="00A07863"/>
    <w:rsid w:val="00A2196D"/>
    <w:rsid w:val="00A43F1E"/>
    <w:rsid w:val="00A65108"/>
    <w:rsid w:val="00AA5755"/>
    <w:rsid w:val="00AB27DF"/>
    <w:rsid w:val="00AD0856"/>
    <w:rsid w:val="00AE6A9D"/>
    <w:rsid w:val="00AF4DD4"/>
    <w:rsid w:val="00B0084E"/>
    <w:rsid w:val="00B553CD"/>
    <w:rsid w:val="00B5715A"/>
    <w:rsid w:val="00BA1039"/>
    <w:rsid w:val="00BC5580"/>
    <w:rsid w:val="00BC5CCE"/>
    <w:rsid w:val="00BC7F0A"/>
    <w:rsid w:val="00BD4236"/>
    <w:rsid w:val="00BD546A"/>
    <w:rsid w:val="00BE4FFF"/>
    <w:rsid w:val="00BE5754"/>
    <w:rsid w:val="00C04C79"/>
    <w:rsid w:val="00C136D2"/>
    <w:rsid w:val="00C43E30"/>
    <w:rsid w:val="00C507A9"/>
    <w:rsid w:val="00C6538A"/>
    <w:rsid w:val="00C76370"/>
    <w:rsid w:val="00CA76C9"/>
    <w:rsid w:val="00D10C5C"/>
    <w:rsid w:val="00D30C14"/>
    <w:rsid w:val="00D44B8B"/>
    <w:rsid w:val="00D46294"/>
    <w:rsid w:val="00D545A7"/>
    <w:rsid w:val="00D65FC6"/>
    <w:rsid w:val="00D83AFF"/>
    <w:rsid w:val="00D910C9"/>
    <w:rsid w:val="00D917F5"/>
    <w:rsid w:val="00DC388A"/>
    <w:rsid w:val="00DC4936"/>
    <w:rsid w:val="00DD5D7F"/>
    <w:rsid w:val="00DE0287"/>
    <w:rsid w:val="00DF23DA"/>
    <w:rsid w:val="00E00BA7"/>
    <w:rsid w:val="00E27470"/>
    <w:rsid w:val="00E32F70"/>
    <w:rsid w:val="00E3336D"/>
    <w:rsid w:val="00E55E0B"/>
    <w:rsid w:val="00E61382"/>
    <w:rsid w:val="00E61D3A"/>
    <w:rsid w:val="00E6204D"/>
    <w:rsid w:val="00E64908"/>
    <w:rsid w:val="00E70DEE"/>
    <w:rsid w:val="00E71E20"/>
    <w:rsid w:val="00E979BB"/>
    <w:rsid w:val="00EF7C5B"/>
    <w:rsid w:val="00F063E7"/>
    <w:rsid w:val="00F378B3"/>
    <w:rsid w:val="00F4497B"/>
    <w:rsid w:val="00F45AC8"/>
    <w:rsid w:val="00F65558"/>
    <w:rsid w:val="00F93CF9"/>
    <w:rsid w:val="00FA4684"/>
    <w:rsid w:val="00FD242F"/>
    <w:rsid w:val="00FE7734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78848"/>
  <w15:docId w15:val="{7439B575-9442-4256-8B85-47873126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0F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04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445"/>
  </w:style>
  <w:style w:type="paragraph" w:styleId="Stopka">
    <w:name w:val="footer"/>
    <w:basedOn w:val="Normalny"/>
    <w:link w:val="StopkaZnak"/>
    <w:uiPriority w:val="99"/>
    <w:unhideWhenUsed/>
    <w:rsid w:val="00504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44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42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42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423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1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46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5C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5C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5C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1272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cp:lastPrinted>2024-05-09T11:01:00Z</cp:lastPrinted>
  <dcterms:created xsi:type="dcterms:W3CDTF">2024-05-18T16:42:00Z</dcterms:created>
  <dcterms:modified xsi:type="dcterms:W3CDTF">2024-12-09T12:28:00Z</dcterms:modified>
</cp:coreProperties>
</file>