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A9993" w14:textId="5F65A2F0" w:rsidR="006953B6" w:rsidRDefault="006953B6" w:rsidP="006953B6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5862B6DF" w14:textId="77777777" w:rsidR="006953B6" w:rsidRDefault="006953B6" w:rsidP="00AD6CED">
      <w:pPr>
        <w:pStyle w:val="Podtytu"/>
        <w:jc w:val="center"/>
        <w:rPr>
          <w:rFonts w:ascii="Corbel" w:hAnsi="Corbel"/>
          <w:b/>
          <w:color w:val="auto"/>
        </w:rPr>
      </w:pPr>
    </w:p>
    <w:p w14:paraId="4CBB7BCD" w14:textId="02FDA9AB" w:rsidR="000F2713" w:rsidRPr="00AD6CED" w:rsidRDefault="000F2713" w:rsidP="00AD6CED">
      <w:pPr>
        <w:pStyle w:val="Podtytu"/>
        <w:jc w:val="center"/>
        <w:rPr>
          <w:rFonts w:ascii="Corbel" w:hAnsi="Corbel"/>
          <w:b/>
          <w:color w:val="auto"/>
        </w:rPr>
      </w:pPr>
      <w:r w:rsidRPr="0087783E">
        <w:rPr>
          <w:rFonts w:ascii="Corbel" w:hAnsi="Corbel"/>
          <w:b/>
          <w:color w:val="auto"/>
        </w:rPr>
        <w:t>CHARAKTERYSTYKA I WARUNKI REALIZACJI PROGRAMU STUDIÓW</w:t>
      </w:r>
    </w:p>
    <w:p w14:paraId="4F894BCD" w14:textId="3B2DA879" w:rsidR="000F2713" w:rsidRPr="0087783E" w:rsidRDefault="000F2713" w:rsidP="000F2713">
      <w:pPr>
        <w:pStyle w:val="Nagwek2"/>
        <w:ind w:left="2852" w:right="0"/>
        <w:rPr>
          <w:color w:val="auto"/>
        </w:rPr>
      </w:pPr>
      <w:r w:rsidRPr="0087783E">
        <w:rPr>
          <w:color w:val="auto"/>
        </w:rPr>
        <w:t>Obowiązuje od roku akademickiego 202</w:t>
      </w:r>
      <w:r w:rsidR="00E52B3A">
        <w:rPr>
          <w:color w:val="auto"/>
        </w:rPr>
        <w:t>5</w:t>
      </w:r>
      <w:r w:rsidRPr="0087783E">
        <w:rPr>
          <w:color w:val="auto"/>
        </w:rPr>
        <w:t>/20</w:t>
      </w:r>
      <w:r w:rsidR="00E52B3A">
        <w:rPr>
          <w:color w:val="auto"/>
        </w:rPr>
        <w:t>26</w:t>
      </w:r>
    </w:p>
    <w:tbl>
      <w:tblPr>
        <w:tblStyle w:val="TableGrid"/>
        <w:tblW w:w="9479" w:type="dxa"/>
        <w:tblInd w:w="5" w:type="dxa"/>
        <w:tblCellMar>
          <w:top w:w="43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4250"/>
        <w:gridCol w:w="2267"/>
        <w:gridCol w:w="2399"/>
      </w:tblGrid>
      <w:tr w:rsidR="0087783E" w:rsidRPr="0087783E" w14:paraId="018DDE8E" w14:textId="77777777" w:rsidTr="008C0BC9">
        <w:trPr>
          <w:trHeight w:val="454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D9A1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4"/>
              </w:rPr>
              <w:t>Nazwa kierunku studiów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CD61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4"/>
              </w:rPr>
              <w:t>matematyka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</w:tr>
      <w:tr w:rsidR="0087783E" w:rsidRPr="0087783E" w14:paraId="73348A25" w14:textId="77777777" w:rsidTr="008C0BC9">
        <w:trPr>
          <w:trHeight w:val="454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98AC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4"/>
              </w:rPr>
              <w:t>Poziom studiów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C2F9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4"/>
              </w:rPr>
              <w:t>studia pierwszego stopnia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</w:tr>
      <w:tr w:rsidR="0087783E" w:rsidRPr="0087783E" w14:paraId="322D5A31" w14:textId="77777777" w:rsidTr="008C0BC9">
        <w:trPr>
          <w:trHeight w:val="454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966B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4"/>
              </w:rPr>
              <w:t>Profil studiów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4CC7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4"/>
              </w:rPr>
              <w:t>ogólnoakademicki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</w:tr>
      <w:tr w:rsidR="0087783E" w:rsidRPr="0087783E" w14:paraId="63A490CD" w14:textId="77777777" w:rsidTr="008C0BC9">
        <w:trPr>
          <w:trHeight w:val="50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D2DC" w14:textId="77777777" w:rsidR="000F2713" w:rsidRPr="0087783E" w:rsidRDefault="000F2713" w:rsidP="008C0BC9">
            <w:pPr>
              <w:ind w:right="40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1.</w:t>
            </w:r>
            <w:r w:rsidRPr="0087783E">
              <w:rPr>
                <w:rFonts w:ascii="Corbel" w:eastAsia="Arial" w:hAnsi="Corbel" w:cs="Arial"/>
                <w:color w:val="auto"/>
                <w:sz w:val="24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F937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Łączna liczba godzin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B521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st. stacjonarne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A075" w14:textId="1635E204" w:rsidR="000F2713" w:rsidRPr="00AD6CED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</w:p>
        </w:tc>
      </w:tr>
      <w:tr w:rsidR="0087783E" w:rsidRPr="0087783E" w14:paraId="7149B16A" w14:textId="77777777" w:rsidTr="008C0BC9">
        <w:trPr>
          <w:trHeight w:val="1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402AE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7B0DE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FE74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1965 + 90 godz. praktyk – ścieżki nienauczycielskie, 2000 + 30 godz. praktyk – ścieżka nauczycielska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7EC2" w14:textId="67071823" w:rsidR="000F2713" w:rsidRPr="0087783E" w:rsidRDefault="000F2713" w:rsidP="008C0BC9">
            <w:pPr>
              <w:ind w:left="2" w:right="25"/>
              <w:rPr>
                <w:rFonts w:ascii="Corbel" w:hAnsi="Corbel"/>
                <w:strike/>
                <w:color w:val="auto"/>
              </w:rPr>
            </w:pPr>
          </w:p>
        </w:tc>
      </w:tr>
      <w:tr w:rsidR="0087783E" w:rsidRPr="0087783E" w14:paraId="5BE0352E" w14:textId="77777777" w:rsidTr="008C0BC9">
        <w:trPr>
          <w:trHeight w:val="11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20A7" w14:textId="77777777" w:rsidR="000F2713" w:rsidRPr="0087783E" w:rsidRDefault="000F2713" w:rsidP="008C0BC9">
            <w:pPr>
              <w:ind w:right="2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2.</w:t>
            </w:r>
            <w:r w:rsidRPr="0087783E">
              <w:rPr>
                <w:rFonts w:ascii="Corbel" w:eastAsia="Arial" w:hAnsi="Corbel" w:cs="Arial"/>
                <w:color w:val="auto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64EF" w14:textId="77777777" w:rsidR="000F2713" w:rsidRPr="0087783E" w:rsidRDefault="000F2713" w:rsidP="008C0BC9">
            <w:pPr>
              <w:ind w:right="95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Liczba punktów ECTS dla poszczególnych dyscyplin w ogólnej liczbie punktów ECTS wymaganych do ukończenia studiów na kierunku 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FC7E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matematyka - 180 ECTS </w:t>
            </w:r>
          </w:p>
        </w:tc>
      </w:tr>
      <w:tr w:rsidR="0087783E" w:rsidRPr="0087783E" w14:paraId="1807425F" w14:textId="77777777" w:rsidTr="008C0BC9">
        <w:trPr>
          <w:trHeight w:val="74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385" w14:textId="77777777" w:rsidR="000F2713" w:rsidRPr="0087783E" w:rsidRDefault="000F2713" w:rsidP="008C0BC9">
            <w:pPr>
              <w:ind w:right="40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3.</w:t>
            </w:r>
            <w:r w:rsidRPr="0087783E">
              <w:rPr>
                <w:rFonts w:ascii="Corbel" w:eastAsia="Arial" w:hAnsi="Corbel" w:cs="Arial"/>
                <w:color w:val="auto"/>
                <w:sz w:val="24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EF0B" w14:textId="77777777" w:rsidR="000F2713" w:rsidRPr="0087783E" w:rsidRDefault="000F2713" w:rsidP="008C0BC9">
            <w:pPr>
              <w:ind w:right="96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Łączna liczba punktów ECTS, jaką student musi uzyskać w ramach zajęć prowadzonych z bezpośrednim udziałem nauczycieli akademickich lub innych osób prowadzących zajęcia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37CA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st. stacjonarne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FC19" w14:textId="497E6F30" w:rsidR="000F2713" w:rsidRPr="0087783E" w:rsidRDefault="000F2713" w:rsidP="008C0BC9">
            <w:pPr>
              <w:ind w:left="2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eastAsia="Corbel" w:hAnsi="Corbel" w:cs="Corbel"/>
                <w:strike/>
                <w:color w:val="auto"/>
                <w:sz w:val="24"/>
              </w:rPr>
              <w:t xml:space="preserve"> </w:t>
            </w:r>
          </w:p>
        </w:tc>
      </w:tr>
      <w:tr w:rsidR="0087783E" w:rsidRPr="0087783E" w14:paraId="047E09AB" w14:textId="77777777" w:rsidTr="008C0BC9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F094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5533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73E5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91 ECTS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0775" w14:textId="127C5C2E" w:rsidR="000F2713" w:rsidRPr="0087783E" w:rsidRDefault="000F2713" w:rsidP="008C0BC9">
            <w:pPr>
              <w:ind w:left="2"/>
              <w:rPr>
                <w:rFonts w:ascii="Corbel" w:hAnsi="Corbel"/>
                <w:strike/>
                <w:color w:val="auto"/>
              </w:rPr>
            </w:pPr>
          </w:p>
        </w:tc>
      </w:tr>
      <w:tr w:rsidR="0087783E" w:rsidRPr="0087783E" w14:paraId="596BCD4C" w14:textId="77777777" w:rsidTr="007051FE">
        <w:trPr>
          <w:trHeight w:val="63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5A9D4" w14:textId="77777777" w:rsidR="00C20E21" w:rsidRPr="0087783E" w:rsidRDefault="00C20E21" w:rsidP="00C20E21">
            <w:pPr>
              <w:ind w:right="138"/>
              <w:jc w:val="right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4.</w:t>
            </w:r>
            <w:r w:rsidRPr="0087783E">
              <w:rPr>
                <w:rFonts w:ascii="Corbel" w:eastAsia="Arial" w:hAnsi="Corbel" w:cs="Arial"/>
                <w:color w:val="auto"/>
                <w:sz w:val="24"/>
              </w:rPr>
              <w:t xml:space="preserve">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11982" w14:textId="77777777" w:rsidR="00C20E21" w:rsidRPr="0087783E" w:rsidRDefault="00C20E21" w:rsidP="00C20E21">
            <w:pPr>
              <w:ind w:right="94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Liczba punktów ECTS, jaką student musi uzyskać w ramach zajęć z dziedziny nauk humanistycznych lub nauk społecznych, nie mniejsza niż 5 pkt ECTS –  w przypadku kierunków studiów przyporządkowanych do dyscyplin  w ramach dziedzin innych niż odpowiednio nauki humanistyczne lub nauki społeczne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F797" w14:textId="46B08641" w:rsidR="00C20E21" w:rsidRPr="0087783E" w:rsidRDefault="00C20E21" w:rsidP="00C20E21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hAnsi="Corbel"/>
                <w:color w:val="auto"/>
              </w:rPr>
              <w:t>Ścieżka nienauczycielska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74DB" w14:textId="1AB45FC5" w:rsidR="00C20E21" w:rsidRPr="0087783E" w:rsidRDefault="00C20E21" w:rsidP="00C20E21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hAnsi="Corbel"/>
                <w:color w:val="auto"/>
              </w:rPr>
              <w:t>Ścieżka nauczycielska</w:t>
            </w:r>
          </w:p>
        </w:tc>
      </w:tr>
      <w:tr w:rsidR="0087783E" w:rsidRPr="0087783E" w14:paraId="4F05D0B6" w14:textId="77777777" w:rsidTr="000C4CDB">
        <w:trPr>
          <w:trHeight w:val="1326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A8C9" w14:textId="77777777" w:rsidR="00C20E21" w:rsidRPr="0087783E" w:rsidRDefault="00C20E21" w:rsidP="00C20E21">
            <w:pPr>
              <w:ind w:right="138"/>
              <w:jc w:val="right"/>
              <w:rPr>
                <w:rFonts w:ascii="Corbel" w:eastAsia="Corbel" w:hAnsi="Corbel" w:cs="Corbel"/>
                <w:color w:val="auto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F267" w14:textId="77777777" w:rsidR="00C20E21" w:rsidRPr="0087783E" w:rsidRDefault="00C20E21" w:rsidP="00C20E21">
            <w:pPr>
              <w:ind w:right="94"/>
              <w:jc w:val="both"/>
              <w:rPr>
                <w:rFonts w:ascii="Corbel" w:eastAsia="Corbel" w:hAnsi="Corbel" w:cs="Corbel"/>
                <w:color w:val="auto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C516" w14:textId="3EF7A77B" w:rsidR="00C20E21" w:rsidRPr="0087783E" w:rsidRDefault="00CC5710" w:rsidP="00C20E21">
            <w:pPr>
              <w:ind w:left="3"/>
              <w:rPr>
                <w:rFonts w:ascii="Corbel" w:eastAsia="Corbel" w:hAnsi="Corbel" w:cs="Corbel"/>
                <w:color w:val="auto"/>
                <w:sz w:val="24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1</w:t>
            </w:r>
            <w:r w:rsidR="00D60831" w:rsidRPr="0087783E">
              <w:rPr>
                <w:rFonts w:ascii="Corbel" w:eastAsia="Corbel" w:hAnsi="Corbel" w:cs="Corbel"/>
                <w:color w:val="auto"/>
                <w:sz w:val="24"/>
              </w:rPr>
              <w:t>0</w:t>
            </w:r>
            <w:r w:rsidR="00C20E21"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ECTS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028E" w14:textId="5AEBF1B7" w:rsidR="00C20E21" w:rsidRPr="0087783E" w:rsidRDefault="00CC5710" w:rsidP="00C20E21">
            <w:pPr>
              <w:ind w:left="3"/>
              <w:rPr>
                <w:rFonts w:ascii="Corbel" w:eastAsia="Corbel" w:hAnsi="Corbel" w:cs="Corbel"/>
                <w:color w:val="auto"/>
                <w:sz w:val="24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1</w:t>
            </w:r>
            <w:r w:rsidR="004509A1" w:rsidRPr="0087783E">
              <w:rPr>
                <w:rFonts w:ascii="Corbel" w:eastAsia="Corbel" w:hAnsi="Corbel" w:cs="Corbel"/>
                <w:color w:val="auto"/>
                <w:sz w:val="24"/>
              </w:rPr>
              <w:t>6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ECTS</w:t>
            </w:r>
          </w:p>
        </w:tc>
      </w:tr>
      <w:tr w:rsidR="0087783E" w:rsidRPr="0087783E" w14:paraId="77F31CA3" w14:textId="77777777" w:rsidTr="008C0BC9">
        <w:trPr>
          <w:trHeight w:val="11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D15A" w14:textId="77777777" w:rsidR="00C20E21" w:rsidRPr="0087783E" w:rsidRDefault="00C20E21" w:rsidP="00C20E21">
            <w:pPr>
              <w:ind w:right="3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5.</w:t>
            </w:r>
            <w:r w:rsidRPr="0087783E">
              <w:rPr>
                <w:rFonts w:ascii="Corbel" w:eastAsia="Arial" w:hAnsi="Corbel" w:cs="Arial"/>
                <w:color w:val="auto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1D05" w14:textId="77777777" w:rsidR="00C20E21" w:rsidRPr="0087783E" w:rsidRDefault="00C20E21" w:rsidP="00C20E21">
            <w:pPr>
              <w:ind w:right="96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Liczba punktów ECTS, jaką student musi uzyskać w ramach zajęć do wyboru  (nie mniej niż 30% ogólnej liczby punktów ECTS) 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32EB" w14:textId="1C944955" w:rsidR="00C20E21" w:rsidRPr="0087783E" w:rsidRDefault="00C20E21" w:rsidP="0025469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77 ECTS </w:t>
            </w:r>
          </w:p>
        </w:tc>
      </w:tr>
      <w:tr w:rsidR="00C20E21" w:rsidRPr="0087783E" w14:paraId="48AFF504" w14:textId="77777777" w:rsidTr="008C0BC9">
        <w:trPr>
          <w:trHeight w:val="14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8D0E" w14:textId="77777777" w:rsidR="00C20E21" w:rsidRPr="0087783E" w:rsidRDefault="00C20E21" w:rsidP="00C20E21">
            <w:pPr>
              <w:ind w:right="138"/>
              <w:jc w:val="right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6.</w:t>
            </w:r>
            <w:r w:rsidRPr="0087783E">
              <w:rPr>
                <w:rFonts w:ascii="Corbel" w:eastAsia="Arial" w:hAnsi="Corbel" w:cs="Arial"/>
                <w:color w:val="auto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2509" w14:textId="77777777" w:rsidR="00C20E21" w:rsidRPr="0087783E" w:rsidRDefault="00C20E21" w:rsidP="00C20E21">
            <w:pPr>
              <w:ind w:right="95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Liczba godzin zajęć z wychowania fizycznego (w przypadku studiów pierwszego stopnia i jednolitych studiów magisterskich prowadzonych w formie studiów stacjonarnych) 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80AB" w14:textId="77777777" w:rsidR="00C20E21" w:rsidRPr="0087783E" w:rsidRDefault="00C20E21" w:rsidP="00C20E21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60 godzin </w:t>
            </w:r>
          </w:p>
        </w:tc>
      </w:tr>
    </w:tbl>
    <w:p w14:paraId="21576C94" w14:textId="77777777" w:rsidR="000F2713" w:rsidRPr="0087783E" w:rsidRDefault="000F2713" w:rsidP="000F2713">
      <w:pPr>
        <w:spacing w:after="0"/>
        <w:ind w:left="-1416" w:right="38"/>
        <w:jc w:val="both"/>
        <w:rPr>
          <w:rFonts w:ascii="Corbel" w:hAnsi="Corbel"/>
          <w:color w:val="auto"/>
        </w:rPr>
      </w:pPr>
    </w:p>
    <w:tbl>
      <w:tblPr>
        <w:tblStyle w:val="TableGrid"/>
        <w:tblW w:w="9503" w:type="dxa"/>
        <w:tblInd w:w="5" w:type="dxa"/>
        <w:tblCellMar>
          <w:top w:w="44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842"/>
        <w:gridCol w:w="484"/>
        <w:gridCol w:w="1135"/>
        <w:gridCol w:w="1070"/>
        <w:gridCol w:w="1006"/>
        <w:gridCol w:w="967"/>
        <w:gridCol w:w="14"/>
        <w:gridCol w:w="13"/>
      </w:tblGrid>
      <w:tr w:rsidR="0087783E" w:rsidRPr="0087783E" w14:paraId="6991A6F1" w14:textId="77777777" w:rsidTr="000F2713">
        <w:trPr>
          <w:gridAfter w:val="2"/>
          <w:wAfter w:w="27" w:type="dxa"/>
          <w:trHeight w:val="11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03D" w14:textId="77777777" w:rsidR="000F2713" w:rsidRPr="0087783E" w:rsidRDefault="000F2713" w:rsidP="008C0BC9">
            <w:pPr>
              <w:ind w:right="4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7.</w:t>
            </w:r>
            <w:r w:rsidRPr="0087783E">
              <w:rPr>
                <w:rFonts w:ascii="Corbel" w:eastAsia="Arial" w:hAnsi="Corbel" w:cs="Arial"/>
                <w:color w:val="auto"/>
                <w:sz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A005" w14:textId="77777777" w:rsidR="000F2713" w:rsidRPr="0087783E" w:rsidRDefault="000F2713" w:rsidP="008C0BC9">
            <w:pPr>
              <w:ind w:right="101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Łączna liczba punktów ECTS przypisana do zajęć kształtujących umiejętności praktyczne – dotyczy profilu </w:t>
            </w:r>
          </w:p>
          <w:p w14:paraId="59D9D42E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praktycznego 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C600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nie dotyczy </w:t>
            </w:r>
          </w:p>
        </w:tc>
      </w:tr>
      <w:tr w:rsidR="0087783E" w:rsidRPr="0087783E" w14:paraId="038BB870" w14:textId="77777777" w:rsidTr="000F2713">
        <w:trPr>
          <w:gridAfter w:val="2"/>
          <w:wAfter w:w="27" w:type="dxa"/>
          <w:trHeight w:val="32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6D8E" w14:textId="77777777" w:rsidR="000F2713" w:rsidRPr="0087783E" w:rsidRDefault="000F2713" w:rsidP="008C0BC9">
            <w:pPr>
              <w:ind w:right="145"/>
              <w:jc w:val="right"/>
              <w:rPr>
                <w:rFonts w:ascii="Corbel" w:hAnsi="Corbel"/>
                <w:color w:val="auto"/>
              </w:rPr>
            </w:pPr>
            <w:r w:rsidRPr="0087783E">
              <w:rPr>
                <w:rFonts w:ascii="Corbel" w:hAnsi="Corbel"/>
                <w:color w:val="auto"/>
              </w:rPr>
              <w:t>8.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99AF" w14:textId="77777777" w:rsidR="000F2713" w:rsidRPr="0087783E" w:rsidRDefault="000F2713" w:rsidP="008C0BC9">
            <w:pPr>
              <w:ind w:right="100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</w:p>
          <w:p w14:paraId="6C7D91C8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Ogólnoakademickiego.</w:t>
            </w:r>
          </w:p>
          <w:p w14:paraId="284EA33D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CD7D" w14:textId="2674A231" w:rsidR="000F2713" w:rsidRDefault="000F2713" w:rsidP="008C0BC9">
            <w:pPr>
              <w:ind w:left="3"/>
              <w:rPr>
                <w:rFonts w:ascii="Corbel" w:eastAsia="Corbel" w:hAnsi="Corbel" w:cs="Corbel"/>
                <w:strike/>
                <w:color w:val="auto"/>
                <w:sz w:val="24"/>
              </w:rPr>
            </w:pPr>
          </w:p>
          <w:p w14:paraId="6BD91F1E" w14:textId="4448B605" w:rsidR="003B3580" w:rsidRPr="003B3580" w:rsidRDefault="003B3580" w:rsidP="008C0BC9">
            <w:pPr>
              <w:ind w:left="3"/>
              <w:rPr>
                <w:rFonts w:ascii="Corbel" w:hAnsi="Corbel"/>
                <w:color w:val="FF000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4"/>
              </w:rPr>
              <w:t>106 ECTS</w:t>
            </w:r>
          </w:p>
        </w:tc>
      </w:tr>
      <w:tr w:rsidR="0087783E" w:rsidRPr="0087783E" w14:paraId="51848F00" w14:textId="77777777" w:rsidTr="009D12A1">
        <w:trPr>
          <w:gridAfter w:val="2"/>
          <w:wAfter w:w="27" w:type="dxa"/>
          <w:trHeight w:val="6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61F4" w14:textId="77777777" w:rsidR="000F2713" w:rsidRPr="0087783E" w:rsidRDefault="000F2713" w:rsidP="008C0BC9">
            <w:pPr>
              <w:ind w:right="143"/>
              <w:jc w:val="right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9.</w:t>
            </w:r>
            <w:r w:rsidRPr="0087783E">
              <w:rPr>
                <w:rFonts w:ascii="Corbel" w:eastAsia="Arial" w:hAnsi="Corbel" w:cs="Arial"/>
                <w:color w:val="auto"/>
                <w:sz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8923" w14:textId="77777777" w:rsidR="000F2713" w:rsidRPr="0087783E" w:rsidRDefault="000F2713" w:rsidP="008C0BC9">
            <w:pPr>
              <w:ind w:right="102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Wymiar, zasady i formy odbywania praktyk zawodowych oraz liczba punktów ECTS przypisana do pyk 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BFBB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  <w:u w:val="single" w:color="000000"/>
              </w:rPr>
              <w:t>Ścieżki nienauczycielskie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  <w:p w14:paraId="305255BB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Liczba godzin - 90 </w:t>
            </w:r>
          </w:p>
          <w:p w14:paraId="61AFB6E1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Czas trwania  - 3 tygodnie </w:t>
            </w:r>
          </w:p>
          <w:p w14:paraId="2D07CEAD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Punkty ECTS  - 4 </w:t>
            </w:r>
          </w:p>
          <w:p w14:paraId="1F907CC5" w14:textId="77777777" w:rsidR="000F2713" w:rsidRPr="0087783E" w:rsidRDefault="000F2713" w:rsidP="008C0BC9">
            <w:pPr>
              <w:ind w:left="3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Sposób realizacji oraz warunki przystąpienia do realizacji praktyk: </w:t>
            </w:r>
          </w:p>
          <w:p w14:paraId="050F54B5" w14:textId="77777777" w:rsidR="000F2713" w:rsidRPr="0087783E" w:rsidRDefault="000F2713" w:rsidP="008C0BC9">
            <w:pPr>
              <w:spacing w:line="241" w:lineRule="auto"/>
              <w:ind w:left="3" w:right="96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praktyki w instytucjach finansowych lub urzędach statycznych realizowane w trakcie 6 semestru. </w:t>
            </w:r>
          </w:p>
          <w:p w14:paraId="38314DA4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  <w:u w:val="single" w:color="000000"/>
              </w:rPr>
              <w:t>Ścieżka nauczycielska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  <w:p w14:paraId="567C54A8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Liczba godzin – 30  </w:t>
            </w:r>
          </w:p>
          <w:p w14:paraId="7AC8A731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Czas trwania  – 2 tygodnie </w:t>
            </w:r>
          </w:p>
          <w:p w14:paraId="7EC2EDCB" w14:textId="77777777" w:rsidR="000F2713" w:rsidRPr="0087783E" w:rsidRDefault="000F2713" w:rsidP="008C0BC9">
            <w:pPr>
              <w:ind w:left="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Punkty ECTS  - 2 </w:t>
            </w:r>
          </w:p>
          <w:p w14:paraId="172993A3" w14:textId="77777777" w:rsidR="000F2713" w:rsidRPr="0087783E" w:rsidRDefault="000F2713" w:rsidP="008C0BC9">
            <w:pPr>
              <w:ind w:left="3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Sposób realizacji oraz warunki przystąpienia do realizacji praktyk:  </w:t>
            </w:r>
          </w:p>
          <w:p w14:paraId="311196AD" w14:textId="77777777" w:rsidR="000F2713" w:rsidRPr="0087783E" w:rsidRDefault="000F2713" w:rsidP="008C0BC9">
            <w:pPr>
              <w:ind w:left="3" w:right="99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warunkiem dopuszczenia studenta do realizacji praktyki zawodowej jest zaliczenie wszystkich form zajęć (wykład, ćwiczenia audytoryjne, ćwiczenia warsztatowe, zajęcia hospitacyjne) z psychologii i pedagogiki. Praktyka realizowana jest w trakcie  6 semestru. </w:t>
            </w:r>
          </w:p>
          <w:p w14:paraId="3408D29D" w14:textId="2796D265" w:rsidR="000F2713" w:rsidRPr="0087783E" w:rsidRDefault="000F2713" w:rsidP="009D12A1">
            <w:pPr>
              <w:spacing w:after="17"/>
              <w:ind w:left="3" w:right="96"/>
              <w:jc w:val="both"/>
              <w:rPr>
                <w:rFonts w:ascii="Corbel" w:eastAsia="Corbel" w:hAnsi="Corbel" w:cs="Corbel"/>
                <w:strike/>
                <w:color w:val="auto"/>
                <w:sz w:val="24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Praktyki zawodowe mogą odbywać się  </w:t>
            </w:r>
            <w:r w:rsidR="009D12A1" w:rsidRPr="0087783E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w szkołach i placówkach systemu oświaty,  </w:t>
            </w:r>
            <w:r w:rsidR="009D12A1" w:rsidRPr="0087783E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>w których do zajmowania stanowiska nauczyciela są wymagane kwalifikacje określone w przepisach wydanych na podstawie art. 9 ust. 2 ustawy z dnia  26 stycznia 1982 r. – Karta Nauczyciela. Student w trakcie praktyki osiąga efekty uczenia się opisane</w:t>
            </w:r>
            <w:r w:rsidR="009D12A1"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stosownym zarządzeniem w sprawie 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lastRenderedPageBreak/>
              <w:t>organizacji i prowadzenia na UR kształcenia przygotowującego do wykonywania zawodu nauczyciela.</w:t>
            </w:r>
          </w:p>
        </w:tc>
      </w:tr>
      <w:tr w:rsidR="0087783E" w:rsidRPr="0087783E" w14:paraId="12516D30" w14:textId="77777777" w:rsidTr="000F2713">
        <w:tblPrEx>
          <w:tblCellMar>
            <w:top w:w="46" w:type="dxa"/>
            <w:right w:w="0" w:type="dxa"/>
          </w:tblCellMar>
        </w:tblPrEx>
        <w:trPr>
          <w:gridAfter w:val="1"/>
          <w:wAfter w:w="13" w:type="dxa"/>
          <w:trHeight w:val="58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D527" w14:textId="77777777" w:rsidR="000F2713" w:rsidRPr="0087783E" w:rsidRDefault="000F2713" w:rsidP="008C0BC9">
            <w:pPr>
              <w:ind w:right="44"/>
              <w:jc w:val="right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lastRenderedPageBreak/>
              <w:t>10.</w:t>
            </w:r>
            <w:r w:rsidRPr="0087783E">
              <w:rPr>
                <w:rFonts w:ascii="Corbel" w:eastAsia="Arial" w:hAnsi="Corbel" w:cs="Arial"/>
                <w:color w:val="auto"/>
                <w:sz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376C" w14:textId="77777777" w:rsidR="000F2713" w:rsidRPr="0087783E" w:rsidRDefault="000F2713" w:rsidP="008C0BC9">
            <w:pPr>
              <w:ind w:right="109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Opis sposobów weryfikacji i oceny efektów uczenia się osiągniętych przez studenta w trakcie całego cyklu kształcenia </w:t>
            </w:r>
          </w:p>
        </w:tc>
        <w:tc>
          <w:tcPr>
            <w:tcW w:w="4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FA4F" w14:textId="122DB1A9" w:rsidR="000F2713" w:rsidRPr="0087783E" w:rsidRDefault="000F2713" w:rsidP="009D12A1">
            <w:pPr>
              <w:spacing w:after="2"/>
              <w:ind w:left="3" w:right="120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 </w:t>
            </w:r>
            <w:r w:rsidR="009D12A1" w:rsidRPr="0087783E">
              <w:rPr>
                <w:rFonts w:ascii="Corbel" w:hAnsi="Corbel"/>
                <w:color w:val="auto"/>
                <w:sz w:val="24"/>
              </w:rPr>
              <w:br/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w sylabusach przedmiotów. Do najczęściej stosowanych metod należą: egzaminy pisemne i ustne, kolokwia, prezentacje, projekty,  dzienniczki praktyk, ocena  </w:t>
            </w:r>
            <w:r w:rsidR="009D12A1" w:rsidRPr="0087783E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z aktywności na zajęciach. Zaliczenie danych zajęć potwierdza stopień osiągnięcia przez studenta zakładanych efektów uczenia się. Weryfikacja efektów prowadzona jest na bieżąco w trakcie zajęć (testy, kolokwia, odpowiedzi ustne) oraz w trakcie końcowego zaliczenia zajęć. Kluczowe dla programu efekty uczenia się są również obowiązkowo sprawdzane w ramach pracy dyplomowej oraz na egzaminie dyplomowym.  </w:t>
            </w:r>
          </w:p>
        </w:tc>
      </w:tr>
      <w:tr w:rsidR="0087783E" w:rsidRPr="0087783E" w14:paraId="0595A334" w14:textId="77777777" w:rsidTr="009D12A1">
        <w:tblPrEx>
          <w:tblCellMar>
            <w:top w:w="46" w:type="dxa"/>
            <w:right w:w="0" w:type="dxa"/>
          </w:tblCellMar>
        </w:tblPrEx>
        <w:trPr>
          <w:gridAfter w:val="1"/>
          <w:wAfter w:w="13" w:type="dxa"/>
          <w:trHeight w:val="26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7EA9" w14:textId="77777777" w:rsidR="000F2713" w:rsidRPr="0087783E" w:rsidRDefault="000F2713" w:rsidP="008C0BC9">
            <w:pPr>
              <w:ind w:right="59"/>
              <w:jc w:val="right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11.</w:t>
            </w:r>
            <w:r w:rsidRPr="0087783E">
              <w:rPr>
                <w:rFonts w:ascii="Corbel" w:eastAsia="Arial" w:hAnsi="Corbel" w:cs="Arial"/>
                <w:color w:val="auto"/>
                <w:sz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0A63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Warunki ukończenia studiów </w:t>
            </w:r>
          </w:p>
        </w:tc>
        <w:tc>
          <w:tcPr>
            <w:tcW w:w="4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4E82" w14:textId="7E056D31" w:rsidR="000F2713" w:rsidRPr="0087783E" w:rsidRDefault="000F2713" w:rsidP="008C0BC9">
            <w:pPr>
              <w:ind w:left="3" w:right="117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Warunkiem ukończenia studiów jest osiągnięcie wszystkich określonych </w:t>
            </w:r>
            <w:r w:rsidR="009D12A1" w:rsidRPr="0087783E"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w programie studiów efektów uczenia się, uzyskanie 180 punktów ECTS, zaliczenie przewidzianych w programie studiów praktyk, pozytywna ocena pracy licencjackiej wystawiona przez promotora i recenzenta oraz pozytywna ocena z egzaminu licencjackiego. </w:t>
            </w:r>
          </w:p>
        </w:tc>
      </w:tr>
      <w:tr w:rsidR="0087783E" w:rsidRPr="0087783E" w14:paraId="7370FBB3" w14:textId="77777777" w:rsidTr="009D12A1">
        <w:tblPrEx>
          <w:tblCellMar>
            <w:top w:w="46" w:type="dxa"/>
            <w:right w:w="0" w:type="dxa"/>
          </w:tblCellMar>
        </w:tblPrEx>
        <w:trPr>
          <w:gridAfter w:val="1"/>
          <w:wAfter w:w="13" w:type="dxa"/>
          <w:trHeight w:val="369"/>
        </w:trPr>
        <w:tc>
          <w:tcPr>
            <w:tcW w:w="9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AA6D" w14:textId="77777777" w:rsidR="000F2713" w:rsidRPr="0087783E" w:rsidRDefault="000F2713" w:rsidP="008C0BC9">
            <w:pPr>
              <w:ind w:right="9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Warunki realizacji programu studiów </w:t>
            </w:r>
          </w:p>
        </w:tc>
      </w:tr>
      <w:tr w:rsidR="0087783E" w:rsidRPr="0087783E" w14:paraId="5E9170D9" w14:textId="77777777" w:rsidTr="008C0BC9">
        <w:tblPrEx>
          <w:tblCellMar>
            <w:top w:w="46" w:type="dxa"/>
            <w:right w:w="0" w:type="dxa"/>
          </w:tblCellMar>
        </w:tblPrEx>
        <w:trPr>
          <w:gridAfter w:val="1"/>
          <w:wAfter w:w="13" w:type="dxa"/>
          <w:trHeight w:val="98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F5A4" w14:textId="77777777" w:rsidR="000F2713" w:rsidRPr="0087783E" w:rsidRDefault="000F2713" w:rsidP="008C0BC9">
            <w:pPr>
              <w:ind w:right="10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Lp.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78E9" w14:textId="77777777" w:rsidR="000F2713" w:rsidRPr="0087783E" w:rsidRDefault="000F2713" w:rsidP="008C0BC9">
            <w:pPr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Przedmioty lub grupy przedmiotów </w:t>
            </w:r>
          </w:p>
        </w:tc>
        <w:tc>
          <w:tcPr>
            <w:tcW w:w="23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3E70" w14:textId="77777777" w:rsidR="000F2713" w:rsidRPr="0087783E" w:rsidRDefault="000F2713" w:rsidP="008C0BC9">
            <w:pPr>
              <w:ind w:right="3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Kierunkowe efekty uczenia się przypisane do przedmiotów/grup przedmiotów 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590A" w14:textId="13C61304" w:rsidR="000F2713" w:rsidRPr="0087783E" w:rsidRDefault="000F2713" w:rsidP="008C0BC9">
            <w:pPr>
              <w:ind w:right="11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Liczba godzin 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B630" w14:textId="77777777" w:rsidR="000F2713" w:rsidRPr="0087783E" w:rsidRDefault="000F2713" w:rsidP="008C0BC9">
            <w:pPr>
              <w:ind w:right="10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18"/>
              </w:rPr>
              <w:t xml:space="preserve">Forma </w:t>
            </w:r>
          </w:p>
          <w:p w14:paraId="69653C4E" w14:textId="4EE6BFBC" w:rsidR="000F2713" w:rsidRPr="0087783E" w:rsidRDefault="000F2713" w:rsidP="008C0BC9">
            <w:pPr>
              <w:ind w:right="6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18"/>
              </w:rPr>
              <w:t xml:space="preserve">zaliczenia 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799D" w14:textId="77777777" w:rsidR="000F2713" w:rsidRPr="0087783E" w:rsidRDefault="000F2713" w:rsidP="008C0BC9">
            <w:pPr>
              <w:ind w:right="4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Liczba pkt ECTS </w:t>
            </w:r>
          </w:p>
        </w:tc>
      </w:tr>
      <w:tr w:rsidR="0087783E" w:rsidRPr="0087783E" w14:paraId="10799A85" w14:textId="77777777" w:rsidTr="008C12A2">
        <w:tblPrEx>
          <w:tblCellMar>
            <w:top w:w="46" w:type="dxa"/>
            <w:right w:w="0" w:type="dxa"/>
          </w:tblCellMar>
        </w:tblPrEx>
        <w:trPr>
          <w:gridAfter w:val="1"/>
          <w:wAfter w:w="13" w:type="dxa"/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31591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2242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BDD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B79D" w14:textId="77777777" w:rsidR="000F2713" w:rsidRPr="0087783E" w:rsidRDefault="000F2713" w:rsidP="008C0BC9">
            <w:pPr>
              <w:ind w:right="10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st. stacj.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E311" w14:textId="4835F770" w:rsidR="000F2713" w:rsidRPr="0087783E" w:rsidRDefault="00254699" w:rsidP="008C0BC9">
            <w:pPr>
              <w:ind w:right="11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nie dotyczy</w:t>
            </w:r>
            <w:r w:rsidR="000F2713" w:rsidRPr="0087783E">
              <w:rPr>
                <w:rFonts w:ascii="Corbel" w:eastAsia="Corbel" w:hAnsi="Corbel" w:cs="Corbel"/>
                <w:color w:val="auto"/>
                <w:sz w:val="20"/>
              </w:rPr>
              <w:t xml:space="preserve">. 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E5A1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4540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</w:p>
        </w:tc>
      </w:tr>
      <w:tr w:rsidR="0087783E" w:rsidRPr="0087783E" w14:paraId="6A1A8449" w14:textId="77777777" w:rsidTr="000F2713">
        <w:tblPrEx>
          <w:tblCellMar>
            <w:top w:w="46" w:type="dxa"/>
            <w:right w:w="0" w:type="dxa"/>
          </w:tblCellMar>
        </w:tblPrEx>
        <w:trPr>
          <w:gridAfter w:val="1"/>
          <w:wAfter w:w="13" w:type="dxa"/>
          <w:trHeight w:val="255"/>
        </w:trPr>
        <w:tc>
          <w:tcPr>
            <w:tcW w:w="9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93DE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Grupa zajęć ogólnych </w:t>
            </w:r>
          </w:p>
        </w:tc>
      </w:tr>
      <w:tr w:rsidR="0087783E" w:rsidRPr="0087783E" w14:paraId="0F00D347" w14:textId="77777777" w:rsidTr="008C12A2">
        <w:tblPrEx>
          <w:tblCellMar>
            <w:top w:w="46" w:type="dxa"/>
            <w:right w:w="0" w:type="dxa"/>
          </w:tblCellMar>
        </w:tblPrEx>
        <w:trPr>
          <w:gridAfter w:val="1"/>
          <w:wAfter w:w="13" w:type="dxa"/>
          <w:trHeight w:val="2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E027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06C4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Wychowanie fizyczne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7BCC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K_U21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1ED9" w14:textId="77777777" w:rsidR="000F2713" w:rsidRPr="0087783E" w:rsidRDefault="000F2713" w:rsidP="008C0BC9">
            <w:pPr>
              <w:ind w:right="10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273A" w14:textId="40A6493F" w:rsidR="000F2713" w:rsidRPr="0087783E" w:rsidRDefault="00254699" w:rsidP="008C0BC9">
            <w:pPr>
              <w:ind w:right="112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9EFB" w14:textId="77777777" w:rsidR="000F2713" w:rsidRPr="0087783E" w:rsidRDefault="000F2713" w:rsidP="008C0BC9">
            <w:pPr>
              <w:ind w:right="10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E4E4" w14:textId="77777777" w:rsidR="000F2713" w:rsidRPr="0087783E" w:rsidRDefault="000F2713" w:rsidP="008C0BC9">
            <w:pPr>
              <w:ind w:right="9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- </w:t>
            </w:r>
          </w:p>
        </w:tc>
      </w:tr>
      <w:tr w:rsidR="0087783E" w:rsidRPr="0087783E" w14:paraId="4601FEBA" w14:textId="77777777" w:rsidTr="008C12A2">
        <w:tblPrEx>
          <w:tblCellMar>
            <w:top w:w="46" w:type="dxa"/>
            <w:right w:w="0" w:type="dxa"/>
          </w:tblCellMar>
        </w:tblPrEx>
        <w:trPr>
          <w:gridAfter w:val="1"/>
          <w:wAfter w:w="13" w:type="dxa"/>
          <w:trHeight w:val="2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F31B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2202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Język obcy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8056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K_U19, K_K01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6CBC" w14:textId="77777777" w:rsidR="000F2713" w:rsidRPr="0087783E" w:rsidRDefault="000F2713" w:rsidP="008C0BC9">
            <w:pPr>
              <w:ind w:right="111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120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4E20" w14:textId="4654DCB0" w:rsidR="000F2713" w:rsidRPr="0087783E" w:rsidRDefault="00254699" w:rsidP="008C0BC9">
            <w:pPr>
              <w:ind w:right="110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F5B3" w14:textId="77777777" w:rsidR="000F2713" w:rsidRPr="0087783E" w:rsidRDefault="000F2713" w:rsidP="008C0BC9">
            <w:pPr>
              <w:ind w:right="10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7FDC" w14:textId="77777777" w:rsidR="000F2713" w:rsidRPr="0087783E" w:rsidRDefault="000F2713" w:rsidP="008C0BC9">
            <w:pPr>
              <w:ind w:right="9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8 </w:t>
            </w:r>
          </w:p>
        </w:tc>
      </w:tr>
      <w:tr w:rsidR="00E8606C" w:rsidRPr="00167F10" w14:paraId="3A684D2A" w14:textId="77777777" w:rsidTr="008C12A2">
        <w:tblPrEx>
          <w:tblCellMar>
            <w:top w:w="46" w:type="dxa"/>
            <w:right w:w="0" w:type="dxa"/>
          </w:tblCellMar>
        </w:tblPrEx>
        <w:trPr>
          <w:gridAfter w:val="1"/>
          <w:wAfter w:w="13" w:type="dxa"/>
          <w:trHeight w:val="2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9EDA" w14:textId="0A2E1403" w:rsidR="00E8606C" w:rsidRPr="000D29AC" w:rsidRDefault="00E8606C" w:rsidP="008C0BC9">
            <w:pPr>
              <w:ind w:left="2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B78E" w14:textId="530FE833" w:rsidR="00E8606C" w:rsidRPr="000D29AC" w:rsidRDefault="00E8606C" w:rsidP="008C0BC9">
            <w:pPr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Wprowadzenie do laboratorium komputerowego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C2CA" w14:textId="668CDA9B" w:rsidR="00E8606C" w:rsidRPr="000D29AC" w:rsidRDefault="00E8606C" w:rsidP="008C0BC9">
            <w:pPr>
              <w:ind w:left="2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K_W06, K_U15, K_K01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9121" w14:textId="068F8886" w:rsidR="00E8606C" w:rsidRPr="000D29AC" w:rsidRDefault="00167F10" w:rsidP="008C0BC9">
            <w:pPr>
              <w:ind w:right="108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7F59" w14:textId="4B752930" w:rsidR="00E8606C" w:rsidRPr="000D29AC" w:rsidRDefault="00167F10" w:rsidP="008C0BC9">
            <w:pPr>
              <w:ind w:right="112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4396" w14:textId="3FA86C73" w:rsidR="00E8606C" w:rsidRPr="000D29AC" w:rsidRDefault="00167F10" w:rsidP="008C0BC9">
            <w:pPr>
              <w:ind w:right="107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ZO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AB8F" w14:textId="3B554986" w:rsidR="00E8606C" w:rsidRPr="000D29AC" w:rsidRDefault="00167F10" w:rsidP="008C0BC9">
            <w:pPr>
              <w:ind w:right="97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1</w:t>
            </w:r>
          </w:p>
        </w:tc>
      </w:tr>
      <w:tr w:rsidR="0087783E" w:rsidRPr="0087783E" w14:paraId="690BE36B" w14:textId="77777777" w:rsidTr="008C12A2">
        <w:tblPrEx>
          <w:tblCellMar>
            <w:top w:w="46" w:type="dxa"/>
            <w:right w:w="0" w:type="dxa"/>
          </w:tblCellMar>
        </w:tblPrEx>
        <w:trPr>
          <w:gridAfter w:val="1"/>
          <w:wAfter w:w="13" w:type="dxa"/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1E06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lastRenderedPageBreak/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C5CB" w14:textId="77777777" w:rsidR="000F2713" w:rsidRPr="0087783E" w:rsidRDefault="000F2713" w:rsidP="008C0BC9">
            <w:pPr>
              <w:spacing w:after="1"/>
              <w:ind w:right="43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Przedmiot z dziedziny nauk społecznych (do wyboru) </w:t>
            </w:r>
          </w:p>
          <w:p w14:paraId="0F63A8BB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D94F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K_W10,K_U22, K_K06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AFEF" w14:textId="77777777" w:rsidR="000F2713" w:rsidRPr="0087783E" w:rsidRDefault="000F2713" w:rsidP="008C0BC9">
            <w:pPr>
              <w:ind w:right="10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30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0FA9" w14:textId="4F2386FF" w:rsidR="000F2713" w:rsidRPr="0087783E" w:rsidRDefault="00254699" w:rsidP="008C0BC9">
            <w:pPr>
              <w:ind w:right="112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83D6" w14:textId="77777777" w:rsidR="000F2713" w:rsidRPr="0087783E" w:rsidRDefault="000F2713" w:rsidP="008C0BC9">
            <w:pPr>
              <w:ind w:right="10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807C" w14:textId="77777777" w:rsidR="000F2713" w:rsidRPr="0087783E" w:rsidRDefault="000F2713" w:rsidP="008C0BC9">
            <w:pPr>
              <w:ind w:right="100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2 </w:t>
            </w:r>
          </w:p>
        </w:tc>
      </w:tr>
      <w:tr w:rsidR="0087783E" w:rsidRPr="0087783E" w14:paraId="0A81321F" w14:textId="77777777" w:rsidTr="008C12A2">
        <w:tblPrEx>
          <w:tblCellMar>
            <w:top w:w="45" w:type="dxa"/>
            <w:right w:w="95" w:type="dxa"/>
          </w:tblCellMar>
        </w:tblPrEx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7FED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6AD5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Przedmiot ogólnouczelniany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4F03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F391" w14:textId="77777777" w:rsidR="000F2713" w:rsidRPr="0087783E" w:rsidRDefault="000F2713" w:rsidP="008C0BC9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30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D479" w14:textId="6D17A36C" w:rsidR="000F2713" w:rsidRPr="0087783E" w:rsidRDefault="00254699" w:rsidP="008C0BC9">
            <w:pPr>
              <w:ind w:right="18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F4C9" w14:textId="77777777" w:rsidR="000F2713" w:rsidRPr="0087783E" w:rsidRDefault="000F2713" w:rsidP="008C0BC9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79CC" w14:textId="77777777" w:rsidR="000F2713" w:rsidRPr="0087783E" w:rsidRDefault="000F2713" w:rsidP="008C0BC9">
            <w:pPr>
              <w:ind w:right="1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2 </w:t>
            </w:r>
          </w:p>
        </w:tc>
      </w:tr>
      <w:tr w:rsidR="0087783E" w:rsidRPr="0087783E" w14:paraId="3D1448A1" w14:textId="77777777" w:rsidTr="008C12A2">
        <w:tblPrEx>
          <w:tblCellMar>
            <w:top w:w="45" w:type="dxa"/>
            <w:right w:w="95" w:type="dxa"/>
          </w:tblCellMar>
        </w:tblPrEx>
        <w:trPr>
          <w:trHeight w:val="5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8CC8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8D00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Ochrona własności intelektualnej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299E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K_W09, K_K07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6C89" w14:textId="77777777" w:rsidR="000F2713" w:rsidRPr="0087783E" w:rsidRDefault="000F2713" w:rsidP="008C0BC9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B150" w14:textId="3EE560BE" w:rsidR="000F2713" w:rsidRPr="0087783E" w:rsidRDefault="00254699" w:rsidP="008C0BC9">
            <w:pPr>
              <w:ind w:right="19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397B" w14:textId="77777777" w:rsidR="000F2713" w:rsidRPr="0087783E" w:rsidRDefault="000F2713" w:rsidP="008C0BC9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016B" w14:textId="77777777" w:rsidR="000F2713" w:rsidRPr="0087783E" w:rsidRDefault="000F2713" w:rsidP="008C0BC9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 </w:t>
            </w:r>
          </w:p>
        </w:tc>
      </w:tr>
      <w:tr w:rsidR="0087783E" w:rsidRPr="0087783E" w14:paraId="5E18C71D" w14:textId="77777777" w:rsidTr="008C0BC9">
        <w:tblPrEx>
          <w:tblCellMar>
            <w:top w:w="45" w:type="dxa"/>
            <w:right w:w="95" w:type="dxa"/>
          </w:tblCellMar>
        </w:tblPrEx>
        <w:trPr>
          <w:trHeight w:val="494"/>
        </w:trPr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0B66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Razem </w:t>
            </w:r>
          </w:p>
          <w:p w14:paraId="174929C4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F248" w14:textId="7AD7A565" w:rsidR="000F2713" w:rsidRPr="000D29AC" w:rsidRDefault="006F4C4A" w:rsidP="008C0BC9">
            <w:pPr>
              <w:ind w:right="17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b/>
                <w:color w:val="000000" w:themeColor="text1"/>
                <w:sz w:val="20"/>
              </w:rPr>
              <w:t>270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A932" w14:textId="00BD3244" w:rsidR="000F2713" w:rsidRPr="000D29AC" w:rsidRDefault="00254699" w:rsidP="008C0BC9">
            <w:pPr>
              <w:ind w:right="16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21B283" w14:textId="77777777" w:rsidR="000F2713" w:rsidRPr="000D29AC" w:rsidRDefault="000F2713" w:rsidP="008C0BC9">
            <w:pPr>
              <w:ind w:left="30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3323" w14:textId="3630D46C" w:rsidR="000F2713" w:rsidRPr="000D29AC" w:rsidRDefault="004F54EE" w:rsidP="008C0BC9">
            <w:pPr>
              <w:ind w:right="15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b/>
                <w:color w:val="000000" w:themeColor="text1"/>
                <w:sz w:val="20"/>
              </w:rPr>
              <w:t>14</w:t>
            </w:r>
          </w:p>
        </w:tc>
      </w:tr>
      <w:tr w:rsidR="0087783E" w:rsidRPr="0087783E" w14:paraId="2724EF82" w14:textId="77777777" w:rsidTr="008C0BC9">
        <w:tblPrEx>
          <w:tblCellMar>
            <w:top w:w="45" w:type="dxa"/>
            <w:right w:w="95" w:type="dxa"/>
          </w:tblCellMar>
        </w:tblPrEx>
        <w:trPr>
          <w:trHeight w:val="256"/>
        </w:trPr>
        <w:tc>
          <w:tcPr>
            <w:tcW w:w="9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980C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Grupa zajęć kierunkowych </w:t>
            </w:r>
          </w:p>
        </w:tc>
      </w:tr>
      <w:tr w:rsidR="0087783E" w:rsidRPr="0087783E" w14:paraId="26633FA5" w14:textId="77777777" w:rsidTr="008C12A2">
        <w:tblPrEx>
          <w:tblCellMar>
            <w:top w:w="45" w:type="dxa"/>
            <w:right w:w="95" w:type="dxa"/>
          </w:tblCellMar>
        </w:tblPrEx>
        <w:trPr>
          <w:trHeight w:val="7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1E79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7.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668" w14:textId="77777777" w:rsidR="000F2713" w:rsidRPr="0087783E" w:rsidRDefault="000F2713" w:rsidP="008C0BC9">
            <w:pPr>
              <w:ind w:right="936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Repetytorium z matematyki elementarnej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9D37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K_U01, K_U04, K_K02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31FB" w14:textId="195F4628" w:rsidR="00005F99" w:rsidRPr="000D29AC" w:rsidRDefault="009B2930" w:rsidP="008C0BC9">
            <w:pPr>
              <w:ind w:right="14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2C59" w14:textId="6E20D58A" w:rsidR="000F2713" w:rsidRPr="000D29AC" w:rsidRDefault="00254699" w:rsidP="008C0BC9">
            <w:pPr>
              <w:ind w:right="19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14B8" w14:textId="77777777" w:rsidR="000F2713" w:rsidRPr="000D29AC" w:rsidRDefault="000F2713" w:rsidP="008C0BC9">
            <w:pPr>
              <w:ind w:right="12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AE22" w14:textId="3A46C22A" w:rsidR="009B2930" w:rsidRPr="000D29AC" w:rsidRDefault="009B2930" w:rsidP="008C0BC9">
            <w:pPr>
              <w:ind w:right="15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2</w:t>
            </w:r>
          </w:p>
        </w:tc>
      </w:tr>
      <w:tr w:rsidR="0087783E" w:rsidRPr="0087783E" w14:paraId="3818C073" w14:textId="77777777" w:rsidTr="008C12A2">
        <w:tblPrEx>
          <w:tblCellMar>
            <w:top w:w="45" w:type="dxa"/>
            <w:right w:w="95" w:type="dxa"/>
          </w:tblCellMar>
        </w:tblPrEx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68FE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8.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C01F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Wstęp do logiki i teorii mnogości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C07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K_W02, K_W03, </w:t>
            </w:r>
          </w:p>
          <w:p w14:paraId="2DBB2846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K_W04, K_U01, K_U02, </w:t>
            </w:r>
          </w:p>
          <w:p w14:paraId="0004D3F6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K_U03, K_K01, K_K02, </w:t>
            </w:r>
          </w:p>
          <w:p w14:paraId="54443645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CDDB" w14:textId="77777777" w:rsidR="000F2713" w:rsidRPr="0087783E" w:rsidRDefault="000F2713" w:rsidP="008C0BC9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3BA0" w14:textId="7CAD03DE" w:rsidR="000F2713" w:rsidRPr="0087783E" w:rsidRDefault="00254699" w:rsidP="008C0BC9">
            <w:pPr>
              <w:ind w:right="1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6A3" w14:textId="77777777" w:rsidR="000F2713" w:rsidRPr="0087783E" w:rsidRDefault="000F2713" w:rsidP="008C0BC9">
            <w:pPr>
              <w:ind w:right="1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A911" w14:textId="77777777" w:rsidR="000F2713" w:rsidRPr="0087783E" w:rsidRDefault="000F2713" w:rsidP="008C0BC9">
            <w:pPr>
              <w:ind w:right="1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 </w:t>
            </w:r>
          </w:p>
        </w:tc>
      </w:tr>
      <w:tr w:rsidR="0087783E" w:rsidRPr="0087783E" w14:paraId="102D75E3" w14:textId="77777777" w:rsidTr="008C12A2">
        <w:tblPrEx>
          <w:tblCellMar>
            <w:top w:w="45" w:type="dxa"/>
            <w:right w:w="95" w:type="dxa"/>
          </w:tblCellMar>
        </w:tblPrEx>
        <w:trPr>
          <w:trHeight w:val="9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AD13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9.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745E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Analiza matematyczna 1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F20C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K_W02, K_W03, </w:t>
            </w:r>
          </w:p>
          <w:p w14:paraId="5C1E7D2A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K_W04, K_U01, K_U02, </w:t>
            </w:r>
          </w:p>
          <w:p w14:paraId="18B4A70D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K_U04, K_U05; </w:t>
            </w:r>
          </w:p>
          <w:p w14:paraId="65795BB0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K_K01, K_K02, 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5117" w14:textId="77777777" w:rsidR="000F2713" w:rsidRPr="0087783E" w:rsidRDefault="000F2713" w:rsidP="008C0BC9">
            <w:pPr>
              <w:ind w:right="1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120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DD9B" w14:textId="147A5BDB" w:rsidR="000F2713" w:rsidRPr="0087783E" w:rsidRDefault="00254699" w:rsidP="008C0BC9">
            <w:pPr>
              <w:ind w:right="15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60F" w14:textId="77777777" w:rsidR="000F2713" w:rsidRPr="0087783E" w:rsidRDefault="000F2713" w:rsidP="008C0BC9">
            <w:pPr>
              <w:ind w:right="1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C5F0" w14:textId="77777777" w:rsidR="000F2713" w:rsidRPr="0087783E" w:rsidRDefault="000F2713" w:rsidP="008C0BC9">
            <w:pPr>
              <w:ind w:right="1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12</w:t>
            </w:r>
          </w:p>
        </w:tc>
      </w:tr>
      <w:tr w:rsidR="0087783E" w:rsidRPr="0087783E" w14:paraId="343DDB46" w14:textId="77777777" w:rsidTr="008C12A2">
        <w:tblPrEx>
          <w:tblCellMar>
            <w:top w:w="45" w:type="dxa"/>
            <w:right w:w="95" w:type="dxa"/>
          </w:tblCellMar>
        </w:tblPrEx>
        <w:trPr>
          <w:trHeight w:val="9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35F2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10.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4C64" w14:textId="77777777" w:rsidR="000F2713" w:rsidRPr="0087783E" w:rsidRDefault="000F2713" w:rsidP="008C0BC9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Analiza matematyczna 2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A379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K_W02, K_W03, </w:t>
            </w:r>
          </w:p>
          <w:p w14:paraId="60B11845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K_W04, K_U01, K_U02, </w:t>
            </w:r>
          </w:p>
          <w:p w14:paraId="04FCFB91" w14:textId="77777777" w:rsidR="000F2713" w:rsidRPr="0087783E" w:rsidRDefault="000F2713" w:rsidP="008C0BC9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K_U06, K_K01, K_K02, 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9DBF" w14:textId="77777777" w:rsidR="000F2713" w:rsidRPr="0087783E" w:rsidRDefault="000F2713" w:rsidP="008C0BC9">
            <w:pPr>
              <w:ind w:right="1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120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B1CF" w14:textId="35228BF1" w:rsidR="000F2713" w:rsidRPr="0087783E" w:rsidRDefault="00254699" w:rsidP="008C0BC9">
            <w:pPr>
              <w:ind w:right="15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0AC6" w14:textId="77777777" w:rsidR="000F2713" w:rsidRPr="0087783E" w:rsidRDefault="000F2713" w:rsidP="008C0BC9">
            <w:pPr>
              <w:ind w:right="1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06BA" w14:textId="77777777" w:rsidR="000F2713" w:rsidRPr="0087783E" w:rsidRDefault="000F2713" w:rsidP="008C0BC9">
            <w:pPr>
              <w:ind w:right="1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12 </w:t>
            </w:r>
          </w:p>
        </w:tc>
      </w:tr>
      <w:tr w:rsidR="00490D9A" w:rsidRPr="00490D9A" w14:paraId="62979284" w14:textId="77777777" w:rsidTr="008C12A2">
        <w:tblPrEx>
          <w:tblCellMar>
            <w:top w:w="45" w:type="dxa"/>
            <w:right w:w="95" w:type="dxa"/>
          </w:tblCellMar>
        </w:tblPrEx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4638" w14:textId="77777777" w:rsidR="000F2713" w:rsidRPr="000D29AC" w:rsidRDefault="000F2713" w:rsidP="008C0BC9">
            <w:pPr>
              <w:ind w:left="2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B013" w14:textId="77777777" w:rsidR="000F2713" w:rsidRPr="000D29AC" w:rsidRDefault="000F2713" w:rsidP="008C0BC9">
            <w:pPr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Analiza matematyczna 3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5ACD" w14:textId="4CBBCC3B" w:rsidR="000F2713" w:rsidRPr="000D29AC" w:rsidRDefault="00BA26FD" w:rsidP="008C0BC9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K_W01, K_W02, K_W03, K_W04, K_U01, K_U02, K_U05, K_K01, K_K02, K_K03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5D31" w14:textId="123A3869" w:rsidR="000F2713" w:rsidRPr="000D29AC" w:rsidRDefault="00792FEF" w:rsidP="008C0BC9">
            <w:pPr>
              <w:ind w:right="14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hAnsi="Corbel"/>
                <w:color w:val="000000" w:themeColor="text1"/>
              </w:rPr>
              <w:t>75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D7CD" w14:textId="095F7CEA" w:rsidR="000F2713" w:rsidRPr="000D29AC" w:rsidRDefault="00254699" w:rsidP="008C0BC9">
            <w:pPr>
              <w:ind w:right="17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9363" w14:textId="77777777" w:rsidR="000F2713" w:rsidRPr="000D29AC" w:rsidRDefault="000F2713" w:rsidP="008C0BC9">
            <w:pPr>
              <w:ind w:right="12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147A" w14:textId="67872B23" w:rsidR="000F2713" w:rsidRPr="000D29AC" w:rsidRDefault="00792FEF" w:rsidP="008C0BC9">
            <w:pPr>
              <w:ind w:right="16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8</w:t>
            </w:r>
          </w:p>
        </w:tc>
      </w:tr>
      <w:tr w:rsidR="001921B1" w:rsidRPr="00C57A19" w14:paraId="1D366711" w14:textId="77777777" w:rsidTr="008C12A2">
        <w:tblPrEx>
          <w:tblCellMar>
            <w:top w:w="45" w:type="dxa"/>
            <w:right w:w="95" w:type="dxa"/>
          </w:tblCellMar>
        </w:tblPrEx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D582" w14:textId="2A382763" w:rsidR="001921B1" w:rsidRPr="000D29AC" w:rsidRDefault="001921B1" w:rsidP="001921B1">
            <w:pPr>
              <w:ind w:left="2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9A7F" w14:textId="1E07C34A" w:rsidR="001921B1" w:rsidRPr="000D29AC" w:rsidRDefault="001921B1" w:rsidP="001921B1">
            <w:pPr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Analiza matematyczna 4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AB70" w14:textId="04055CB5" w:rsidR="001921B1" w:rsidRPr="000D29AC" w:rsidRDefault="00C75713" w:rsidP="001921B1">
            <w:pPr>
              <w:ind w:left="2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K_W01, K_W02, K_W03, K_W04,  K_U01, K_U02, K_U06, K_K01, K_K02, K_K03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D576" w14:textId="7FCAEC24" w:rsidR="001921B1" w:rsidRPr="000D29AC" w:rsidRDefault="00792FEF" w:rsidP="001921B1">
            <w:pPr>
              <w:ind w:right="14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60</w:t>
            </w:r>
            <w:r w:rsidR="001921B1"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C751" w14:textId="21737951" w:rsidR="001921B1" w:rsidRPr="000D29AC" w:rsidRDefault="001921B1" w:rsidP="001921B1">
            <w:pPr>
              <w:ind w:right="17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31CA" w14:textId="6601EEE4" w:rsidR="001921B1" w:rsidRPr="000D29AC" w:rsidRDefault="001921B1" w:rsidP="001921B1">
            <w:pPr>
              <w:ind w:right="12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D12B" w14:textId="4E127B7C" w:rsidR="001921B1" w:rsidRPr="000D29AC" w:rsidRDefault="00792FEF" w:rsidP="001921B1">
            <w:pPr>
              <w:ind w:right="16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6</w:t>
            </w:r>
          </w:p>
        </w:tc>
      </w:tr>
      <w:tr w:rsidR="001921B1" w:rsidRPr="0087783E" w14:paraId="74FFAA47" w14:textId="77777777" w:rsidTr="008C12A2">
        <w:tblPrEx>
          <w:tblCellMar>
            <w:top w:w="45" w:type="dxa"/>
            <w:right w:w="95" w:type="dxa"/>
          </w:tblCellMar>
        </w:tblPrEx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E13F" w14:textId="0886370C" w:rsidR="001921B1" w:rsidRPr="000D29AC" w:rsidRDefault="001921B1" w:rsidP="001921B1">
            <w:pPr>
              <w:ind w:left="2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1</w:t>
            </w:r>
            <w:r w:rsidR="00490D9A"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3</w:t>
            </w: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FE23" w14:textId="77777777" w:rsidR="001921B1" w:rsidRPr="0087783E" w:rsidRDefault="001921B1" w:rsidP="001921B1">
            <w:pPr>
              <w:ind w:right="799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Algebra liniowa z geometrią 1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4CCC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K_W02, K_W03, </w:t>
            </w:r>
          </w:p>
          <w:p w14:paraId="7773FDE8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K_W04, K_U01, K_U02, </w:t>
            </w:r>
          </w:p>
          <w:p w14:paraId="37E09848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K_U07, K_K01, K_K02, 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C452" w14:textId="77777777" w:rsidR="001921B1" w:rsidRPr="0087783E" w:rsidRDefault="001921B1" w:rsidP="001921B1">
            <w:pPr>
              <w:ind w:right="1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402E" w14:textId="2F47C0C0" w:rsidR="001921B1" w:rsidRPr="0087783E" w:rsidRDefault="001921B1" w:rsidP="001921B1">
            <w:pPr>
              <w:ind w:right="1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D5A4" w14:textId="77777777" w:rsidR="001921B1" w:rsidRPr="0087783E" w:rsidRDefault="001921B1" w:rsidP="001921B1">
            <w:pPr>
              <w:ind w:right="1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BF81" w14:textId="77777777" w:rsidR="001921B1" w:rsidRPr="0087783E" w:rsidRDefault="001921B1" w:rsidP="001921B1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 </w:t>
            </w:r>
          </w:p>
        </w:tc>
      </w:tr>
      <w:tr w:rsidR="001921B1" w:rsidRPr="0087783E" w14:paraId="31E1C762" w14:textId="77777777" w:rsidTr="008C12A2">
        <w:tblPrEx>
          <w:tblCellMar>
            <w:top w:w="45" w:type="dxa"/>
            <w:right w:w="95" w:type="dxa"/>
          </w:tblCellMar>
        </w:tblPrEx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4DA6" w14:textId="66F6B908" w:rsidR="001921B1" w:rsidRPr="000D29AC" w:rsidRDefault="001921B1" w:rsidP="001921B1">
            <w:pPr>
              <w:ind w:left="2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1</w:t>
            </w:r>
            <w:r w:rsidR="00490D9A"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4</w:t>
            </w: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837D" w14:textId="77777777" w:rsidR="001921B1" w:rsidRPr="0087783E" w:rsidRDefault="001921B1" w:rsidP="001921B1">
            <w:pPr>
              <w:ind w:right="799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Algebra liniowa z geometrią 2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365E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K_W02, K_W03, </w:t>
            </w:r>
          </w:p>
          <w:p w14:paraId="43BA7377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K_W04, K_U01, K_U02, </w:t>
            </w:r>
          </w:p>
          <w:p w14:paraId="62EC625D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K_U07, K_U08, K_K01, </w:t>
            </w:r>
          </w:p>
          <w:p w14:paraId="2186643A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K_K02, 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C1C3" w14:textId="77777777" w:rsidR="001921B1" w:rsidRPr="0087783E" w:rsidRDefault="001921B1" w:rsidP="001921B1">
            <w:pPr>
              <w:ind w:right="1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60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34A0" w14:textId="6EBA51E0" w:rsidR="001921B1" w:rsidRPr="0087783E" w:rsidRDefault="001921B1" w:rsidP="001921B1">
            <w:pPr>
              <w:ind w:right="1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AF59" w14:textId="77777777" w:rsidR="001921B1" w:rsidRPr="0087783E" w:rsidRDefault="001921B1" w:rsidP="001921B1">
            <w:pPr>
              <w:ind w:right="1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BF47" w14:textId="77777777" w:rsidR="001921B1" w:rsidRPr="0087783E" w:rsidRDefault="001921B1" w:rsidP="001921B1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6</w:t>
            </w:r>
          </w:p>
        </w:tc>
      </w:tr>
      <w:tr w:rsidR="001921B1" w:rsidRPr="0087783E" w14:paraId="57B9E4D8" w14:textId="77777777" w:rsidTr="008C12A2">
        <w:tblPrEx>
          <w:tblCellMar>
            <w:top w:w="45" w:type="dxa"/>
            <w:right w:w="95" w:type="dxa"/>
          </w:tblCellMar>
        </w:tblPrEx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C41B" w14:textId="10120C1B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1</w:t>
            </w:r>
            <w:r w:rsidR="00490D9A"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5</w:t>
            </w: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20EA" w14:textId="77777777" w:rsidR="001921B1" w:rsidRPr="0087783E" w:rsidRDefault="001921B1" w:rsidP="001921B1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Algebra z teorią liczb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9A6F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K_W02, K_W03, </w:t>
            </w:r>
          </w:p>
          <w:p w14:paraId="16A25D9B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K_W04, K_U01, K_U02, </w:t>
            </w:r>
          </w:p>
          <w:p w14:paraId="6DEDCF82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K_U07, K_K01, K_K02, </w:t>
            </w:r>
          </w:p>
          <w:p w14:paraId="573EA403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F59D" w14:textId="77777777" w:rsidR="001921B1" w:rsidRPr="0087783E" w:rsidRDefault="001921B1" w:rsidP="001921B1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3871" w14:textId="7CE3ED31" w:rsidR="001921B1" w:rsidRPr="0087783E" w:rsidRDefault="001921B1" w:rsidP="001921B1">
            <w:pPr>
              <w:ind w:right="1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0791" w14:textId="77777777" w:rsidR="001921B1" w:rsidRPr="0087783E" w:rsidRDefault="001921B1" w:rsidP="001921B1">
            <w:pPr>
              <w:ind w:right="1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0836" w14:textId="77777777" w:rsidR="001921B1" w:rsidRPr="0087783E" w:rsidRDefault="001921B1" w:rsidP="001921B1">
            <w:pPr>
              <w:ind w:right="1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 </w:t>
            </w:r>
          </w:p>
        </w:tc>
      </w:tr>
      <w:tr w:rsidR="001921B1" w:rsidRPr="0087783E" w14:paraId="4AE0A8A4" w14:textId="77777777" w:rsidTr="008C12A2">
        <w:tblPrEx>
          <w:tblCellMar>
            <w:top w:w="45" w:type="dxa"/>
            <w:right w:w="95" w:type="dxa"/>
          </w:tblCellMar>
        </w:tblPrEx>
        <w:trPr>
          <w:trHeight w:val="9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1B85" w14:textId="52B983BE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1</w:t>
            </w:r>
            <w:r w:rsidR="00490D9A"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6</w:t>
            </w: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8A1E" w14:textId="77777777" w:rsidR="001921B1" w:rsidRPr="0087783E" w:rsidRDefault="001921B1" w:rsidP="001921B1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Elementy topologii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81B4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K_W02, K_W03, </w:t>
            </w:r>
          </w:p>
          <w:p w14:paraId="562CCA4E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K_W04, K_U01, K_U02, </w:t>
            </w:r>
          </w:p>
          <w:p w14:paraId="0F59EC2E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K_U09, K_K01, K_K02, </w:t>
            </w:r>
          </w:p>
          <w:p w14:paraId="07C64C06" w14:textId="77777777" w:rsidR="001921B1" w:rsidRPr="0087783E" w:rsidRDefault="001921B1" w:rsidP="001921B1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3534" w14:textId="77777777" w:rsidR="001921B1" w:rsidRPr="0087783E" w:rsidRDefault="001921B1" w:rsidP="001921B1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007B" w14:textId="4F0F6384" w:rsidR="001921B1" w:rsidRPr="0087783E" w:rsidRDefault="001921B1" w:rsidP="001921B1">
            <w:pPr>
              <w:ind w:right="1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3A70" w14:textId="77777777" w:rsidR="001921B1" w:rsidRPr="0087783E" w:rsidRDefault="001921B1" w:rsidP="001921B1">
            <w:pPr>
              <w:ind w:right="1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A6AB" w14:textId="77777777" w:rsidR="001921B1" w:rsidRPr="0087783E" w:rsidRDefault="001921B1" w:rsidP="001921B1">
            <w:pPr>
              <w:ind w:right="1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 </w:t>
            </w:r>
          </w:p>
        </w:tc>
      </w:tr>
      <w:tr w:rsidR="001921B1" w:rsidRPr="0087783E" w14:paraId="589B9F29" w14:textId="77777777" w:rsidTr="008C12A2">
        <w:tblPrEx>
          <w:tblCellMar>
            <w:top w:w="45" w:type="dxa"/>
            <w:right w:w="95" w:type="dxa"/>
          </w:tblCellMar>
        </w:tblPrEx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7019" w14:textId="40AD611D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lastRenderedPageBreak/>
              <w:t>1</w:t>
            </w:r>
            <w:r w:rsidR="00490D9A"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7</w:t>
            </w: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44BB" w14:textId="77777777" w:rsidR="001921B1" w:rsidRPr="000D29AC" w:rsidRDefault="001921B1" w:rsidP="001921B1">
            <w:pPr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Rachunek </w:t>
            </w:r>
          </w:p>
          <w:p w14:paraId="5DF05EA6" w14:textId="77777777" w:rsidR="001921B1" w:rsidRPr="000D29AC" w:rsidRDefault="001921B1" w:rsidP="001921B1">
            <w:pPr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prawdopodobieństwa 1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E04B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K_W01, K_W02, K_W03, </w:t>
            </w:r>
          </w:p>
          <w:p w14:paraId="6A887CDA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K_W04, K_U01, K_U02, </w:t>
            </w:r>
          </w:p>
          <w:p w14:paraId="112AAEB6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K_U12, K_K01, K_K02, </w:t>
            </w:r>
          </w:p>
          <w:p w14:paraId="2D7D24BB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DEA5" w14:textId="77777777" w:rsidR="001921B1" w:rsidRPr="000D29AC" w:rsidRDefault="001921B1" w:rsidP="001921B1">
            <w:pPr>
              <w:ind w:right="14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2911" w14:textId="1C699C64" w:rsidR="001921B1" w:rsidRPr="000D29AC" w:rsidRDefault="001921B1" w:rsidP="001921B1">
            <w:pPr>
              <w:ind w:right="14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7C2C" w14:textId="77777777" w:rsidR="001921B1" w:rsidRPr="000D29AC" w:rsidRDefault="001921B1" w:rsidP="001921B1">
            <w:pPr>
              <w:ind w:right="12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555C" w14:textId="77777777" w:rsidR="001921B1" w:rsidRPr="000D29AC" w:rsidRDefault="001921B1" w:rsidP="001921B1">
            <w:pPr>
              <w:ind w:right="13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 </w:t>
            </w:r>
          </w:p>
        </w:tc>
      </w:tr>
      <w:tr w:rsidR="001921B1" w:rsidRPr="0087783E" w14:paraId="0D031731" w14:textId="77777777" w:rsidTr="008C12A2">
        <w:tblPrEx>
          <w:tblCellMar>
            <w:top w:w="45" w:type="dxa"/>
            <w:right w:w="95" w:type="dxa"/>
          </w:tblCellMar>
        </w:tblPrEx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D896" w14:textId="260301DC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1</w:t>
            </w:r>
            <w:r w:rsidR="00490D9A"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8</w:t>
            </w: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D386" w14:textId="77777777" w:rsidR="001921B1" w:rsidRPr="000D29AC" w:rsidRDefault="001921B1" w:rsidP="001921B1">
            <w:pPr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Podstawy statystyki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9E23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K_W01, K_W02, K_W03, </w:t>
            </w:r>
          </w:p>
          <w:p w14:paraId="3B74721E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K_W04, K_U01, K_U02, </w:t>
            </w:r>
          </w:p>
          <w:p w14:paraId="7D4AB4B9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K_U13, K_K01, K_K02, </w:t>
            </w:r>
          </w:p>
          <w:p w14:paraId="36041684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A2CA" w14:textId="77777777" w:rsidR="001921B1" w:rsidRPr="000D29AC" w:rsidRDefault="001921B1" w:rsidP="001921B1">
            <w:pPr>
              <w:ind w:right="14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FB3F" w14:textId="1AA16F37" w:rsidR="001921B1" w:rsidRPr="000D29AC" w:rsidRDefault="001921B1" w:rsidP="001921B1">
            <w:pPr>
              <w:ind w:right="19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6DE4" w14:textId="77777777" w:rsidR="001921B1" w:rsidRPr="000D29AC" w:rsidRDefault="001921B1" w:rsidP="001921B1">
            <w:pPr>
              <w:ind w:right="12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7AAD" w14:textId="77777777" w:rsidR="001921B1" w:rsidRPr="000D29AC" w:rsidRDefault="001921B1" w:rsidP="001921B1">
            <w:pPr>
              <w:ind w:right="15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 </w:t>
            </w:r>
          </w:p>
        </w:tc>
      </w:tr>
      <w:tr w:rsidR="001921B1" w:rsidRPr="0087783E" w14:paraId="7D354203" w14:textId="77777777" w:rsidTr="008C12A2">
        <w:tblPrEx>
          <w:tblCellMar>
            <w:top w:w="45" w:type="dxa"/>
            <w:right w:w="95" w:type="dxa"/>
          </w:tblCellMar>
        </w:tblPrEx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6C32" w14:textId="32F24CAF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1</w:t>
            </w:r>
            <w:r w:rsidR="00867F4C"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9</w:t>
            </w: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940" w14:textId="77777777" w:rsidR="001921B1" w:rsidRPr="000D29AC" w:rsidRDefault="001921B1" w:rsidP="001921B1">
            <w:pPr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Matematyka dyskretna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2FB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K_W01, K_W02, K_W03, </w:t>
            </w:r>
          </w:p>
          <w:p w14:paraId="68397301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K_W04, K_W08, K_U01, </w:t>
            </w:r>
          </w:p>
          <w:p w14:paraId="7EFDD5CF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K_U02, K_U10, K_K01, </w:t>
            </w:r>
          </w:p>
          <w:p w14:paraId="6B006E57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K_K02, 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0176" w14:textId="77777777" w:rsidR="001921B1" w:rsidRPr="000D29AC" w:rsidRDefault="001921B1" w:rsidP="001921B1">
            <w:pPr>
              <w:ind w:right="14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B71A" w14:textId="3E343E03" w:rsidR="001921B1" w:rsidRPr="000D29AC" w:rsidRDefault="001921B1" w:rsidP="001921B1">
            <w:pPr>
              <w:ind w:right="14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32DE" w14:textId="77777777" w:rsidR="001921B1" w:rsidRPr="000D29AC" w:rsidRDefault="001921B1" w:rsidP="001921B1">
            <w:pPr>
              <w:ind w:right="12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40FE" w14:textId="77777777" w:rsidR="001921B1" w:rsidRPr="000D29AC" w:rsidRDefault="001921B1" w:rsidP="001921B1">
            <w:pPr>
              <w:ind w:right="13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 </w:t>
            </w:r>
          </w:p>
        </w:tc>
      </w:tr>
      <w:tr w:rsidR="001921B1" w:rsidRPr="0087783E" w14:paraId="52BAD8F8" w14:textId="77777777" w:rsidTr="008C12A2">
        <w:tblPrEx>
          <w:tblCellMar>
            <w:top w:w="45" w:type="dxa"/>
            <w:right w:w="95" w:type="dxa"/>
          </w:tblCellMar>
        </w:tblPrEx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6319" w14:textId="5705F7CD" w:rsidR="001921B1" w:rsidRPr="000D29AC" w:rsidRDefault="00867F4C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20</w:t>
            </w:r>
            <w:r w:rsidR="001921B1"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995" w14:textId="77777777" w:rsidR="001921B1" w:rsidRPr="000D29AC" w:rsidRDefault="001921B1" w:rsidP="001921B1">
            <w:pPr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Podstawy programowania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5A93" w14:textId="77777777" w:rsidR="001921B1" w:rsidRPr="000D29AC" w:rsidRDefault="001921B1" w:rsidP="001921B1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K_W05, K_U14, K_K01, K_K02, 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A43F" w14:textId="77777777" w:rsidR="001921B1" w:rsidRPr="000D29AC" w:rsidRDefault="001921B1" w:rsidP="001921B1">
            <w:pPr>
              <w:ind w:right="14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05D8" w14:textId="2DA98AAB" w:rsidR="001921B1" w:rsidRPr="000D29AC" w:rsidRDefault="001921B1" w:rsidP="001921B1">
            <w:pPr>
              <w:ind w:right="14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D3D0" w14:textId="78CE2150" w:rsidR="001921B1" w:rsidRPr="000D29AC" w:rsidRDefault="00D37D19" w:rsidP="001921B1">
            <w:pPr>
              <w:ind w:right="12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ZO</w:t>
            </w:r>
            <w:r w:rsidR="001921B1"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89B7" w14:textId="4F8C18D9" w:rsidR="001921B1" w:rsidRPr="000D29AC" w:rsidRDefault="00D37D19" w:rsidP="001921B1">
            <w:pPr>
              <w:ind w:right="13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5</w:t>
            </w:r>
            <w:r w:rsidR="001921B1"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 </w:t>
            </w:r>
          </w:p>
        </w:tc>
      </w:tr>
      <w:tr w:rsidR="00236B77" w:rsidRPr="004E267A" w14:paraId="716E3D7F" w14:textId="77777777" w:rsidTr="008C12A2">
        <w:tblPrEx>
          <w:tblCellMar>
            <w:top w:w="45" w:type="dxa"/>
            <w:right w:w="95" w:type="dxa"/>
          </w:tblCellMar>
        </w:tblPrEx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2D66" w14:textId="72A869BF" w:rsidR="00236B77" w:rsidRPr="000D29AC" w:rsidRDefault="00236B77" w:rsidP="00236B77">
            <w:pPr>
              <w:ind w:left="2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8197" w14:textId="28BAF403" w:rsidR="00236B77" w:rsidRPr="000D29AC" w:rsidRDefault="00236B77" w:rsidP="00236B77">
            <w:pPr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Programowanie obiektowe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4809" w14:textId="3146AE5E" w:rsidR="00236B77" w:rsidRPr="000D29AC" w:rsidRDefault="00236B77" w:rsidP="00236B77">
            <w:pPr>
              <w:ind w:left="2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K_W05, K_U14, K_K01, K_K02, 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545D" w14:textId="20853C3C" w:rsidR="00236B77" w:rsidRPr="000D29AC" w:rsidRDefault="00236B77" w:rsidP="00236B77">
            <w:pPr>
              <w:ind w:right="14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45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5E7C" w14:textId="326490C1" w:rsidR="00236B77" w:rsidRPr="000D29AC" w:rsidRDefault="00236B77" w:rsidP="00236B77">
            <w:pPr>
              <w:ind w:right="14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7B2" w14:textId="5110D4D6" w:rsidR="00236B77" w:rsidRPr="000D29AC" w:rsidRDefault="00236B77" w:rsidP="00236B77">
            <w:pPr>
              <w:ind w:right="12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ZO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0E6" w14:textId="0DC1FBCC" w:rsidR="00236B77" w:rsidRPr="000D29AC" w:rsidRDefault="00236B77" w:rsidP="00236B77">
            <w:pPr>
              <w:ind w:right="13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>4</w:t>
            </w:r>
          </w:p>
        </w:tc>
      </w:tr>
      <w:tr w:rsidR="00236B77" w:rsidRPr="0087783E" w14:paraId="30E0DADB" w14:textId="77777777" w:rsidTr="008C12A2">
        <w:tblPrEx>
          <w:tblCellMar>
            <w:top w:w="45" w:type="dxa"/>
            <w:right w:w="95" w:type="dxa"/>
          </w:tblCellMar>
        </w:tblPrEx>
        <w:trPr>
          <w:trHeight w:val="5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715E" w14:textId="30FB160B" w:rsidR="00236B77" w:rsidRPr="000D29AC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22.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03BA" w14:textId="77777777" w:rsidR="00236B77" w:rsidRPr="000D29AC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Metody numeryczne 1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FBF2" w14:textId="77777777" w:rsidR="00236B77" w:rsidRPr="000D29AC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K_W05, K_W08, K_U11, K_K01, K_K02, 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32AE" w14:textId="77777777" w:rsidR="00236B77" w:rsidRPr="000D29AC" w:rsidRDefault="00236B77" w:rsidP="00236B77">
            <w:pPr>
              <w:ind w:right="14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06CA" w14:textId="5C3985DB" w:rsidR="00236B77" w:rsidRPr="000D29AC" w:rsidRDefault="00236B77" w:rsidP="00236B77">
            <w:pPr>
              <w:ind w:right="14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5B75" w14:textId="77777777" w:rsidR="00236B77" w:rsidRPr="000D29AC" w:rsidRDefault="00236B77" w:rsidP="00236B77">
            <w:pPr>
              <w:ind w:right="12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CCF" w14:textId="77777777" w:rsidR="00236B77" w:rsidRPr="000D29AC" w:rsidRDefault="00236B77" w:rsidP="00236B77">
            <w:pPr>
              <w:ind w:right="13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 </w:t>
            </w:r>
          </w:p>
        </w:tc>
      </w:tr>
      <w:tr w:rsidR="00236B77" w:rsidRPr="0087783E" w14:paraId="6B74DABA" w14:textId="77777777" w:rsidTr="008C12A2">
        <w:tblPrEx>
          <w:tblCellMar>
            <w:top w:w="45" w:type="dxa"/>
            <w:right w:w="95" w:type="dxa"/>
          </w:tblCellMar>
        </w:tblPrEx>
        <w:trPr>
          <w:trHeight w:val="251"/>
        </w:trPr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CC3D" w14:textId="77777777" w:rsidR="00236B77" w:rsidRPr="000D29AC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Razem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2158" w14:textId="0E6B9507" w:rsidR="00236B77" w:rsidRPr="000D29AC" w:rsidRDefault="00236B77" w:rsidP="00236B77">
            <w:pPr>
              <w:ind w:right="12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b/>
                <w:color w:val="000000" w:themeColor="text1"/>
                <w:sz w:val="20"/>
              </w:rPr>
              <w:t xml:space="preserve">1035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F6FF" w14:textId="25D10431" w:rsidR="00236B77" w:rsidRPr="000D29AC" w:rsidRDefault="00236B77" w:rsidP="00236B77">
            <w:pPr>
              <w:ind w:right="14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0D29AC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F8029" w14:textId="77777777" w:rsidR="00236B77" w:rsidRPr="000D29AC" w:rsidRDefault="00236B77" w:rsidP="00236B77">
            <w:pPr>
              <w:ind w:left="30"/>
              <w:jc w:val="center"/>
              <w:rPr>
                <w:rFonts w:ascii="Corbel" w:hAnsi="Corbel"/>
                <w:color w:val="000000" w:themeColor="text1"/>
              </w:rPr>
            </w:pPr>
            <w:r w:rsidRPr="000D29AC">
              <w:rPr>
                <w:rFonts w:ascii="Corbel" w:eastAsia="Corbel" w:hAnsi="Corbel" w:cs="Corbel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718B" w14:textId="0DC32794" w:rsidR="00236B77" w:rsidRPr="000D29AC" w:rsidRDefault="00236B77" w:rsidP="00236B77">
            <w:pPr>
              <w:ind w:right="13"/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0D29AC">
              <w:rPr>
                <w:rFonts w:ascii="Corbel" w:hAnsi="Corbel"/>
                <w:b/>
                <w:color w:val="000000" w:themeColor="text1"/>
              </w:rPr>
              <w:t>101</w:t>
            </w:r>
          </w:p>
        </w:tc>
      </w:tr>
      <w:tr w:rsidR="00236B77" w:rsidRPr="0087783E" w14:paraId="53393167" w14:textId="77777777" w:rsidTr="008C0BC9">
        <w:tblPrEx>
          <w:tblCellMar>
            <w:top w:w="45" w:type="dxa"/>
            <w:right w:w="95" w:type="dxa"/>
          </w:tblCellMar>
        </w:tblPrEx>
        <w:trPr>
          <w:trHeight w:val="256"/>
        </w:trPr>
        <w:tc>
          <w:tcPr>
            <w:tcW w:w="9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0DDF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Grupa zajęć kierunkowych do wyboru </w:t>
            </w:r>
          </w:p>
        </w:tc>
      </w:tr>
      <w:tr w:rsidR="00236B77" w:rsidRPr="0087783E" w14:paraId="2BE52F52" w14:textId="77777777" w:rsidTr="008C12A2">
        <w:tblPrEx>
          <w:tblCellMar>
            <w:top w:w="45" w:type="dxa"/>
            <w:right w:w="95" w:type="dxa"/>
          </w:tblCellMar>
        </w:tblPrEx>
        <w:trPr>
          <w:trHeight w:val="7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0CF7" w14:textId="784DBFDB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23.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43AF" w14:textId="77777777" w:rsidR="00236B77" w:rsidRPr="0087783E" w:rsidRDefault="00236B77" w:rsidP="00236B77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Seminarium dyplomowe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7641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K_W09, K_U17, K_U18, </w:t>
            </w:r>
          </w:p>
          <w:p w14:paraId="6BCD61BE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K_U20, K_U22, K_K01, </w:t>
            </w:r>
          </w:p>
          <w:p w14:paraId="412BB6D3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K_K02, K_K07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9FC8" w14:textId="77777777" w:rsidR="00236B77" w:rsidRPr="0087783E" w:rsidRDefault="00236B77" w:rsidP="00236B77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A169" w14:textId="1696E65A" w:rsidR="00236B77" w:rsidRPr="0087783E" w:rsidRDefault="00236B77" w:rsidP="00236B77">
            <w:pPr>
              <w:ind w:right="1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063F" w14:textId="77777777" w:rsidR="00236B77" w:rsidRPr="0087783E" w:rsidRDefault="00236B77" w:rsidP="00236B77">
            <w:pPr>
              <w:ind w:right="1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7533" w14:textId="77777777" w:rsidR="00236B77" w:rsidRPr="0087783E" w:rsidRDefault="00236B77" w:rsidP="00236B77">
            <w:pPr>
              <w:ind w:right="1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10 </w:t>
            </w:r>
          </w:p>
        </w:tc>
      </w:tr>
      <w:tr w:rsidR="00236B77" w:rsidRPr="0087783E" w14:paraId="1D82DA14" w14:textId="77777777" w:rsidTr="008C12A2">
        <w:tblPrEx>
          <w:tblCellMar>
            <w:top w:w="45" w:type="dxa"/>
            <w:right w:w="115" w:type="dxa"/>
          </w:tblCellMar>
        </w:tblPrEx>
        <w:trPr>
          <w:trHeight w:val="7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821" w14:textId="218FE949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24.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0D92" w14:textId="77777777" w:rsidR="00236B77" w:rsidRPr="0087783E" w:rsidRDefault="00236B77" w:rsidP="00236B77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Przedmiot z zakresu wybranego działu matematyki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9419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K_W02, K_U01, K_U02, K_K01, K_K02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58CD" w14:textId="77777777" w:rsidR="00236B77" w:rsidRPr="0087783E" w:rsidRDefault="00236B77" w:rsidP="00236B77">
            <w:pPr>
              <w:ind w:left="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8285" w14:textId="360FB5C8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FE30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310E" w14:textId="77777777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 </w:t>
            </w:r>
          </w:p>
        </w:tc>
      </w:tr>
      <w:tr w:rsidR="00236B77" w:rsidRPr="0087783E" w14:paraId="26F34C4C" w14:textId="77777777" w:rsidTr="008C12A2">
        <w:tblPrEx>
          <w:tblCellMar>
            <w:top w:w="45" w:type="dxa"/>
            <w:right w:w="115" w:type="dxa"/>
          </w:tblCellMar>
        </w:tblPrEx>
        <w:trPr>
          <w:trHeight w:val="252"/>
        </w:trPr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EBA3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Razem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92CC" w14:textId="77777777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120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9FE" w14:textId="13BD7E25" w:rsidR="00236B77" w:rsidRPr="0087783E" w:rsidRDefault="00236B77" w:rsidP="00236B77">
            <w:pPr>
              <w:ind w:left="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0F5F8" w14:textId="77777777" w:rsidR="00236B77" w:rsidRPr="0087783E" w:rsidRDefault="00236B77" w:rsidP="00236B77">
            <w:pPr>
              <w:ind w:left="51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E5C4" w14:textId="77777777" w:rsidR="00236B77" w:rsidRPr="0087783E" w:rsidRDefault="00236B77" w:rsidP="00236B77">
            <w:pPr>
              <w:ind w:left="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16 </w:t>
            </w:r>
          </w:p>
        </w:tc>
      </w:tr>
      <w:tr w:rsidR="00236B77" w:rsidRPr="0087783E" w14:paraId="723FB7EA" w14:textId="77777777" w:rsidTr="008C0BC9">
        <w:tblPrEx>
          <w:tblCellMar>
            <w:top w:w="45" w:type="dxa"/>
            <w:right w:w="115" w:type="dxa"/>
          </w:tblCellMar>
        </w:tblPrEx>
        <w:trPr>
          <w:trHeight w:val="256"/>
        </w:trPr>
        <w:tc>
          <w:tcPr>
            <w:tcW w:w="9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CD02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Grupa zajęć wspólnych dla zastosowań matematyki </w:t>
            </w:r>
          </w:p>
        </w:tc>
      </w:tr>
      <w:tr w:rsidR="00236B77" w:rsidRPr="0087783E" w14:paraId="5EDA24F9" w14:textId="77777777" w:rsidTr="008C12A2">
        <w:tblPrEx>
          <w:tblCellMar>
            <w:top w:w="45" w:type="dxa"/>
            <w:right w:w="115" w:type="dxa"/>
          </w:tblCellMar>
        </w:tblPrEx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8552" w14:textId="6648C16F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25.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5143" w14:textId="77777777" w:rsidR="00236B77" w:rsidRPr="0087783E" w:rsidRDefault="00236B77" w:rsidP="00236B77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Teoria optymalizacji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5334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K_W02, K_W07, </w:t>
            </w:r>
          </w:p>
          <w:p w14:paraId="2A90BFE5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K_U04, K_U16, K_K02, </w:t>
            </w:r>
          </w:p>
          <w:p w14:paraId="0E1E6B0B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36F9" w14:textId="77777777" w:rsidR="00236B77" w:rsidRPr="0087783E" w:rsidRDefault="00236B77" w:rsidP="00236B77">
            <w:pPr>
              <w:ind w:left="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CE36" w14:textId="7F0DF4BC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F310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99FB" w14:textId="77777777" w:rsidR="00236B77" w:rsidRPr="0087783E" w:rsidRDefault="00236B77" w:rsidP="00236B77">
            <w:pPr>
              <w:ind w:left="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5 </w:t>
            </w:r>
          </w:p>
        </w:tc>
      </w:tr>
      <w:tr w:rsidR="00236B77" w:rsidRPr="0087783E" w14:paraId="27513E94" w14:textId="77777777" w:rsidTr="008C12A2">
        <w:tblPrEx>
          <w:tblCellMar>
            <w:top w:w="45" w:type="dxa"/>
            <w:right w:w="115" w:type="dxa"/>
          </w:tblCellMar>
        </w:tblPrEx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48C9" w14:textId="5D73E7E6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26.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292D" w14:textId="77777777" w:rsidR="00236B77" w:rsidRPr="0087783E" w:rsidRDefault="00236B77" w:rsidP="00236B77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Bazy danych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7B64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K_W06, K_U15, K_K02,K_K03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6F36" w14:textId="77777777" w:rsidR="00236B77" w:rsidRPr="0087783E" w:rsidRDefault="00236B77" w:rsidP="00236B77">
            <w:pPr>
              <w:ind w:left="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A30" w14:textId="5572DAFD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A8BF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1E7" w14:textId="77777777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 </w:t>
            </w:r>
          </w:p>
        </w:tc>
      </w:tr>
      <w:tr w:rsidR="00236B77" w:rsidRPr="0087783E" w14:paraId="0C81A2AA" w14:textId="77777777" w:rsidTr="008C12A2">
        <w:tblPrEx>
          <w:tblCellMar>
            <w:top w:w="45" w:type="dxa"/>
            <w:right w:w="115" w:type="dxa"/>
          </w:tblCellMar>
        </w:tblPrEx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8E6D" w14:textId="4C4DDB52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27.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E38F" w14:textId="77777777" w:rsidR="00236B77" w:rsidRPr="0087783E" w:rsidRDefault="00236B77" w:rsidP="00236B77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Teoria grafów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B772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K_W02, K_W07, </w:t>
            </w:r>
          </w:p>
          <w:p w14:paraId="721E69BA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K_U01, K_U02, K_U16, </w:t>
            </w:r>
          </w:p>
          <w:p w14:paraId="13CAF232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K_K03, K_K05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11BF" w14:textId="77777777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45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C552" w14:textId="3247FE24" w:rsidR="00236B77" w:rsidRPr="0087783E" w:rsidRDefault="00236B77" w:rsidP="00236B77">
            <w:pPr>
              <w:ind w:left="2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BB39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4AC8" w14:textId="77777777" w:rsidR="00236B77" w:rsidRPr="0087783E" w:rsidRDefault="00236B77" w:rsidP="00236B77">
            <w:pPr>
              <w:ind w:left="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3 </w:t>
            </w:r>
          </w:p>
        </w:tc>
      </w:tr>
      <w:tr w:rsidR="00236B77" w:rsidRPr="0087783E" w14:paraId="36B1CC6A" w14:textId="77777777" w:rsidTr="008C12A2">
        <w:tblPrEx>
          <w:tblCellMar>
            <w:top w:w="45" w:type="dxa"/>
            <w:right w:w="115" w:type="dxa"/>
          </w:tblCellMar>
        </w:tblPrEx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1C96" w14:textId="7620897A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28.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959D" w14:textId="77777777" w:rsidR="00236B77" w:rsidRPr="0087783E" w:rsidRDefault="00236B77" w:rsidP="00236B77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Wstęp do środowiska R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69D3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K_W05, K_W06, K_U15, K_U21, K_K04, K_K05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8990" w14:textId="77777777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45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1ED8" w14:textId="0EED89F1" w:rsidR="00236B77" w:rsidRPr="0087783E" w:rsidRDefault="00236B77" w:rsidP="00236B77">
            <w:pPr>
              <w:ind w:left="2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3E3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6920" w14:textId="77777777" w:rsidR="00236B77" w:rsidRPr="0087783E" w:rsidRDefault="00236B77" w:rsidP="00236B77">
            <w:pPr>
              <w:ind w:left="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3 </w:t>
            </w:r>
          </w:p>
        </w:tc>
      </w:tr>
      <w:tr w:rsidR="00236B77" w:rsidRPr="0087783E" w14:paraId="1C7DD829" w14:textId="77777777" w:rsidTr="008C12A2">
        <w:tblPrEx>
          <w:tblCellMar>
            <w:top w:w="45" w:type="dxa"/>
            <w:right w:w="115" w:type="dxa"/>
          </w:tblCellMar>
        </w:tblPrEx>
        <w:trPr>
          <w:trHeight w:val="7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C58A" w14:textId="162C3C03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29.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2078" w14:textId="77777777" w:rsidR="00236B77" w:rsidRPr="0087783E" w:rsidRDefault="00236B77" w:rsidP="00236B77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Narzędzia informatyczne  w zastosowaniach matematyki 1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4D33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K_W06, K_U15, K_U21, K_K04, K_K05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5A72" w14:textId="77777777" w:rsidR="00236B77" w:rsidRPr="0087783E" w:rsidRDefault="00236B77" w:rsidP="00236B77">
            <w:pPr>
              <w:ind w:left="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30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94BE" w14:textId="49D19461" w:rsidR="00236B77" w:rsidRPr="0087783E" w:rsidRDefault="00236B77" w:rsidP="00236B77">
            <w:pPr>
              <w:ind w:left="2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01E1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122C" w14:textId="77777777" w:rsidR="00236B77" w:rsidRPr="0087783E" w:rsidRDefault="00236B77" w:rsidP="00236B77">
            <w:pPr>
              <w:ind w:left="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2 </w:t>
            </w:r>
          </w:p>
        </w:tc>
      </w:tr>
      <w:tr w:rsidR="00236B77" w:rsidRPr="0087783E" w14:paraId="6EC5C67A" w14:textId="77777777" w:rsidTr="008C12A2">
        <w:tblPrEx>
          <w:tblCellMar>
            <w:top w:w="45" w:type="dxa"/>
            <w:right w:w="115" w:type="dxa"/>
          </w:tblCellMar>
        </w:tblPrEx>
        <w:trPr>
          <w:trHeight w:val="252"/>
        </w:trPr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5CE3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Razem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2896" w14:textId="77777777" w:rsidR="00236B77" w:rsidRPr="0087783E" w:rsidRDefault="00236B77" w:rsidP="00236B77">
            <w:pPr>
              <w:ind w:left="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240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DE35" w14:textId="08361F10" w:rsidR="00236B77" w:rsidRPr="0087783E" w:rsidRDefault="00236B77" w:rsidP="00236B77">
            <w:pPr>
              <w:ind w:left="5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05751" w14:textId="77777777" w:rsidR="00236B77" w:rsidRPr="0087783E" w:rsidRDefault="00236B77" w:rsidP="00236B77">
            <w:pPr>
              <w:ind w:left="51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A3E1" w14:textId="77777777" w:rsidR="00236B77" w:rsidRPr="0087783E" w:rsidRDefault="00236B77" w:rsidP="00236B77">
            <w:pPr>
              <w:ind w:left="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19 </w:t>
            </w:r>
          </w:p>
        </w:tc>
      </w:tr>
      <w:tr w:rsidR="00236B77" w:rsidRPr="0087783E" w14:paraId="4EECB84A" w14:textId="77777777" w:rsidTr="008C0BC9">
        <w:tblPrEx>
          <w:tblCellMar>
            <w:top w:w="45" w:type="dxa"/>
            <w:right w:w="115" w:type="dxa"/>
          </w:tblCellMar>
        </w:tblPrEx>
        <w:trPr>
          <w:trHeight w:val="256"/>
        </w:trPr>
        <w:tc>
          <w:tcPr>
            <w:tcW w:w="9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2B0F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Ścieżka kształcenia w zakresie  </w:t>
            </w: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>zastosowań  matematyki w finansach</w:t>
            </w: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</w:tr>
      <w:tr w:rsidR="00236B77" w:rsidRPr="0087783E" w14:paraId="36EDB31B" w14:textId="77777777" w:rsidTr="008C12A2">
        <w:tblPrEx>
          <w:tblCellMar>
            <w:top w:w="45" w:type="dxa"/>
            <w:right w:w="115" w:type="dxa"/>
          </w:tblCellMar>
        </w:tblPrEx>
        <w:trPr>
          <w:trHeight w:val="4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C08D" w14:textId="19309F46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30.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E0FB" w14:textId="77777777" w:rsidR="00236B77" w:rsidRPr="00167922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Ekonomia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50C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K_W09, K_W10, K_U22, K_K04, K_K05, K_K07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891D" w14:textId="77777777" w:rsidR="00236B77" w:rsidRPr="0087783E" w:rsidRDefault="00236B77" w:rsidP="00236B77">
            <w:pPr>
              <w:ind w:left="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0084" w14:textId="1AE34747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9FD7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FDC8" w14:textId="77777777" w:rsidR="00236B77" w:rsidRPr="0087783E" w:rsidRDefault="00236B77" w:rsidP="00236B77">
            <w:pPr>
              <w:ind w:left="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5 </w:t>
            </w:r>
          </w:p>
        </w:tc>
      </w:tr>
      <w:tr w:rsidR="00236B77" w:rsidRPr="0087783E" w14:paraId="6C11D484" w14:textId="77777777" w:rsidTr="008C12A2">
        <w:tblPrEx>
          <w:tblCellMar>
            <w:top w:w="45" w:type="dxa"/>
            <w:right w:w="115" w:type="dxa"/>
          </w:tblCellMar>
        </w:tblPrEx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D74B" w14:textId="48AB3D36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31.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32D6" w14:textId="77777777" w:rsidR="00236B77" w:rsidRPr="00167922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Ekonomia matematyczna </w:t>
            </w:r>
          </w:p>
          <w:p w14:paraId="2F97065F" w14:textId="77777777" w:rsidR="00236B77" w:rsidRPr="00167922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410E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K_W07, K_U16, K_U22, K_K04, K_K05, K_K07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880F" w14:textId="77777777" w:rsidR="00236B77" w:rsidRPr="0087783E" w:rsidRDefault="00236B77" w:rsidP="00236B77">
            <w:pPr>
              <w:ind w:left="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7659" w14:textId="1C322BA3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186F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4DEF" w14:textId="77777777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 </w:t>
            </w:r>
          </w:p>
        </w:tc>
      </w:tr>
      <w:tr w:rsidR="00236B77" w:rsidRPr="0087783E" w14:paraId="0D9505A5" w14:textId="77777777" w:rsidTr="008C12A2">
        <w:tblPrEx>
          <w:tblCellMar>
            <w:top w:w="45" w:type="dxa"/>
            <w:right w:w="115" w:type="dxa"/>
          </w:tblCellMar>
        </w:tblPrEx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AE30" w14:textId="0A88E85B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32.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2001" w14:textId="77777777" w:rsidR="00236B77" w:rsidRPr="00167922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Ubezpieczenia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CBE3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K_W07, K_W08, K_U16, </w:t>
            </w:r>
          </w:p>
          <w:p w14:paraId="010BA83F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K_U22, K_K04, K_K05, </w:t>
            </w:r>
          </w:p>
          <w:p w14:paraId="37423834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K_K07</w:t>
            </w:r>
            <w:r w:rsidRPr="0087783E">
              <w:rPr>
                <w:rFonts w:ascii="Corbel" w:hAnsi="Corbel"/>
                <w:color w:val="auto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E907" w14:textId="77777777" w:rsidR="00236B77" w:rsidRPr="0087783E" w:rsidRDefault="00236B77" w:rsidP="00236B77">
            <w:pPr>
              <w:ind w:left="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7116" w14:textId="4BC0D292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0DAC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3E33" w14:textId="77777777" w:rsidR="00236B77" w:rsidRPr="0087783E" w:rsidRDefault="00236B77" w:rsidP="00236B77">
            <w:pPr>
              <w:ind w:left="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5 </w:t>
            </w:r>
          </w:p>
        </w:tc>
      </w:tr>
      <w:tr w:rsidR="00236B77" w:rsidRPr="0087783E" w14:paraId="4134F8A6" w14:textId="77777777" w:rsidTr="008C12A2">
        <w:tblPrEx>
          <w:tblCellMar>
            <w:top w:w="45" w:type="dxa"/>
            <w:right w:w="115" w:type="dxa"/>
          </w:tblCellMar>
        </w:tblPrEx>
        <w:trPr>
          <w:trHeight w:val="7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39A0" w14:textId="4D877C14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lastRenderedPageBreak/>
              <w:t xml:space="preserve">33.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68D1" w14:textId="77777777" w:rsidR="00236B77" w:rsidRPr="00167922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Ekonometria 1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14E2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K_W07, K_W08, K_U16, </w:t>
            </w:r>
          </w:p>
          <w:p w14:paraId="272CFECA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K_U22, K_K04, K_K05, </w:t>
            </w:r>
          </w:p>
          <w:p w14:paraId="04375950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K_K07</w:t>
            </w:r>
            <w:r w:rsidRPr="0087783E">
              <w:rPr>
                <w:rFonts w:ascii="Corbel" w:hAnsi="Corbel"/>
                <w:color w:val="auto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01F1" w14:textId="77777777" w:rsidR="00236B77" w:rsidRPr="0087783E" w:rsidRDefault="00236B77" w:rsidP="00236B77">
            <w:pPr>
              <w:ind w:left="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5703" w14:textId="3F5B1A62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ED79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1D90" w14:textId="77777777" w:rsidR="00236B77" w:rsidRPr="0087783E" w:rsidRDefault="00236B77" w:rsidP="00236B77">
            <w:pPr>
              <w:ind w:left="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5 </w:t>
            </w:r>
          </w:p>
        </w:tc>
      </w:tr>
      <w:tr w:rsidR="00236B77" w:rsidRPr="0087783E" w14:paraId="1221A2F5" w14:textId="77777777" w:rsidTr="008C12A2">
        <w:tblPrEx>
          <w:tblCellMar>
            <w:top w:w="45" w:type="dxa"/>
            <w:right w:w="115" w:type="dxa"/>
          </w:tblCellMar>
        </w:tblPrEx>
        <w:trPr>
          <w:trHeight w:val="7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E241" w14:textId="3514818D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34.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AB4E" w14:textId="77777777" w:rsidR="00236B77" w:rsidRPr="00167922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Matematyka finansowa 1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CB6B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K_W07, K_W08, K_U16, </w:t>
            </w:r>
          </w:p>
          <w:p w14:paraId="50F399EB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K_U22, K_K04, K_K05, </w:t>
            </w:r>
          </w:p>
          <w:p w14:paraId="2C64A23E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>K_K07</w:t>
            </w:r>
            <w:r w:rsidRPr="0087783E">
              <w:rPr>
                <w:rFonts w:ascii="Corbel" w:hAnsi="Corbel"/>
                <w:color w:val="auto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DE25" w14:textId="77777777" w:rsidR="00236B77" w:rsidRPr="0087783E" w:rsidRDefault="00236B77" w:rsidP="00236B77">
            <w:pPr>
              <w:ind w:left="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FF11" w14:textId="250FF84C" w:rsidR="00236B77" w:rsidRPr="0087783E" w:rsidRDefault="00236B77" w:rsidP="00236B77">
            <w:pPr>
              <w:ind w:left="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0FE9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2439" w14:textId="77777777" w:rsidR="00236B77" w:rsidRPr="0087783E" w:rsidRDefault="00236B77" w:rsidP="00236B77">
            <w:pPr>
              <w:ind w:left="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5 </w:t>
            </w:r>
          </w:p>
        </w:tc>
      </w:tr>
      <w:tr w:rsidR="00236B77" w:rsidRPr="0087783E" w14:paraId="3C1267FD" w14:textId="77777777" w:rsidTr="008C12A2">
        <w:tblPrEx>
          <w:tblCellMar>
            <w:top w:w="45" w:type="dxa"/>
            <w:right w:w="115" w:type="dxa"/>
          </w:tblCellMar>
        </w:tblPrEx>
        <w:trPr>
          <w:trHeight w:val="252"/>
        </w:trPr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5B69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Razem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8CC8" w14:textId="77777777" w:rsidR="00236B77" w:rsidRPr="0087783E" w:rsidRDefault="00236B77" w:rsidP="00236B77">
            <w:pPr>
              <w:ind w:left="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300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B2FD" w14:textId="70B53527" w:rsidR="00236B77" w:rsidRPr="0087783E" w:rsidRDefault="00236B77" w:rsidP="00236B77">
            <w:pPr>
              <w:ind w:left="3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0880E" w14:textId="77777777" w:rsidR="00236B77" w:rsidRPr="0087783E" w:rsidRDefault="00236B77" w:rsidP="00236B77">
            <w:pPr>
              <w:ind w:left="51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232E" w14:textId="77777777" w:rsidR="00236B77" w:rsidRPr="0087783E" w:rsidRDefault="00236B77" w:rsidP="00236B77">
            <w:pPr>
              <w:ind w:left="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26 </w:t>
            </w:r>
          </w:p>
        </w:tc>
      </w:tr>
      <w:tr w:rsidR="00236B77" w:rsidRPr="0087783E" w14:paraId="1E861360" w14:textId="77777777" w:rsidTr="008C0BC9">
        <w:tblPrEx>
          <w:tblCellMar>
            <w:top w:w="45" w:type="dxa"/>
            <w:right w:w="115" w:type="dxa"/>
          </w:tblCellMar>
        </w:tblPrEx>
        <w:trPr>
          <w:trHeight w:val="256"/>
        </w:trPr>
        <w:tc>
          <w:tcPr>
            <w:tcW w:w="9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B4E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Ścieżka kształcenia w zakresie  </w:t>
            </w: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>analizy i bezpieczeństwa danych</w:t>
            </w: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</w:tr>
      <w:tr w:rsidR="00236B77" w:rsidRPr="0087783E" w14:paraId="51E2770B" w14:textId="77777777" w:rsidTr="008C12A2">
        <w:tblPrEx>
          <w:tblCellMar>
            <w:top w:w="45" w:type="dxa"/>
            <w:right w:w="115" w:type="dxa"/>
          </w:tblCellMar>
        </w:tblPrEx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FAA8" w14:textId="0CAA2168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35.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BC07" w14:textId="77777777" w:rsidR="00236B77" w:rsidRPr="00167922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Programowanie 1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067A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K_W05,K_W07, K_U14, </w:t>
            </w:r>
          </w:p>
          <w:p w14:paraId="71B8370E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K_U22, K_K04, K_K05, </w:t>
            </w:r>
          </w:p>
          <w:p w14:paraId="432511E4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K_K07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30C6" w14:textId="77777777" w:rsidR="00236B77" w:rsidRPr="00167922" w:rsidRDefault="00236B77" w:rsidP="00236B77">
            <w:pPr>
              <w:ind w:left="6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C058" w14:textId="37D64A5A" w:rsidR="00236B77" w:rsidRPr="00167922" w:rsidRDefault="00236B77" w:rsidP="00236B77">
            <w:pPr>
              <w:ind w:left="7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167922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D473" w14:textId="77777777" w:rsidR="00236B77" w:rsidRPr="00167922" w:rsidRDefault="00236B77" w:rsidP="00236B77">
            <w:pPr>
              <w:ind w:left="9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17E5" w14:textId="77777777" w:rsidR="00236B77" w:rsidRPr="00167922" w:rsidRDefault="00236B77" w:rsidP="00236B77">
            <w:pPr>
              <w:ind w:left="8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5 </w:t>
            </w:r>
          </w:p>
        </w:tc>
      </w:tr>
      <w:tr w:rsidR="00236B77" w:rsidRPr="0087783E" w14:paraId="7618D72E" w14:textId="77777777" w:rsidTr="008C12A2">
        <w:tblPrEx>
          <w:tblCellMar>
            <w:top w:w="45" w:type="dxa"/>
            <w:right w:w="115" w:type="dxa"/>
          </w:tblCellMar>
        </w:tblPrEx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CC71" w14:textId="54BF05A5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36.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F705" w14:textId="77777777" w:rsidR="00236B77" w:rsidRPr="00167922" w:rsidRDefault="00236B77" w:rsidP="00236B77">
            <w:pPr>
              <w:ind w:right="759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Analiza danych w systemie R 1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7148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K_W06, K_W07, K_U15, </w:t>
            </w:r>
          </w:p>
          <w:p w14:paraId="758B914C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K_U22, K_K04, K_K05, </w:t>
            </w:r>
          </w:p>
          <w:p w14:paraId="06520F04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K_K07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06B" w14:textId="77777777" w:rsidR="00236B77" w:rsidRPr="00167922" w:rsidRDefault="00236B77" w:rsidP="00236B77">
            <w:pPr>
              <w:ind w:left="7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42AF" w14:textId="32EF30BE" w:rsidR="00236B77" w:rsidRPr="00167922" w:rsidRDefault="00236B77" w:rsidP="00236B77">
            <w:pPr>
              <w:ind w:left="2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167922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F4B0" w14:textId="77777777" w:rsidR="00236B77" w:rsidRPr="00167922" w:rsidRDefault="00236B77" w:rsidP="00236B77">
            <w:pPr>
              <w:ind w:left="9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D7DC" w14:textId="77777777" w:rsidR="00236B77" w:rsidRPr="00167922" w:rsidRDefault="00236B77" w:rsidP="00236B77">
            <w:pPr>
              <w:ind w:left="6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 </w:t>
            </w:r>
          </w:p>
        </w:tc>
      </w:tr>
      <w:tr w:rsidR="00236B77" w:rsidRPr="003B5AFC" w14:paraId="0A3033C1" w14:textId="77777777" w:rsidTr="008C12A2">
        <w:tblPrEx>
          <w:tblCellMar>
            <w:top w:w="45" w:type="dxa"/>
            <w:right w:w="115" w:type="dxa"/>
          </w:tblCellMar>
        </w:tblPrEx>
        <w:trPr>
          <w:trHeight w:val="7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70FD" w14:textId="57B699AC" w:rsidR="00236B77" w:rsidRPr="00167922" w:rsidRDefault="00236B77" w:rsidP="00236B77">
            <w:pPr>
              <w:ind w:left="2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7F5D" w14:textId="525E8F12" w:rsidR="00236B77" w:rsidRPr="00167922" w:rsidRDefault="00236B77" w:rsidP="00236B77">
            <w:pPr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>Narzędzia i techniki badań statystycznych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EA86" w14:textId="525DE328" w:rsidR="00236B77" w:rsidRPr="00167922" w:rsidRDefault="008742F8" w:rsidP="008742F8">
            <w:pPr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  <w:r w:rsidRPr="00167922">
              <w:rPr>
                <w:rFonts w:ascii="Corbel" w:hAnsi="Corbel"/>
                <w:color w:val="000000" w:themeColor="text1"/>
                <w:sz w:val="20"/>
                <w:szCs w:val="20"/>
              </w:rPr>
              <w:t>K_W06, K_W07</w:t>
            </w:r>
            <w:r w:rsidR="00236B77" w:rsidRPr="00167922">
              <w:rPr>
                <w:rFonts w:ascii="Corbel" w:hAnsi="Corbel"/>
                <w:color w:val="000000" w:themeColor="text1"/>
                <w:sz w:val="20"/>
                <w:szCs w:val="20"/>
              </w:rPr>
              <w:t>,</w:t>
            </w:r>
            <w:r w:rsidR="00A97E1B" w:rsidRPr="0016792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K_U15, K_U16, K_U22, K_K05, K_K07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0B6C" w14:textId="132FDEF1" w:rsidR="00236B77" w:rsidRPr="00167922" w:rsidRDefault="00236B77" w:rsidP="00236B77">
            <w:pPr>
              <w:ind w:left="7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>45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E18F" w14:textId="2E88917A" w:rsidR="00236B77" w:rsidRPr="00167922" w:rsidRDefault="00236B77" w:rsidP="00236B77">
            <w:pPr>
              <w:ind w:left="2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167922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150D" w14:textId="1F2B2FC7" w:rsidR="00236B77" w:rsidRPr="00167922" w:rsidRDefault="00236B77" w:rsidP="00236B77">
            <w:pPr>
              <w:ind w:left="9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>ZO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4EFF" w14:textId="56D49E50" w:rsidR="00236B77" w:rsidRPr="00167922" w:rsidRDefault="00236B77" w:rsidP="00236B77">
            <w:pPr>
              <w:ind w:left="8"/>
              <w:jc w:val="center"/>
              <w:rPr>
                <w:rFonts w:ascii="Corbel" w:eastAsia="Corbel" w:hAnsi="Corbel" w:cs="Corbel"/>
                <w:color w:val="000000" w:themeColor="text1"/>
                <w:sz w:val="20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>3</w:t>
            </w:r>
          </w:p>
        </w:tc>
      </w:tr>
      <w:tr w:rsidR="00236B77" w:rsidRPr="0087783E" w14:paraId="6111FADD" w14:textId="77777777" w:rsidTr="008C12A2">
        <w:tblPrEx>
          <w:tblCellMar>
            <w:top w:w="45" w:type="dxa"/>
            <w:right w:w="115" w:type="dxa"/>
          </w:tblCellMar>
        </w:tblPrEx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7C68" w14:textId="08E6BACF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38.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8CC8" w14:textId="77777777" w:rsidR="00236B77" w:rsidRPr="00167922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Podstawy kryptografii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96D1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K_W07, K_W08, K_U16, </w:t>
            </w:r>
          </w:p>
          <w:p w14:paraId="0DE4B8AE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K_U22, K_K04, K_K05, </w:t>
            </w:r>
          </w:p>
          <w:p w14:paraId="1A8D9C24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K_K07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DC02" w14:textId="77777777" w:rsidR="00236B77" w:rsidRPr="00167922" w:rsidRDefault="00236B77" w:rsidP="00236B77">
            <w:pPr>
              <w:ind w:left="6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04C7" w14:textId="7F0110CF" w:rsidR="00236B77" w:rsidRPr="00167922" w:rsidRDefault="00236B77" w:rsidP="00236B77">
            <w:pPr>
              <w:ind w:left="7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167922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2E25" w14:textId="77777777" w:rsidR="00236B77" w:rsidRPr="00167922" w:rsidRDefault="00236B77" w:rsidP="00236B77">
            <w:pPr>
              <w:ind w:left="9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11FE" w14:textId="77777777" w:rsidR="00236B77" w:rsidRPr="00167922" w:rsidRDefault="00236B77" w:rsidP="00236B77">
            <w:pPr>
              <w:ind w:left="7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 </w:t>
            </w:r>
          </w:p>
        </w:tc>
      </w:tr>
      <w:tr w:rsidR="00236B77" w:rsidRPr="0087783E" w14:paraId="2A041F74" w14:textId="77777777" w:rsidTr="008C12A2">
        <w:tblPrEx>
          <w:tblCellMar>
            <w:top w:w="45" w:type="dxa"/>
            <w:right w:w="115" w:type="dxa"/>
          </w:tblCellMar>
        </w:tblPrEx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D5F7" w14:textId="13B58ACC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39.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2ADD" w14:textId="77777777" w:rsidR="00236B77" w:rsidRPr="00167922" w:rsidRDefault="00236B77" w:rsidP="00236B77">
            <w:pPr>
              <w:ind w:right="157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Podejmowanie decyzji w warunkach ryzyka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3AB9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K_W07, K_W08, K_U16, </w:t>
            </w:r>
          </w:p>
          <w:p w14:paraId="0EA8AE44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K_U22, K_K04, K_K05, </w:t>
            </w:r>
          </w:p>
          <w:p w14:paraId="78321F45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K_K07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9F97" w14:textId="77777777" w:rsidR="00236B77" w:rsidRPr="00167922" w:rsidRDefault="00236B77" w:rsidP="00236B77">
            <w:pPr>
              <w:ind w:left="6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31B4" w14:textId="66EEC930" w:rsidR="00236B77" w:rsidRPr="00167922" w:rsidRDefault="00236B77" w:rsidP="00236B77">
            <w:pPr>
              <w:ind w:left="7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167922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BC07" w14:textId="77777777" w:rsidR="00236B77" w:rsidRPr="00167922" w:rsidRDefault="00236B77" w:rsidP="00236B77">
            <w:pPr>
              <w:ind w:left="9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3947" w14:textId="77777777" w:rsidR="00236B77" w:rsidRPr="00167922" w:rsidRDefault="00236B77" w:rsidP="00236B77">
            <w:pPr>
              <w:ind w:left="7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6 </w:t>
            </w:r>
          </w:p>
        </w:tc>
      </w:tr>
      <w:tr w:rsidR="00236B77" w:rsidRPr="0087783E" w14:paraId="10EB210B" w14:textId="77777777" w:rsidTr="008C12A2">
        <w:tblPrEx>
          <w:tblCellMar>
            <w:top w:w="45" w:type="dxa"/>
            <w:right w:w="115" w:type="dxa"/>
          </w:tblCellMar>
        </w:tblPrEx>
        <w:trPr>
          <w:trHeight w:val="7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63A1" w14:textId="154BEBAA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40.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0410" w14:textId="77777777" w:rsidR="00236B77" w:rsidRPr="00167922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Uczenie maszynowe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94EE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K_W07, K_W08, K_U14, </w:t>
            </w:r>
          </w:p>
          <w:p w14:paraId="528C545D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K_U16, K_U22, K_K04, </w:t>
            </w:r>
          </w:p>
          <w:p w14:paraId="6C8D4ED2" w14:textId="77777777" w:rsidR="00236B77" w:rsidRPr="00167922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K_K05, K_K07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C2BB" w14:textId="77777777" w:rsidR="00236B77" w:rsidRPr="00167922" w:rsidRDefault="00236B77" w:rsidP="00236B77">
            <w:pPr>
              <w:ind w:left="6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30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3DE6" w14:textId="71A9172B" w:rsidR="00236B77" w:rsidRPr="00167922" w:rsidRDefault="00236B77" w:rsidP="00236B77">
            <w:pPr>
              <w:ind w:left="2"/>
              <w:jc w:val="center"/>
              <w:rPr>
                <w:rFonts w:ascii="Corbel" w:hAnsi="Corbel"/>
                <w:strike/>
                <w:color w:val="000000" w:themeColor="text1"/>
              </w:rPr>
            </w:pPr>
            <w:r w:rsidRPr="00167922">
              <w:rPr>
                <w:rFonts w:ascii="Corbel" w:hAnsi="Corbel"/>
                <w:strike/>
                <w:color w:val="000000" w:themeColor="text1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82B7" w14:textId="77777777" w:rsidR="00236B77" w:rsidRPr="00167922" w:rsidRDefault="00236B77" w:rsidP="00236B77">
            <w:pPr>
              <w:ind w:left="9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5802" w14:textId="77777777" w:rsidR="00236B77" w:rsidRPr="00167922" w:rsidRDefault="00236B77" w:rsidP="00236B77">
            <w:pPr>
              <w:ind w:left="5"/>
              <w:jc w:val="center"/>
              <w:rPr>
                <w:rFonts w:ascii="Corbel" w:hAnsi="Corbel"/>
                <w:color w:val="000000" w:themeColor="text1"/>
              </w:rPr>
            </w:pPr>
            <w:r w:rsidRPr="00167922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2 </w:t>
            </w:r>
          </w:p>
        </w:tc>
      </w:tr>
      <w:tr w:rsidR="00236B77" w:rsidRPr="0087783E" w14:paraId="26A09981" w14:textId="77777777" w:rsidTr="008C12A2">
        <w:tblPrEx>
          <w:tblCellMar>
            <w:top w:w="45" w:type="dxa"/>
            <w:right w:w="115" w:type="dxa"/>
          </w:tblCellMar>
        </w:tblPrEx>
        <w:trPr>
          <w:trHeight w:val="252"/>
        </w:trPr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4E15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Razem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401E" w14:textId="77777777" w:rsidR="00236B77" w:rsidRPr="0087783E" w:rsidRDefault="00236B77" w:rsidP="00236B77">
            <w:pPr>
              <w:ind w:left="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300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7320" w14:textId="7EEAB990" w:rsidR="00236B77" w:rsidRPr="0087783E" w:rsidRDefault="00236B77" w:rsidP="00236B77">
            <w:pPr>
              <w:ind w:left="3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05D42" w14:textId="77777777" w:rsidR="00236B77" w:rsidRPr="0087783E" w:rsidRDefault="00236B77" w:rsidP="00236B77">
            <w:pPr>
              <w:ind w:left="51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5D28" w14:textId="77777777" w:rsidR="00236B77" w:rsidRPr="0087783E" w:rsidRDefault="00236B77" w:rsidP="00236B77">
            <w:pPr>
              <w:ind w:left="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26 </w:t>
            </w:r>
          </w:p>
        </w:tc>
      </w:tr>
      <w:tr w:rsidR="00236B77" w:rsidRPr="0087783E" w14:paraId="4715F4F2" w14:textId="77777777" w:rsidTr="008C0BC9">
        <w:tblPrEx>
          <w:tblCellMar>
            <w:top w:w="45" w:type="dxa"/>
            <w:right w:w="115" w:type="dxa"/>
          </w:tblCellMar>
        </w:tblPrEx>
        <w:trPr>
          <w:trHeight w:val="256"/>
        </w:trPr>
        <w:tc>
          <w:tcPr>
            <w:tcW w:w="9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B8C2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Grupa zajęć przygotowujących do nauczania matematyki </w:t>
            </w:r>
          </w:p>
        </w:tc>
      </w:tr>
      <w:tr w:rsidR="00236B77" w:rsidRPr="0087783E" w14:paraId="530B2628" w14:textId="77777777" w:rsidTr="008C12A2">
        <w:tblPrEx>
          <w:tblCellMar>
            <w:top w:w="45" w:type="dxa"/>
            <w:right w:w="115" w:type="dxa"/>
          </w:tblCellMar>
        </w:tblPrEx>
        <w:trPr>
          <w:trHeight w:val="4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B52B" w14:textId="76ED456A" w:rsidR="00236B77" w:rsidRPr="00A47B79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F083" w14:textId="77777777" w:rsidR="00236B77" w:rsidRPr="00A47B79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Geometria szkolna 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ACC7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K_W01, K_W02, K_W07, K_U16, K_U22, K_K03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2A4F" w14:textId="77777777" w:rsidR="00236B77" w:rsidRPr="0087783E" w:rsidRDefault="00236B77" w:rsidP="00236B77">
            <w:pPr>
              <w:ind w:left="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120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CE46" w14:textId="50BB41C4" w:rsidR="00236B77" w:rsidRPr="0087783E" w:rsidRDefault="00236B77" w:rsidP="00236B77">
            <w:pPr>
              <w:ind w:left="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866" w14:textId="77777777" w:rsidR="00236B77" w:rsidRPr="0087783E" w:rsidRDefault="00236B77" w:rsidP="00236B77">
            <w:pPr>
              <w:ind w:left="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AA25" w14:textId="77777777" w:rsidR="00236B77" w:rsidRPr="0087783E" w:rsidRDefault="00236B77" w:rsidP="00236B77">
            <w:pPr>
              <w:ind w:left="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14 </w:t>
            </w:r>
          </w:p>
        </w:tc>
      </w:tr>
      <w:tr w:rsidR="00236B77" w:rsidRPr="0087783E" w14:paraId="52EE5AB0" w14:textId="77777777" w:rsidTr="008C12A2">
        <w:tblPrEx>
          <w:tblCellMar>
            <w:top w:w="45" w:type="dxa"/>
            <w:right w:w="46" w:type="dxa"/>
          </w:tblCellMar>
        </w:tblPrEx>
        <w:trPr>
          <w:trHeight w:val="9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A8C4" w14:textId="450CAECD" w:rsidR="00236B77" w:rsidRPr="00A47B79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580D" w14:textId="77777777" w:rsidR="00236B77" w:rsidRPr="00A47B79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Seminarium z rozwiązywania zadań 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8D1E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K_U16, K_U17, K_U18, </w:t>
            </w:r>
          </w:p>
          <w:p w14:paraId="52D679AF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K_U20, K_U21, K_K02, </w:t>
            </w:r>
          </w:p>
          <w:p w14:paraId="09071AD9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K_K04, K_K05, K_K07, </w:t>
            </w:r>
          </w:p>
          <w:p w14:paraId="709DBC5D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NU2, NU7, NU8, NU9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2B33" w14:textId="77777777" w:rsidR="00236B77" w:rsidRPr="0087783E" w:rsidRDefault="00236B77" w:rsidP="00236B77">
            <w:pPr>
              <w:ind w:right="6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45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47A1" w14:textId="3AD6E507" w:rsidR="00236B77" w:rsidRPr="0087783E" w:rsidRDefault="00236B77" w:rsidP="00236B77">
            <w:pPr>
              <w:ind w:right="6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A7F4" w14:textId="77777777" w:rsidR="00236B77" w:rsidRPr="0087783E" w:rsidRDefault="00236B77" w:rsidP="00236B77">
            <w:pPr>
              <w:ind w:right="5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5A62BE3" w14:textId="77777777" w:rsidR="00236B77" w:rsidRPr="0087783E" w:rsidRDefault="00236B77" w:rsidP="00236B77">
            <w:pPr>
              <w:ind w:right="5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5 </w:t>
            </w:r>
          </w:p>
        </w:tc>
      </w:tr>
      <w:tr w:rsidR="00236B77" w:rsidRPr="0087783E" w14:paraId="2B0DF8DD" w14:textId="77777777" w:rsidTr="008C12A2">
        <w:tblPrEx>
          <w:tblCellMar>
            <w:top w:w="45" w:type="dxa"/>
            <w:right w:w="46" w:type="dxa"/>
          </w:tblCellMar>
        </w:tblPrEx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E6C2" w14:textId="55D5A450" w:rsidR="00236B77" w:rsidRPr="00A47B79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6BA2" w14:textId="77777777" w:rsidR="00236B77" w:rsidRPr="00A47B79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Podstawy matematyki szkolnej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E072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K_W07, K_U16, K_U22, </w:t>
            </w:r>
          </w:p>
          <w:p w14:paraId="73EE50E6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K_K01, K_K03 </w:t>
            </w:r>
          </w:p>
          <w:p w14:paraId="18A27F71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NW14, NU2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DD81" w14:textId="77777777" w:rsidR="00236B77" w:rsidRPr="0087783E" w:rsidRDefault="00236B77" w:rsidP="00236B77">
            <w:pPr>
              <w:ind w:right="6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7454" w14:textId="611D1BCD" w:rsidR="00236B77" w:rsidRPr="0087783E" w:rsidRDefault="00236B77" w:rsidP="00236B77">
            <w:pPr>
              <w:ind w:right="62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ABE2" w14:textId="77777777" w:rsidR="00236B77" w:rsidRPr="0087783E" w:rsidRDefault="00236B77" w:rsidP="00236B77">
            <w:pPr>
              <w:ind w:right="5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B26D032" w14:textId="77777777" w:rsidR="00236B77" w:rsidRPr="0087783E" w:rsidRDefault="00236B77" w:rsidP="00236B77">
            <w:pPr>
              <w:ind w:right="5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 </w:t>
            </w:r>
          </w:p>
        </w:tc>
      </w:tr>
      <w:tr w:rsidR="00236B77" w:rsidRPr="0087783E" w14:paraId="773AD1FF" w14:textId="77777777" w:rsidTr="008C12A2">
        <w:tblPrEx>
          <w:tblCellMar>
            <w:top w:w="45" w:type="dxa"/>
            <w:right w:w="46" w:type="dxa"/>
          </w:tblCellMar>
        </w:tblPrEx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02F0" w14:textId="1F54BFE0" w:rsidR="00236B77" w:rsidRPr="00A47B79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840E" w14:textId="77777777" w:rsidR="00236B77" w:rsidRPr="00A47B79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Psychologia myślenia matematycznego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093E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K_W07, K_U16, K_U22, </w:t>
            </w:r>
          </w:p>
          <w:p w14:paraId="4B04689D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K_K04, K_K05, K_K07 </w:t>
            </w:r>
          </w:p>
          <w:p w14:paraId="032E27C1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NW3 ,NW14, NW15, NU1, </w:t>
            </w:r>
          </w:p>
          <w:p w14:paraId="1CB7CCFD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NU3, NU8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D064" w14:textId="77777777" w:rsidR="00236B77" w:rsidRPr="0087783E" w:rsidRDefault="00236B77" w:rsidP="00236B77">
            <w:pPr>
              <w:ind w:right="6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60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6BEF" w14:textId="34C074A5" w:rsidR="00236B77" w:rsidRPr="0087783E" w:rsidRDefault="00236B77" w:rsidP="00236B77">
            <w:pPr>
              <w:ind w:right="62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A755" w14:textId="77777777" w:rsidR="00236B77" w:rsidRPr="0087783E" w:rsidRDefault="00236B77" w:rsidP="00236B77">
            <w:pPr>
              <w:ind w:right="5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DCF5D4A" w14:textId="77777777" w:rsidR="00236B77" w:rsidRPr="0087783E" w:rsidRDefault="00236B77" w:rsidP="00236B77">
            <w:pPr>
              <w:ind w:right="5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7 </w:t>
            </w:r>
          </w:p>
        </w:tc>
      </w:tr>
      <w:tr w:rsidR="00236B77" w:rsidRPr="0087783E" w14:paraId="1CF8C736" w14:textId="77777777" w:rsidTr="008C12A2">
        <w:tblPrEx>
          <w:tblCellMar>
            <w:top w:w="45" w:type="dxa"/>
            <w:right w:w="46" w:type="dxa"/>
          </w:tblCellMar>
        </w:tblPrEx>
        <w:trPr>
          <w:trHeight w:val="7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15FB" w14:textId="0630C388" w:rsidR="00236B77" w:rsidRPr="00A47B79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F8DB" w14:textId="77777777" w:rsidR="00236B77" w:rsidRPr="00A47B79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Komputerowe wspomaganie nauczania matematyki 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A5A6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K_W06, K_U15, K_U21, </w:t>
            </w:r>
          </w:p>
          <w:p w14:paraId="43BCC512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K_K04, K_K05 </w:t>
            </w:r>
          </w:p>
          <w:p w14:paraId="3BE10F71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NW15, NU2, NK6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3BF7" w14:textId="77777777" w:rsidR="00236B77" w:rsidRPr="0087783E" w:rsidRDefault="00236B77" w:rsidP="00236B77">
            <w:pPr>
              <w:ind w:right="6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45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4B5F" w14:textId="5647AA5E" w:rsidR="00236B77" w:rsidRPr="0087783E" w:rsidRDefault="00236B77" w:rsidP="00236B77">
            <w:pPr>
              <w:ind w:right="6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50C8" w14:textId="77777777" w:rsidR="00236B77" w:rsidRPr="0087783E" w:rsidRDefault="00236B77" w:rsidP="00236B77">
            <w:pPr>
              <w:ind w:right="57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9B2D742" w14:textId="77777777" w:rsidR="00236B77" w:rsidRPr="0087783E" w:rsidRDefault="00236B77" w:rsidP="00236B77">
            <w:pPr>
              <w:ind w:right="1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4 </w:t>
            </w:r>
          </w:p>
        </w:tc>
      </w:tr>
      <w:tr w:rsidR="00236B77" w:rsidRPr="0087783E" w14:paraId="53190A40" w14:textId="77777777" w:rsidTr="008C12A2">
        <w:tblPrEx>
          <w:tblCellMar>
            <w:top w:w="45" w:type="dxa"/>
            <w:right w:w="46" w:type="dxa"/>
          </w:tblCellMar>
        </w:tblPrEx>
        <w:trPr>
          <w:trHeight w:val="252"/>
        </w:trPr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19FE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Razem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E1AA" w14:textId="77777777" w:rsidR="00236B77" w:rsidRPr="0087783E" w:rsidRDefault="00236B77" w:rsidP="00236B77">
            <w:pPr>
              <w:ind w:right="6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330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2008" w14:textId="165FBC7B" w:rsidR="00236B77" w:rsidRPr="0087783E" w:rsidRDefault="00236B77" w:rsidP="00236B77">
            <w:pPr>
              <w:ind w:right="6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3B4AF" w14:textId="77777777" w:rsidR="00236B77" w:rsidRPr="0087783E" w:rsidRDefault="00236B77" w:rsidP="00236B77">
            <w:pPr>
              <w:ind w:right="15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8279F59" w14:textId="77777777" w:rsidR="00236B77" w:rsidRPr="0087783E" w:rsidRDefault="00236B77" w:rsidP="00236B77">
            <w:pPr>
              <w:ind w:right="5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36 </w:t>
            </w:r>
          </w:p>
        </w:tc>
      </w:tr>
      <w:tr w:rsidR="00236B77" w:rsidRPr="0087783E" w14:paraId="767E5CBE" w14:textId="77777777" w:rsidTr="008C0BC9">
        <w:tblPrEx>
          <w:tblCellMar>
            <w:top w:w="45" w:type="dxa"/>
            <w:right w:w="46" w:type="dxa"/>
          </w:tblCellMar>
        </w:tblPrEx>
        <w:trPr>
          <w:trHeight w:val="256"/>
        </w:trPr>
        <w:tc>
          <w:tcPr>
            <w:tcW w:w="9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2AB08D4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Grupa przedmiotów przygotowujących do wykonywania zawodu nauczyciela </w:t>
            </w:r>
          </w:p>
        </w:tc>
      </w:tr>
      <w:tr w:rsidR="00236B77" w:rsidRPr="0087783E" w14:paraId="35901159" w14:textId="77777777" w:rsidTr="008C12A2">
        <w:tblPrEx>
          <w:tblCellMar>
            <w:top w:w="45" w:type="dxa"/>
            <w:right w:w="46" w:type="dxa"/>
          </w:tblCellMar>
        </w:tblPrEx>
        <w:trPr>
          <w:trHeight w:val="7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9E9" w14:textId="77777777" w:rsidR="00236B77" w:rsidRPr="00A47B79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BE5A" w14:textId="77777777" w:rsidR="00236B77" w:rsidRPr="00A47B79" w:rsidRDefault="00236B77" w:rsidP="00236B77">
            <w:pPr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Psychologia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3C17" w14:textId="77777777" w:rsidR="00236B77" w:rsidRPr="0087783E" w:rsidRDefault="00236B77" w:rsidP="00236B77">
            <w:pPr>
              <w:ind w:left="2" w:right="246" w:firstLine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NW2, NW5, NW12, </w:t>
            </w:r>
            <w:r w:rsidRPr="0087783E">
              <w:rPr>
                <w:rFonts w:ascii="Corbel" w:hAnsi="Corbel"/>
                <w:color w:val="auto"/>
              </w:rPr>
              <w:t xml:space="preserve"> </w:t>
            </w: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NU1, NU3, NU12, </w:t>
            </w:r>
            <w:r w:rsidRPr="0087783E">
              <w:rPr>
                <w:rFonts w:ascii="Corbel" w:hAnsi="Corbel"/>
                <w:color w:val="auto"/>
              </w:rPr>
              <w:t xml:space="preserve"> </w:t>
            </w: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NK3, NK4, NK7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1D71" w14:textId="77777777" w:rsidR="00236B77" w:rsidRPr="0087783E" w:rsidRDefault="00236B77" w:rsidP="00236B77">
            <w:pPr>
              <w:ind w:right="6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90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3EC8" w14:textId="17D28906" w:rsidR="00236B77" w:rsidRPr="0087783E" w:rsidRDefault="00236B77" w:rsidP="00236B77">
            <w:pPr>
              <w:ind w:right="6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6A7A" w14:textId="77777777" w:rsidR="00236B77" w:rsidRPr="0087783E" w:rsidRDefault="00236B77" w:rsidP="00236B77">
            <w:pPr>
              <w:ind w:right="6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10DB2C5" w14:textId="77777777" w:rsidR="00236B77" w:rsidRPr="0087783E" w:rsidRDefault="00236B77" w:rsidP="00236B77">
            <w:pPr>
              <w:ind w:right="70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4 </w:t>
            </w:r>
          </w:p>
        </w:tc>
      </w:tr>
      <w:tr w:rsidR="00236B77" w:rsidRPr="0087783E" w14:paraId="559845EC" w14:textId="77777777" w:rsidTr="008C12A2">
        <w:tblPrEx>
          <w:tblCellMar>
            <w:top w:w="45" w:type="dxa"/>
            <w:right w:w="46" w:type="dxa"/>
          </w:tblCellMar>
        </w:tblPrEx>
        <w:trPr>
          <w:trHeight w:val="9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5ED1" w14:textId="77777777" w:rsidR="00236B77" w:rsidRPr="00A47B79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lastRenderedPageBreak/>
              <w:t xml:space="preserve">45.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6FCF" w14:textId="77777777" w:rsidR="00236B77" w:rsidRPr="0087783E" w:rsidRDefault="00236B77" w:rsidP="00236B77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Pedagogika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4A04" w14:textId="77777777" w:rsidR="00236B77" w:rsidRPr="0087783E" w:rsidRDefault="00236B77" w:rsidP="00236B77">
            <w:pPr>
              <w:ind w:left="5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NW1, NW3, NW4, NW5,  </w:t>
            </w:r>
          </w:p>
          <w:p w14:paraId="319A51FF" w14:textId="77777777" w:rsidR="00236B77" w:rsidRPr="0087783E" w:rsidRDefault="00236B77" w:rsidP="00236B77">
            <w:pPr>
              <w:spacing w:line="242" w:lineRule="auto"/>
              <w:ind w:left="5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NW6,NW8, NW9, NW10,  NW12, NU1, NU4, NU5,  </w:t>
            </w:r>
          </w:p>
          <w:p w14:paraId="0848759D" w14:textId="71791995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NU12, NU18, NK4, NK5, NK7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B092" w14:textId="77777777" w:rsidR="00236B77" w:rsidRPr="0087783E" w:rsidRDefault="00236B77" w:rsidP="00236B77">
            <w:pPr>
              <w:ind w:right="6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90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B525" w14:textId="02DF5FDC" w:rsidR="00236B77" w:rsidRPr="0087783E" w:rsidRDefault="00236B77" w:rsidP="00236B77">
            <w:pPr>
              <w:ind w:right="6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19B1" w14:textId="77777777" w:rsidR="00236B77" w:rsidRPr="0087783E" w:rsidRDefault="00236B77" w:rsidP="00236B77">
            <w:pPr>
              <w:ind w:right="6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2467F8E" w14:textId="77777777" w:rsidR="00236B77" w:rsidRPr="0087783E" w:rsidRDefault="00236B77" w:rsidP="00236B77">
            <w:pPr>
              <w:ind w:right="70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4 </w:t>
            </w:r>
          </w:p>
        </w:tc>
      </w:tr>
      <w:tr w:rsidR="00236B77" w:rsidRPr="0087783E" w14:paraId="1CC5C6AB" w14:textId="77777777" w:rsidTr="008C12A2">
        <w:tblPrEx>
          <w:tblCellMar>
            <w:top w:w="45" w:type="dxa"/>
            <w:right w:w="46" w:type="dxa"/>
          </w:tblCellMar>
        </w:tblPrEx>
        <w:trPr>
          <w:trHeight w:val="9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58AF" w14:textId="77777777" w:rsidR="00236B77" w:rsidRPr="00A47B79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46.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0545" w14:textId="77777777" w:rsidR="00236B77" w:rsidRPr="0087783E" w:rsidRDefault="00236B77" w:rsidP="00236B77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Podstawy dydaktyki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FDC9" w14:textId="77777777" w:rsidR="00236B77" w:rsidRPr="0087783E" w:rsidRDefault="00236B77" w:rsidP="00236B77">
            <w:pPr>
              <w:ind w:left="5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NW4, NW5, NW6, NW7, </w:t>
            </w:r>
            <w:r w:rsidRPr="0087783E">
              <w:rPr>
                <w:rFonts w:ascii="Corbel" w:hAnsi="Corbel"/>
                <w:color w:val="auto"/>
              </w:rPr>
              <w:t xml:space="preserve"> </w:t>
            </w:r>
          </w:p>
          <w:p w14:paraId="44A6940B" w14:textId="73AE8893" w:rsidR="00236B77" w:rsidRPr="0087783E" w:rsidRDefault="00236B77" w:rsidP="00236B77">
            <w:pPr>
              <w:spacing w:line="238" w:lineRule="auto"/>
              <w:ind w:left="5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NW14, NW15, NU1, NU2, </w:t>
            </w:r>
            <w:r w:rsidRPr="0087783E">
              <w:rPr>
                <w:rFonts w:ascii="Corbel" w:hAnsi="Corbel"/>
                <w:color w:val="auto"/>
              </w:rPr>
              <w:t xml:space="preserve"> </w:t>
            </w: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NU3, NU4, NU11, NU15, NU18, NK4, NK6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49FB" w14:textId="77777777" w:rsidR="00236B77" w:rsidRPr="0087783E" w:rsidRDefault="00236B77" w:rsidP="00236B77">
            <w:pPr>
              <w:ind w:right="6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30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EFCF" w14:textId="4E6D22A2" w:rsidR="00236B77" w:rsidRPr="0087783E" w:rsidRDefault="00236B77" w:rsidP="00236B77">
            <w:pPr>
              <w:ind w:right="6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B8EF" w14:textId="77777777" w:rsidR="00236B77" w:rsidRPr="0087783E" w:rsidRDefault="00236B77" w:rsidP="00236B77">
            <w:pPr>
              <w:ind w:right="6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6B36F68" w14:textId="77777777" w:rsidR="00236B77" w:rsidRPr="0087783E" w:rsidRDefault="00236B77" w:rsidP="00236B77">
            <w:pPr>
              <w:ind w:right="7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2 </w:t>
            </w:r>
          </w:p>
        </w:tc>
      </w:tr>
      <w:tr w:rsidR="00236B77" w:rsidRPr="0087783E" w14:paraId="6D0842B6" w14:textId="77777777" w:rsidTr="008C12A2">
        <w:tblPrEx>
          <w:tblCellMar>
            <w:top w:w="45" w:type="dxa"/>
            <w:right w:w="46" w:type="dxa"/>
          </w:tblCellMar>
        </w:tblPrEx>
        <w:trPr>
          <w:trHeight w:val="2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5873" w14:textId="77777777" w:rsidR="00236B77" w:rsidRPr="00A47B79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47.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14D0" w14:textId="77777777" w:rsidR="00236B77" w:rsidRPr="0087783E" w:rsidRDefault="00236B77" w:rsidP="00236B77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Emisja głosu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2BA7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NW13, NU16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9970" w14:textId="77777777" w:rsidR="00236B77" w:rsidRPr="0087783E" w:rsidRDefault="00236B77" w:rsidP="00236B77">
            <w:pPr>
              <w:ind w:right="6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30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119D" w14:textId="4BD68508" w:rsidR="00236B77" w:rsidRPr="0087783E" w:rsidRDefault="00236B77" w:rsidP="00236B77">
            <w:pPr>
              <w:ind w:right="6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8927" w14:textId="77777777" w:rsidR="00236B77" w:rsidRPr="0087783E" w:rsidRDefault="00236B77" w:rsidP="00236B77">
            <w:pPr>
              <w:ind w:right="6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C1C8431" w14:textId="77777777" w:rsidR="00236B77" w:rsidRPr="0087783E" w:rsidRDefault="00236B77" w:rsidP="00236B77">
            <w:pPr>
              <w:ind w:right="70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 </w:t>
            </w:r>
          </w:p>
        </w:tc>
      </w:tr>
      <w:tr w:rsidR="00236B77" w:rsidRPr="0087783E" w14:paraId="53E06A83" w14:textId="77777777" w:rsidTr="008C12A2">
        <w:tblPrEx>
          <w:tblCellMar>
            <w:top w:w="45" w:type="dxa"/>
            <w:right w:w="46" w:type="dxa"/>
          </w:tblCellMar>
        </w:tblPrEx>
        <w:trPr>
          <w:trHeight w:val="5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2425" w14:textId="77777777" w:rsidR="00236B77" w:rsidRPr="00A47B79" w:rsidRDefault="00236B77" w:rsidP="00236B77">
            <w:pPr>
              <w:ind w:left="2"/>
              <w:rPr>
                <w:rFonts w:ascii="Corbel" w:hAnsi="Corbel"/>
                <w:color w:val="000000" w:themeColor="text1"/>
              </w:rPr>
            </w:pPr>
            <w:r w:rsidRPr="00A47B79">
              <w:rPr>
                <w:rFonts w:ascii="Corbel" w:eastAsia="Corbel" w:hAnsi="Corbel" w:cs="Corbel"/>
                <w:color w:val="000000" w:themeColor="text1"/>
                <w:sz w:val="20"/>
              </w:rPr>
              <w:t xml:space="preserve">48.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8C29" w14:textId="77777777" w:rsidR="00236B77" w:rsidRPr="0087783E" w:rsidRDefault="00236B77" w:rsidP="00236B77">
            <w:pPr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Pierwsza pomoc przedmedyczna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F04F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NU17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0AB9" w14:textId="77777777" w:rsidR="00236B77" w:rsidRPr="0087783E" w:rsidRDefault="00236B77" w:rsidP="00236B77">
            <w:pPr>
              <w:ind w:right="60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3725" w14:textId="52AF219F" w:rsidR="00236B77" w:rsidRPr="0087783E" w:rsidRDefault="00236B77" w:rsidP="00236B77">
            <w:pPr>
              <w:ind w:right="66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5B6A" w14:textId="77777777" w:rsidR="00236B77" w:rsidRPr="0087783E" w:rsidRDefault="00236B77" w:rsidP="00236B77">
            <w:pPr>
              <w:ind w:right="6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Z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FA3A43C" w14:textId="77777777" w:rsidR="00236B77" w:rsidRPr="0087783E" w:rsidRDefault="00236B77" w:rsidP="00236B77">
            <w:pPr>
              <w:ind w:right="71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0 </w:t>
            </w:r>
          </w:p>
        </w:tc>
      </w:tr>
      <w:tr w:rsidR="00236B77" w:rsidRPr="0087783E" w14:paraId="4DA9B8D9" w14:textId="77777777" w:rsidTr="008C12A2">
        <w:tblPrEx>
          <w:tblCellMar>
            <w:top w:w="45" w:type="dxa"/>
            <w:right w:w="46" w:type="dxa"/>
          </w:tblCellMar>
        </w:tblPrEx>
        <w:trPr>
          <w:trHeight w:val="253"/>
        </w:trPr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FFD3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Razem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327E" w14:textId="77777777" w:rsidR="00236B77" w:rsidRPr="0087783E" w:rsidRDefault="00236B77" w:rsidP="00236B77">
            <w:pPr>
              <w:ind w:right="61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245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FABD" w14:textId="23A9B71E" w:rsidR="00236B77" w:rsidRPr="0087783E" w:rsidRDefault="00236B77" w:rsidP="00236B77">
            <w:pPr>
              <w:ind w:right="67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4E253E" w14:textId="77777777" w:rsidR="00236B77" w:rsidRPr="0087783E" w:rsidRDefault="00236B77" w:rsidP="00236B77">
            <w:pPr>
              <w:ind w:right="2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0F76350" w14:textId="77777777" w:rsidR="00236B77" w:rsidRPr="0087783E" w:rsidRDefault="00236B77" w:rsidP="00236B77">
            <w:pPr>
              <w:ind w:right="6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11 </w:t>
            </w:r>
          </w:p>
        </w:tc>
      </w:tr>
      <w:tr w:rsidR="00236B77" w:rsidRPr="0087783E" w14:paraId="296FDA8D" w14:textId="77777777" w:rsidTr="008C12A2">
        <w:tblPrEx>
          <w:tblCellMar>
            <w:top w:w="45" w:type="dxa"/>
            <w:right w:w="46" w:type="dxa"/>
          </w:tblCellMar>
        </w:tblPrEx>
        <w:trPr>
          <w:trHeight w:val="500"/>
        </w:trPr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2CEF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Razem w zakresie zastosowań matematyki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6F8" w14:textId="77777777" w:rsidR="00236B77" w:rsidRPr="0087783E" w:rsidRDefault="00236B77" w:rsidP="00236B77">
            <w:pPr>
              <w:ind w:right="20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  <w:p w14:paraId="6DFBB022" w14:textId="77777777" w:rsidR="00236B77" w:rsidRPr="0087783E" w:rsidRDefault="00236B77" w:rsidP="00236B77">
            <w:pPr>
              <w:ind w:right="6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1965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3F86" w14:textId="4419A2F3" w:rsidR="00236B77" w:rsidRPr="0087783E" w:rsidRDefault="00236B77" w:rsidP="00236B77">
            <w:pPr>
              <w:ind w:right="70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3C4C7" w14:textId="77777777" w:rsidR="00236B77" w:rsidRPr="0087783E" w:rsidRDefault="00236B77" w:rsidP="00236B77">
            <w:pPr>
              <w:ind w:right="2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  <w:p w14:paraId="108102FA" w14:textId="77777777" w:rsidR="00236B77" w:rsidRPr="0087783E" w:rsidRDefault="00236B77" w:rsidP="00236B77">
            <w:pPr>
              <w:ind w:right="2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05BEDE3" w14:textId="77777777" w:rsidR="00236B77" w:rsidRPr="0087783E" w:rsidRDefault="00236B77" w:rsidP="00236B77">
            <w:pPr>
              <w:ind w:right="2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  <w:p w14:paraId="21C1F8BB" w14:textId="77777777" w:rsidR="00236B77" w:rsidRPr="0087783E" w:rsidRDefault="00236B77" w:rsidP="00236B77">
            <w:pPr>
              <w:ind w:right="7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176 </w:t>
            </w:r>
          </w:p>
        </w:tc>
      </w:tr>
      <w:tr w:rsidR="00236B77" w:rsidRPr="0087783E" w14:paraId="31545E58" w14:textId="77777777" w:rsidTr="008C12A2">
        <w:tblPrEx>
          <w:tblCellMar>
            <w:top w:w="45" w:type="dxa"/>
            <w:right w:w="46" w:type="dxa"/>
          </w:tblCellMar>
        </w:tblPrEx>
        <w:trPr>
          <w:trHeight w:val="251"/>
        </w:trPr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2B0A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Razem w zakresie nauczania matematyki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F3FA" w14:textId="77777777" w:rsidR="00236B77" w:rsidRPr="0087783E" w:rsidRDefault="00236B77" w:rsidP="00236B77">
            <w:pPr>
              <w:ind w:right="63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2000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364" w14:textId="268D2B15" w:rsidR="00236B77" w:rsidRPr="0087783E" w:rsidRDefault="00236B77" w:rsidP="00236B77">
            <w:pPr>
              <w:ind w:right="68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62770" w14:textId="77777777" w:rsidR="00236B77" w:rsidRPr="0087783E" w:rsidRDefault="00236B77" w:rsidP="00236B77">
            <w:pPr>
              <w:ind w:right="26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6C3D1CC" w14:textId="77777777" w:rsidR="00236B77" w:rsidRPr="0087783E" w:rsidRDefault="00236B77" w:rsidP="00236B77">
            <w:pPr>
              <w:ind w:right="6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178 </w:t>
            </w:r>
          </w:p>
        </w:tc>
      </w:tr>
      <w:tr w:rsidR="00236B77" w:rsidRPr="0087783E" w14:paraId="6E3718E0" w14:textId="77777777" w:rsidTr="008C12A2">
        <w:tblPrEx>
          <w:tblCellMar>
            <w:top w:w="45" w:type="dxa"/>
            <w:right w:w="46" w:type="dxa"/>
          </w:tblCellMar>
        </w:tblPrEx>
        <w:trPr>
          <w:trHeight w:val="50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AA4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Praktyka zawodowa w zakresie zastosowań matematyki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92CB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K_U21, K_K03, K_K04, K_K05, K_K06, K_K07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5EF2" w14:textId="77777777" w:rsidR="00236B77" w:rsidRPr="0087783E" w:rsidRDefault="00236B77" w:rsidP="00236B77">
            <w:pPr>
              <w:ind w:right="6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90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44A8" w14:textId="10BA8033" w:rsidR="00236B77" w:rsidRPr="0087783E" w:rsidRDefault="00236B77" w:rsidP="00236B77">
            <w:pPr>
              <w:ind w:right="64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933B" w14:textId="77777777" w:rsidR="00236B77" w:rsidRPr="0087783E" w:rsidRDefault="00236B77" w:rsidP="00236B77">
            <w:pPr>
              <w:ind w:right="6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D6A3318" w14:textId="77777777" w:rsidR="00236B77" w:rsidRPr="0087783E" w:rsidRDefault="00236B77" w:rsidP="00236B77">
            <w:pPr>
              <w:ind w:right="6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4 </w:t>
            </w:r>
          </w:p>
        </w:tc>
      </w:tr>
      <w:tr w:rsidR="00236B77" w:rsidRPr="0087783E" w14:paraId="3854668C" w14:textId="77777777" w:rsidTr="008C12A2">
        <w:tblPrEx>
          <w:tblCellMar>
            <w:top w:w="45" w:type="dxa"/>
            <w:right w:w="46" w:type="dxa"/>
          </w:tblCellMar>
        </w:tblPrEx>
        <w:trPr>
          <w:trHeight w:val="988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3EA3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Praktyka zawodowa ogólnopedagogiczna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D766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NW3, NW4, NW7,  NW9, </w:t>
            </w:r>
          </w:p>
          <w:p w14:paraId="25F911EA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NW11,  NU1; NU2, NU6, </w:t>
            </w:r>
          </w:p>
          <w:p w14:paraId="5F30F7C7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NU7, NK1; NK2; NK5; </w:t>
            </w:r>
          </w:p>
          <w:p w14:paraId="749E745B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NK7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AE28" w14:textId="77777777" w:rsidR="00236B77" w:rsidRPr="0087783E" w:rsidRDefault="00236B77" w:rsidP="00236B77">
            <w:pPr>
              <w:ind w:right="62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30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3255" w14:textId="5DD4E783" w:rsidR="00236B77" w:rsidRPr="0087783E" w:rsidRDefault="00236B77" w:rsidP="00236B77">
            <w:pPr>
              <w:ind w:right="69"/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hAnsi="Corbel"/>
                <w:strike/>
                <w:color w:val="auto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E62F" w14:textId="77777777" w:rsidR="00236B77" w:rsidRPr="0087783E" w:rsidRDefault="00236B77" w:rsidP="00236B77">
            <w:pPr>
              <w:ind w:right="6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ZO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6A663EE" w14:textId="77777777" w:rsidR="00236B77" w:rsidRPr="0087783E" w:rsidRDefault="00236B77" w:rsidP="00236B77">
            <w:pPr>
              <w:ind w:right="69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2 </w:t>
            </w:r>
          </w:p>
        </w:tc>
      </w:tr>
      <w:tr w:rsidR="00236B77" w:rsidRPr="0087783E" w14:paraId="0DCEB7FC" w14:textId="77777777" w:rsidTr="008C12A2">
        <w:tblPrEx>
          <w:tblCellMar>
            <w:top w:w="45" w:type="dxa"/>
            <w:right w:w="46" w:type="dxa"/>
          </w:tblCellMar>
        </w:tblPrEx>
        <w:trPr>
          <w:trHeight w:val="252"/>
        </w:trPr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CE78" w14:textId="77777777" w:rsidR="00236B77" w:rsidRPr="0087783E" w:rsidRDefault="00236B77" w:rsidP="00236B77">
            <w:pPr>
              <w:ind w:left="2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0"/>
              </w:rPr>
              <w:t xml:space="preserve">Ogółem: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A19F" w14:textId="77777777" w:rsidR="00236B77" w:rsidRPr="0087783E" w:rsidRDefault="00236B77" w:rsidP="00236B77">
            <w:pPr>
              <w:ind w:left="17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1965/2000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03F1" w14:textId="339E1598" w:rsidR="00236B77" w:rsidRPr="0087783E" w:rsidRDefault="00236B77" w:rsidP="00236B77">
            <w:pPr>
              <w:jc w:val="center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strike/>
                <w:color w:val="auto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FEA5A" w14:textId="77777777" w:rsidR="00236B77" w:rsidRPr="0087783E" w:rsidRDefault="00236B77" w:rsidP="00236B77">
            <w:pPr>
              <w:ind w:right="24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2CE4235" w14:textId="77777777" w:rsidR="00236B77" w:rsidRPr="0087783E" w:rsidRDefault="00236B77" w:rsidP="00236B77">
            <w:pPr>
              <w:ind w:right="68"/>
              <w:jc w:val="center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b/>
                <w:color w:val="auto"/>
                <w:sz w:val="20"/>
              </w:rPr>
              <w:t xml:space="preserve">180 </w:t>
            </w:r>
          </w:p>
        </w:tc>
      </w:tr>
      <w:tr w:rsidR="00236B77" w:rsidRPr="0087783E" w14:paraId="67FC4EC1" w14:textId="77777777" w:rsidTr="009C69D4">
        <w:tblPrEx>
          <w:tblCellMar>
            <w:top w:w="45" w:type="dxa"/>
            <w:right w:w="46" w:type="dxa"/>
          </w:tblCellMar>
        </w:tblPrEx>
        <w:trPr>
          <w:trHeight w:val="6759"/>
        </w:trPr>
        <w:tc>
          <w:tcPr>
            <w:tcW w:w="95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E74F206" w14:textId="77777777" w:rsidR="00236B77" w:rsidRPr="0087783E" w:rsidRDefault="00236B77" w:rsidP="00236B77">
            <w:pPr>
              <w:spacing w:after="38"/>
              <w:ind w:left="2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Opis przebiegu studiów z uwzględnieniem kolejności przedmiotów, zasad wyboru przedmiotów obieralnych oraz zasad realizacji ścieżek kształcenia: </w:t>
            </w:r>
          </w:p>
          <w:p w14:paraId="7775A1D9" w14:textId="77777777" w:rsidR="00236B77" w:rsidRPr="0087783E" w:rsidRDefault="00236B77" w:rsidP="00236B77">
            <w:pPr>
              <w:numPr>
                <w:ilvl w:val="0"/>
                <w:numId w:val="1"/>
              </w:numPr>
              <w:spacing w:after="14" w:line="259" w:lineRule="auto"/>
              <w:ind w:hanging="360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Każdy student obowiązkowo realizuje: </w:t>
            </w:r>
          </w:p>
          <w:p w14:paraId="76CF0195" w14:textId="77777777" w:rsidR="00236B77" w:rsidRPr="0087783E" w:rsidRDefault="00236B77" w:rsidP="00236B77">
            <w:pPr>
              <w:numPr>
                <w:ilvl w:val="1"/>
                <w:numId w:val="1"/>
              </w:numPr>
              <w:spacing w:after="15" w:line="259" w:lineRule="auto"/>
              <w:ind w:left="1443" w:hanging="358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grupę zajęć  ogólnych, </w:t>
            </w:r>
          </w:p>
          <w:p w14:paraId="7E7CA5CA" w14:textId="77777777" w:rsidR="00236B77" w:rsidRPr="0087783E" w:rsidRDefault="00236B77" w:rsidP="00236B77">
            <w:pPr>
              <w:numPr>
                <w:ilvl w:val="1"/>
                <w:numId w:val="1"/>
              </w:numPr>
              <w:spacing w:after="15" w:line="259" w:lineRule="auto"/>
              <w:ind w:left="1443" w:hanging="358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grupę zajęć kierunkowych, </w:t>
            </w:r>
          </w:p>
          <w:p w14:paraId="0EF12F8C" w14:textId="77777777" w:rsidR="00236B77" w:rsidRPr="0087783E" w:rsidRDefault="00236B77" w:rsidP="00236B77">
            <w:pPr>
              <w:numPr>
                <w:ilvl w:val="1"/>
                <w:numId w:val="1"/>
              </w:numPr>
              <w:spacing w:after="15" w:line="259" w:lineRule="auto"/>
              <w:ind w:left="1443" w:hanging="358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grupę zajęć kierunkowych do wyboru </w:t>
            </w:r>
          </w:p>
          <w:p w14:paraId="55B9B665" w14:textId="5FFBC59A" w:rsidR="00236B77" w:rsidRPr="0087783E" w:rsidRDefault="00236B77" w:rsidP="00236B77">
            <w:pPr>
              <w:numPr>
                <w:ilvl w:val="0"/>
                <w:numId w:val="1"/>
              </w:numPr>
              <w:spacing w:after="37" w:line="241" w:lineRule="auto"/>
              <w:ind w:hanging="360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t>Przedmiot społeczny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z grupy przedmiotów ogólnych jest przedmiotem obieralnym,</w:t>
            </w:r>
            <w:r>
              <w:rPr>
                <w:rFonts w:ascii="Corbel" w:eastAsia="Corbel" w:hAnsi="Corbel" w:cs="Corbel"/>
                <w:color w:val="auto"/>
                <w:sz w:val="24"/>
              </w:rPr>
              <w:br/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z zastrzeżeniem, że powinien zawierać treści z zakresu zarządzania i przedsiębiorczości. Katalog przedmiotów ogłaszany jest corocznie. </w:t>
            </w:r>
          </w:p>
          <w:p w14:paraId="509724CB" w14:textId="77777777" w:rsidR="00236B77" w:rsidRPr="0087783E" w:rsidRDefault="00236B77" w:rsidP="00236B77">
            <w:pPr>
              <w:numPr>
                <w:ilvl w:val="0"/>
                <w:numId w:val="1"/>
              </w:numPr>
              <w:spacing w:after="15" w:line="259" w:lineRule="auto"/>
              <w:ind w:hanging="360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t xml:space="preserve">Język obcy 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realizowany jest przez cztery semestry. </w:t>
            </w:r>
          </w:p>
          <w:p w14:paraId="223574AE" w14:textId="0F03C0C0" w:rsidR="00236B77" w:rsidRPr="00053EC9" w:rsidRDefault="00236B77" w:rsidP="00053EC9">
            <w:pPr>
              <w:numPr>
                <w:ilvl w:val="0"/>
                <w:numId w:val="1"/>
              </w:numPr>
              <w:spacing w:line="259" w:lineRule="auto"/>
              <w:ind w:hanging="360"/>
              <w:rPr>
                <w:rFonts w:ascii="Corbel" w:hAnsi="Corbel"/>
                <w:strike/>
                <w:color w:val="auto"/>
              </w:rPr>
            </w:pPr>
            <w:r w:rsidRPr="00053EC9">
              <w:rPr>
                <w:rFonts w:ascii="Corbel" w:eastAsia="Corbel" w:hAnsi="Corbel" w:cs="Corbel"/>
                <w:color w:val="auto"/>
                <w:sz w:val="24"/>
              </w:rPr>
              <w:t xml:space="preserve">Grupa obowiązkowych przedmiotów kierunkowych jest realizowana w semestrach 1- 5, z wyjątkiem seminarium dyplomowego, które trwa dwa semestry  i jest realizowane na 3 roku. </w:t>
            </w:r>
          </w:p>
          <w:p w14:paraId="77C9EC08" w14:textId="5B933531" w:rsidR="00236B77" w:rsidRPr="0087783E" w:rsidRDefault="00236B77" w:rsidP="00236B77">
            <w:pPr>
              <w:numPr>
                <w:ilvl w:val="0"/>
                <w:numId w:val="2"/>
              </w:numPr>
              <w:ind w:right="47" w:hanging="360"/>
              <w:jc w:val="both"/>
              <w:rPr>
                <w:rFonts w:ascii="Corbel" w:hAnsi="Corbel"/>
                <w:strike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Student w 1 semestrze jest zobowiązany zaliczyć: 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t>Repetytorium z matematyki elementarnej, Wstęp do logiki i teorii mnogości, Analizę matematyczną 1 o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raz 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t>Algebrę liniową z geometrią 1.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Przedmioty: 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t>Analiza matematyczna 2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oraz 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t>Algebra liniowa z geometrią 2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są realizowane w semestrze 2. </w:t>
            </w:r>
            <w:r w:rsidR="00A97E1B"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 xml:space="preserve">Przedmioty </w:t>
            </w:r>
            <w:r w:rsidR="00A97E1B" w:rsidRPr="00817FA9">
              <w:rPr>
                <w:rFonts w:ascii="Corbel" w:eastAsia="Corbel" w:hAnsi="Corbel" w:cs="Corbel"/>
                <w:i/>
                <w:iCs/>
                <w:color w:val="000000" w:themeColor="text1"/>
                <w:sz w:val="24"/>
              </w:rPr>
              <w:t>Analiza matematyczna 3</w:t>
            </w:r>
            <w:r w:rsidR="00A97E1B"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 xml:space="preserve"> oraz </w:t>
            </w:r>
            <w:r w:rsidR="00A97E1B" w:rsidRPr="00817FA9">
              <w:rPr>
                <w:rFonts w:ascii="Corbel" w:eastAsia="Corbel" w:hAnsi="Corbel" w:cs="Corbel"/>
                <w:i/>
                <w:iCs/>
                <w:color w:val="000000" w:themeColor="text1"/>
                <w:sz w:val="24"/>
              </w:rPr>
              <w:t>Analiza matematyczna 4</w:t>
            </w:r>
            <w:r w:rsidR="00A97E1B"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 xml:space="preserve"> realizowane są odpowiednio </w:t>
            </w:r>
            <w:r w:rsidR="00ED0177"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>w</w:t>
            </w:r>
            <w:r w:rsidR="00A97E1B"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 xml:space="preserve"> 3 i 4 semestrze. </w:t>
            </w:r>
            <w:r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 xml:space="preserve"> Student, który nie zaliczy we właściwych semestrach Analizy matematycznej 1,2</w:t>
            </w:r>
            <w:r w:rsidR="00A97E1B"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 xml:space="preserve"> i 3</w:t>
            </w:r>
            <w:r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 xml:space="preserve">  </w:t>
            </w:r>
            <w:r w:rsidR="00A97E1B"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>oraz</w:t>
            </w:r>
            <w:r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 xml:space="preserve">  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>Algebry liniowej z geometrią 1 oraz nie może uzyskać wpisu warunkowego na kolejny semestr.</w:t>
            </w:r>
          </w:p>
          <w:p w14:paraId="56E5F4B0" w14:textId="77777777" w:rsidR="00236B77" w:rsidRPr="0087783E" w:rsidRDefault="00236B77" w:rsidP="00236B77">
            <w:pPr>
              <w:numPr>
                <w:ilvl w:val="0"/>
                <w:numId w:val="2"/>
              </w:numPr>
              <w:spacing w:after="38"/>
              <w:ind w:right="47" w:hanging="360"/>
              <w:jc w:val="both"/>
              <w:rPr>
                <w:rFonts w:ascii="Corbel" w:hAnsi="Corbel"/>
                <w:i/>
                <w:color w:val="auto"/>
                <w:sz w:val="24"/>
                <w:szCs w:val="24"/>
              </w:rPr>
            </w:pPr>
            <w:r w:rsidRPr="0087783E">
              <w:rPr>
                <w:rFonts w:ascii="Corbel" w:hAnsi="Corbel"/>
                <w:color w:val="auto"/>
                <w:sz w:val="24"/>
                <w:szCs w:val="24"/>
              </w:rPr>
              <w:t xml:space="preserve">Student realizuje przedmiot 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  <w:szCs w:val="24"/>
              </w:rPr>
              <w:t xml:space="preserve">Seminarium dyplomowe w semestrach 5 i 6. </w:t>
            </w:r>
            <w:r w:rsidRPr="0087783E">
              <w:rPr>
                <w:rFonts w:ascii="Corbel" w:eastAsia="Corbel" w:hAnsi="Corbel" w:cs="Corbel"/>
                <w:color w:val="auto"/>
                <w:sz w:val="24"/>
                <w:szCs w:val="24"/>
              </w:rPr>
              <w:t>Niezaliczenie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  <w:szCs w:val="24"/>
              </w:rPr>
              <w:t xml:space="preserve"> Seminarium </w:t>
            </w:r>
            <w:r w:rsidRPr="0087783E">
              <w:rPr>
                <w:rFonts w:ascii="Corbel" w:eastAsia="Corbel" w:hAnsi="Corbel" w:cs="Corbel"/>
                <w:color w:val="auto"/>
                <w:sz w:val="24"/>
                <w:szCs w:val="24"/>
              </w:rPr>
              <w:t>dyplomowego w semestrze 5 skutkuje powtarzaniem semestru.</w:t>
            </w:r>
          </w:p>
          <w:p w14:paraId="4EE8DD07" w14:textId="77777777" w:rsidR="00236B77" w:rsidRPr="0087783E" w:rsidRDefault="00236B77" w:rsidP="00236B77">
            <w:pPr>
              <w:numPr>
                <w:ilvl w:val="0"/>
                <w:numId w:val="2"/>
              </w:numPr>
              <w:spacing w:after="38"/>
              <w:ind w:right="47" w:hanging="360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Student wybiera 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t xml:space="preserve">Przedmiot z zakresu wybranego działu matematyki 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z katalogu ogłoszonego w semestrze poprzedzającym semestr, w którym realizowane są te zajęcia. </w:t>
            </w:r>
          </w:p>
          <w:p w14:paraId="56742E42" w14:textId="77777777" w:rsidR="00236B77" w:rsidRPr="0087783E" w:rsidRDefault="00236B77" w:rsidP="00236B77">
            <w:pPr>
              <w:numPr>
                <w:ilvl w:val="0"/>
                <w:numId w:val="2"/>
              </w:numPr>
              <w:spacing w:after="37"/>
              <w:ind w:right="47" w:hanging="360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lastRenderedPageBreak/>
              <w:t xml:space="preserve">Student pod koniec semestru 2 deklaruje wybór ścieżki kształcenia. Realizacja ścieżek kształcenia odbywa się od semestru 3. </w:t>
            </w:r>
          </w:p>
          <w:p w14:paraId="421F7637" w14:textId="77777777" w:rsidR="00236B77" w:rsidRPr="0087783E" w:rsidRDefault="00236B77" w:rsidP="00236B77">
            <w:pPr>
              <w:numPr>
                <w:ilvl w:val="0"/>
                <w:numId w:val="2"/>
              </w:numPr>
              <w:spacing w:after="15" w:line="259" w:lineRule="auto"/>
              <w:ind w:right="47" w:hanging="360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Student wybiera jedną ścieżkę spośród: </w:t>
            </w:r>
          </w:p>
          <w:p w14:paraId="4C06E675" w14:textId="77777777" w:rsidR="00236B77" w:rsidRPr="0087783E" w:rsidRDefault="00236B77" w:rsidP="00236B77">
            <w:pPr>
              <w:numPr>
                <w:ilvl w:val="1"/>
                <w:numId w:val="2"/>
              </w:numPr>
              <w:spacing w:after="15" w:line="259" w:lineRule="auto"/>
              <w:ind w:hanging="360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ścieżka kształcenia w zakresie zastosowań matematyki w finansach, </w:t>
            </w:r>
          </w:p>
          <w:p w14:paraId="3FC40579" w14:textId="77777777" w:rsidR="00236B77" w:rsidRPr="0087783E" w:rsidRDefault="00236B77" w:rsidP="00236B77">
            <w:pPr>
              <w:numPr>
                <w:ilvl w:val="1"/>
                <w:numId w:val="2"/>
              </w:numPr>
              <w:spacing w:after="15" w:line="259" w:lineRule="auto"/>
              <w:ind w:hanging="360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ścieżka kształcenia w zakresie analizy i bezpieczeństwa danych, </w:t>
            </w:r>
          </w:p>
          <w:p w14:paraId="5E12CD2B" w14:textId="77777777" w:rsidR="00236B77" w:rsidRPr="0087783E" w:rsidRDefault="00236B77" w:rsidP="00236B77">
            <w:pPr>
              <w:numPr>
                <w:ilvl w:val="1"/>
                <w:numId w:val="2"/>
              </w:numPr>
              <w:spacing w:after="15" w:line="259" w:lineRule="auto"/>
              <w:ind w:hanging="360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ścieżka kształcenia przygotowującej do wykonywania zawodu nauczyciela. </w:t>
            </w:r>
          </w:p>
          <w:p w14:paraId="1255DF23" w14:textId="5DC14459" w:rsidR="00236B77" w:rsidRPr="0087783E" w:rsidRDefault="00236B77" w:rsidP="00236B77">
            <w:pPr>
              <w:numPr>
                <w:ilvl w:val="0"/>
                <w:numId w:val="2"/>
              </w:numPr>
              <w:spacing w:after="38"/>
              <w:ind w:right="47" w:hanging="360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Student, który wybrał ścieżkę w zakresie zastosowań matematyki w finansach lub 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br/>
              <w:t xml:space="preserve">w zakresie analizy i bezpieczeństwa danych realizuje wszystkie przedmioty z grupy przedmiotów wspólnych dla zastosowań matematyki. </w:t>
            </w:r>
          </w:p>
          <w:p w14:paraId="035E0681" w14:textId="7E909A0B" w:rsidR="00236B77" w:rsidRPr="00817FA9" w:rsidRDefault="00236B77" w:rsidP="00236B77">
            <w:pPr>
              <w:numPr>
                <w:ilvl w:val="0"/>
                <w:numId w:val="2"/>
              </w:numPr>
              <w:spacing w:after="38"/>
              <w:ind w:right="47" w:hanging="360"/>
              <w:jc w:val="both"/>
              <w:rPr>
                <w:rFonts w:ascii="Corbel" w:hAnsi="Corbel"/>
                <w:color w:val="000000" w:themeColor="text1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Student, który wybrał ścieżkę w zakresie zastosowań matematyki w finansach realizuje ponadto przedmioty </w:t>
            </w:r>
            <w:r w:rsidR="00C87647"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>30-34</w:t>
            </w:r>
            <w:r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 xml:space="preserve">, zaś student, który wybrał ścieżkę w zakresie analizy </w:t>
            </w:r>
            <w:r w:rsidRPr="00817FA9">
              <w:rPr>
                <w:rFonts w:ascii="Corbel" w:eastAsia="Corbel" w:hAnsi="Corbel" w:cs="Corbel"/>
                <w:color w:val="000000" w:themeColor="text1"/>
                <w:sz w:val="24"/>
              </w:rPr>
              <w:br/>
              <w:t xml:space="preserve">i bezpieczeństwa danych przedmioty </w:t>
            </w:r>
            <w:r w:rsidR="00C87647"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>35-40</w:t>
            </w:r>
            <w:r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 xml:space="preserve">. </w:t>
            </w:r>
          </w:p>
          <w:p w14:paraId="492C2C99" w14:textId="77777777" w:rsidR="00236B77" w:rsidRPr="0087783E" w:rsidRDefault="00236B77" w:rsidP="00236B77">
            <w:pPr>
              <w:numPr>
                <w:ilvl w:val="0"/>
                <w:numId w:val="2"/>
              </w:numPr>
              <w:spacing w:after="37" w:line="241" w:lineRule="auto"/>
              <w:ind w:right="47" w:hanging="360"/>
              <w:jc w:val="both"/>
              <w:rPr>
                <w:rFonts w:ascii="Corbel" w:hAnsi="Corbel"/>
                <w:color w:val="auto"/>
              </w:rPr>
            </w:pPr>
            <w:r w:rsidRPr="00817FA9">
              <w:rPr>
                <w:rFonts w:ascii="Corbel" w:eastAsia="Corbel" w:hAnsi="Corbel" w:cs="Corbel"/>
                <w:color w:val="000000" w:themeColor="text1"/>
                <w:sz w:val="24"/>
              </w:rPr>
              <w:t xml:space="preserve">Student, który wybrał ścieżkę w zakresie przygotowania 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do nauczania matematyki realizuje wszystkie przedmioty z grupy przedmiotów przygotowujących do nauczania matematyki oraz z grupy przedmiotów przygotowujących do zawodu nauczyciela. </w:t>
            </w:r>
          </w:p>
          <w:p w14:paraId="3EB7CA17" w14:textId="26D44C6C" w:rsidR="00236B77" w:rsidRPr="0087783E" w:rsidRDefault="00236B77" w:rsidP="00236B77">
            <w:pPr>
              <w:numPr>
                <w:ilvl w:val="0"/>
                <w:numId w:val="2"/>
              </w:numPr>
              <w:spacing w:after="38"/>
              <w:ind w:right="47" w:hanging="360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Zajęcia z 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t xml:space="preserve">Psychologii 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realizowane są w semestrze trzecim w wymiarze 30 godzin wykładu i 30 godzin ćwiczeń audytoryjnych oraz w semestrze czwartym w wymiarze 30 godzin 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br/>
              <w:t xml:space="preserve">w formie zintegrowanych zajęć warsztatowych. Zajęcia z 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t xml:space="preserve">Pedagogiki 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realizowane są 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br/>
              <w:t xml:space="preserve">w semestrze czwartym w wymiarze 30 godzin wykładu i 30 godzin ćwiczeń audytoryjnych oraz w semestrze piątym w wymiarze 30 godzin w formie zintegrowanych zajęć warsztatowych. Zajęcia warsztatowe stanowią konfrontację wiedzy i umiejętności uzyskanych w toku kształcenia psychologiczno-pedagogicznego z doświadczeniami nabytymi podczas praktyk w szkole. </w:t>
            </w:r>
          </w:p>
          <w:p w14:paraId="2BD0AC66" w14:textId="5221026E" w:rsidR="00236B77" w:rsidRPr="00C87647" w:rsidRDefault="00236B77" w:rsidP="00236B77">
            <w:pPr>
              <w:numPr>
                <w:ilvl w:val="0"/>
                <w:numId w:val="2"/>
              </w:numPr>
              <w:spacing w:after="38"/>
              <w:ind w:right="47" w:hanging="360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Zajęcia z 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t>Emisji głosu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 odbywają się w semestrze 3, zaś zajęcia z 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t xml:space="preserve">Podstaw dydaktyki </w:t>
            </w:r>
            <w:r w:rsidRPr="0087783E">
              <w:rPr>
                <w:rFonts w:ascii="Corbel" w:eastAsia="Corbel" w:hAnsi="Corbel" w:cs="Corbel"/>
                <w:i/>
                <w:color w:val="auto"/>
                <w:sz w:val="24"/>
              </w:rPr>
              <w:br/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w semestrze </w:t>
            </w:r>
            <w:r w:rsidR="00C87647">
              <w:rPr>
                <w:rFonts w:ascii="Corbel" w:eastAsia="Corbel" w:hAnsi="Corbel" w:cs="Corbel"/>
                <w:color w:val="auto"/>
                <w:sz w:val="24"/>
              </w:rPr>
              <w:t>6</w:t>
            </w:r>
            <w:r w:rsidRPr="0087783E">
              <w:rPr>
                <w:rFonts w:ascii="Corbel" w:eastAsia="Corbel" w:hAnsi="Corbel" w:cs="Corbel"/>
                <w:color w:val="auto"/>
                <w:sz w:val="24"/>
              </w:rPr>
              <w:t xml:space="preserve">. </w:t>
            </w:r>
          </w:p>
          <w:p w14:paraId="2AAA5C8E" w14:textId="2FBA36B9" w:rsidR="00C87647" w:rsidRPr="00817FA9" w:rsidRDefault="00C87647" w:rsidP="00C87647">
            <w:pPr>
              <w:numPr>
                <w:ilvl w:val="0"/>
                <w:numId w:val="2"/>
              </w:numPr>
              <w:spacing w:after="38"/>
              <w:ind w:right="47" w:hanging="360"/>
              <w:jc w:val="both"/>
              <w:rPr>
                <w:rFonts w:ascii="Corbel" w:hAnsi="Corbel"/>
                <w:color w:val="000000" w:themeColor="text1"/>
              </w:rPr>
            </w:pPr>
            <w:r w:rsidRPr="00817FA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Student nabywa </w:t>
            </w:r>
            <w:r w:rsidRPr="00817FA9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umiejętność posługiwania się, niezbędnym do edycji pracy dyplomowej z matematyki, systemem </w:t>
            </w:r>
            <w:proofErr w:type="spellStart"/>
            <w:r w:rsidRPr="00817FA9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TeX</w:t>
            </w:r>
            <w:proofErr w:type="spellEnd"/>
            <w:r w:rsidRPr="00817FA9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 na przedmiotach: </w:t>
            </w:r>
            <w:r w:rsidRPr="00817FA9">
              <w:rPr>
                <w:rFonts w:ascii="Corbel" w:eastAsia="Corbel" w:hAnsi="Corbel" w:cs="Corbel"/>
                <w:i/>
                <w:iCs/>
                <w:color w:val="000000" w:themeColor="text1"/>
                <w:sz w:val="24"/>
                <w:szCs w:val="24"/>
              </w:rPr>
              <w:t xml:space="preserve">Narzędzia informatyczne </w:t>
            </w:r>
            <w:r w:rsidR="00817FA9">
              <w:rPr>
                <w:rFonts w:ascii="Corbel" w:eastAsia="Corbel" w:hAnsi="Corbel" w:cs="Corbel"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817FA9">
              <w:rPr>
                <w:rFonts w:ascii="Corbel" w:eastAsia="Corbel" w:hAnsi="Corbel" w:cs="Corbel"/>
                <w:i/>
                <w:iCs/>
                <w:color w:val="000000" w:themeColor="text1"/>
                <w:sz w:val="24"/>
                <w:szCs w:val="24"/>
              </w:rPr>
              <w:t xml:space="preserve">w zastosowaniach matematyki 1 </w:t>
            </w:r>
            <w:r w:rsidRPr="00817FA9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w przypadku specjalności nienauczycielskich oraz  </w:t>
            </w:r>
            <w:r w:rsidRPr="00817FA9">
              <w:rPr>
                <w:rFonts w:ascii="Corbel" w:eastAsia="Corbel" w:hAnsi="Corbel" w:cs="Corbel"/>
                <w:i/>
                <w:iCs/>
                <w:color w:val="000000" w:themeColor="text1"/>
                <w:sz w:val="24"/>
                <w:szCs w:val="24"/>
              </w:rPr>
              <w:t xml:space="preserve">Komputerowe wspomaganie nauczania matematyki </w:t>
            </w:r>
            <w:r w:rsidRPr="00817FA9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w przypadku specjalności nauczycielskiej.</w:t>
            </w:r>
          </w:p>
          <w:p w14:paraId="657DCBD9" w14:textId="77777777" w:rsidR="00236B77" w:rsidRPr="00C87647" w:rsidRDefault="00236B77" w:rsidP="00236B77">
            <w:pPr>
              <w:numPr>
                <w:ilvl w:val="0"/>
                <w:numId w:val="2"/>
              </w:numPr>
              <w:spacing w:after="38"/>
              <w:ind w:right="47" w:hanging="360"/>
              <w:jc w:val="both"/>
              <w:rPr>
                <w:rFonts w:ascii="Corbel" w:hAnsi="Corbel"/>
                <w:color w:val="auto"/>
              </w:rPr>
            </w:pPr>
            <w:r w:rsidRPr="0087783E">
              <w:rPr>
                <w:rFonts w:ascii="Corbel" w:eastAsia="Corbel" w:hAnsi="Corbel" w:cs="Corbel"/>
                <w:color w:val="auto"/>
                <w:sz w:val="24"/>
              </w:rPr>
              <w:t>Student zobowiązany jest w trakcie pierwszego roku odbyć szkolenie bhp w wymiarze minimum 4 godzin oraz szkolenie biblioteczne.</w:t>
            </w:r>
          </w:p>
          <w:p w14:paraId="7F7288F0" w14:textId="50086DA3" w:rsidR="00C87647" w:rsidRPr="0087783E" w:rsidRDefault="00ED0177" w:rsidP="00236B77">
            <w:pPr>
              <w:numPr>
                <w:ilvl w:val="0"/>
                <w:numId w:val="2"/>
              </w:numPr>
              <w:spacing w:after="38"/>
              <w:ind w:right="47" w:hanging="360"/>
              <w:jc w:val="both"/>
              <w:rPr>
                <w:rFonts w:ascii="Corbel" w:hAnsi="Corbel"/>
                <w:color w:val="auto"/>
              </w:rPr>
            </w:pPr>
            <w:r w:rsidRPr="0090697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Istnieje możliwość realizacji wybranych zajęć lub form zajęć z wykorzystaniem metod </w:t>
            </w:r>
            <w:r w:rsidR="00906976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906976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technik kształcenia na odległość w trybie synchronicznym w wymiarze dopuszczalnym przez aktualnie obowiązujące akty prawne. Zajęcia te lub formy zajęć określone są </w:t>
            </w:r>
            <w:r w:rsidR="00906976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906976">
              <w:rPr>
                <w:rFonts w:ascii="Corbel" w:hAnsi="Corbel"/>
                <w:color w:val="000000" w:themeColor="text1"/>
                <w:sz w:val="24"/>
                <w:szCs w:val="24"/>
              </w:rPr>
              <w:t>w harmonogramie studiów</w:t>
            </w:r>
            <w:r w:rsidRPr="00906976">
              <w:rPr>
                <w:rFonts w:ascii="Corbel" w:hAnsi="Corbel"/>
                <w:color w:val="000000" w:themeColor="text1"/>
              </w:rPr>
              <w:t>.</w:t>
            </w:r>
          </w:p>
        </w:tc>
      </w:tr>
    </w:tbl>
    <w:p w14:paraId="55662DC9" w14:textId="77777777" w:rsidR="000F2713" w:rsidRPr="0087783E" w:rsidRDefault="000F2713" w:rsidP="000F2713">
      <w:pPr>
        <w:rPr>
          <w:rFonts w:ascii="Corbel" w:hAnsi="Corbel"/>
          <w:color w:val="auto"/>
        </w:rPr>
      </w:pPr>
      <w:bookmarkStart w:id="0" w:name="_GoBack"/>
      <w:bookmarkEnd w:id="0"/>
    </w:p>
    <w:p w14:paraId="6D9D2B5B" w14:textId="77777777" w:rsidR="006953B6" w:rsidRDefault="006953B6" w:rsidP="006953B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1952F88" w14:textId="77777777" w:rsidR="006953B6" w:rsidRDefault="006953B6" w:rsidP="006953B6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34D41F6" w14:textId="77777777" w:rsidR="006953B6" w:rsidRDefault="006953B6" w:rsidP="006953B6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sectPr w:rsidR="00695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C0C7E"/>
    <w:multiLevelType w:val="hybridMultilevel"/>
    <w:tmpl w:val="BB1CD45C"/>
    <w:lvl w:ilvl="0" w:tplc="89480D98">
      <w:start w:val="1"/>
      <w:numFmt w:val="decimal"/>
      <w:lvlText w:val="%1)"/>
      <w:lvlJc w:val="left"/>
      <w:pPr>
        <w:ind w:left="619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6C97E">
      <w:start w:val="1"/>
      <w:numFmt w:val="lowerLetter"/>
      <w:lvlText w:val="%2)"/>
      <w:lvlJc w:val="left"/>
      <w:pPr>
        <w:ind w:left="1442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4FA88">
      <w:start w:val="1"/>
      <w:numFmt w:val="lowerRoman"/>
      <w:lvlText w:val="%3"/>
      <w:lvlJc w:val="left"/>
      <w:pPr>
        <w:ind w:left="227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6B3B0">
      <w:start w:val="1"/>
      <w:numFmt w:val="decimal"/>
      <w:lvlText w:val="%4"/>
      <w:lvlJc w:val="left"/>
      <w:pPr>
        <w:ind w:left="299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293D0">
      <w:start w:val="1"/>
      <w:numFmt w:val="lowerLetter"/>
      <w:lvlText w:val="%5"/>
      <w:lvlJc w:val="left"/>
      <w:pPr>
        <w:ind w:left="371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42ABE">
      <w:start w:val="1"/>
      <w:numFmt w:val="lowerRoman"/>
      <w:lvlText w:val="%6"/>
      <w:lvlJc w:val="left"/>
      <w:pPr>
        <w:ind w:left="443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0CFEA">
      <w:start w:val="1"/>
      <w:numFmt w:val="decimal"/>
      <w:lvlText w:val="%7"/>
      <w:lvlJc w:val="left"/>
      <w:pPr>
        <w:ind w:left="515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C9536">
      <w:start w:val="1"/>
      <w:numFmt w:val="lowerLetter"/>
      <w:lvlText w:val="%8"/>
      <w:lvlJc w:val="left"/>
      <w:pPr>
        <w:ind w:left="587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1CFAD0">
      <w:start w:val="1"/>
      <w:numFmt w:val="lowerRoman"/>
      <w:lvlText w:val="%9"/>
      <w:lvlJc w:val="left"/>
      <w:pPr>
        <w:ind w:left="659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EA2AB5"/>
    <w:multiLevelType w:val="hybridMultilevel"/>
    <w:tmpl w:val="32C880D2"/>
    <w:lvl w:ilvl="0" w:tplc="7B528D1C">
      <w:start w:val="5"/>
      <w:numFmt w:val="decimal"/>
      <w:lvlText w:val="%1)"/>
      <w:lvlJc w:val="left"/>
      <w:pPr>
        <w:ind w:left="61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4A540">
      <w:start w:val="1"/>
      <w:numFmt w:val="lowerLetter"/>
      <w:lvlText w:val="%2)"/>
      <w:lvlJc w:val="left"/>
      <w:pPr>
        <w:ind w:left="97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64BB6">
      <w:start w:val="1"/>
      <w:numFmt w:val="lowerRoman"/>
      <w:lvlText w:val="%3"/>
      <w:lvlJc w:val="left"/>
      <w:pPr>
        <w:ind w:left="180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841C2">
      <w:start w:val="1"/>
      <w:numFmt w:val="decimal"/>
      <w:lvlText w:val="%4"/>
      <w:lvlJc w:val="left"/>
      <w:pPr>
        <w:ind w:left="252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64DAE">
      <w:start w:val="1"/>
      <w:numFmt w:val="lowerLetter"/>
      <w:lvlText w:val="%5"/>
      <w:lvlJc w:val="left"/>
      <w:pPr>
        <w:ind w:left="324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4349E">
      <w:start w:val="1"/>
      <w:numFmt w:val="lowerRoman"/>
      <w:lvlText w:val="%6"/>
      <w:lvlJc w:val="left"/>
      <w:pPr>
        <w:ind w:left="396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AA0D4">
      <w:start w:val="1"/>
      <w:numFmt w:val="decimal"/>
      <w:lvlText w:val="%7"/>
      <w:lvlJc w:val="left"/>
      <w:pPr>
        <w:ind w:left="468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2CBC2">
      <w:start w:val="1"/>
      <w:numFmt w:val="lowerLetter"/>
      <w:lvlText w:val="%8"/>
      <w:lvlJc w:val="left"/>
      <w:pPr>
        <w:ind w:left="540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6DD0C">
      <w:start w:val="1"/>
      <w:numFmt w:val="lowerRoman"/>
      <w:lvlText w:val="%9"/>
      <w:lvlJc w:val="left"/>
      <w:pPr>
        <w:ind w:left="612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13"/>
    <w:rsid w:val="00005F99"/>
    <w:rsid w:val="00040B9D"/>
    <w:rsid w:val="00053EC9"/>
    <w:rsid w:val="00065213"/>
    <w:rsid w:val="0007618C"/>
    <w:rsid w:val="000C4CDB"/>
    <w:rsid w:val="000D29AC"/>
    <w:rsid w:val="000F2713"/>
    <w:rsid w:val="00106BFF"/>
    <w:rsid w:val="00167922"/>
    <w:rsid w:val="00167F10"/>
    <w:rsid w:val="00174BBC"/>
    <w:rsid w:val="001921B1"/>
    <w:rsid w:val="0021476B"/>
    <w:rsid w:val="00236B77"/>
    <w:rsid w:val="00254699"/>
    <w:rsid w:val="00260075"/>
    <w:rsid w:val="00263415"/>
    <w:rsid w:val="002A49A4"/>
    <w:rsid w:val="003433E1"/>
    <w:rsid w:val="00380E60"/>
    <w:rsid w:val="003B3580"/>
    <w:rsid w:val="003B5AFC"/>
    <w:rsid w:val="004509A1"/>
    <w:rsid w:val="00490D9A"/>
    <w:rsid w:val="004E267A"/>
    <w:rsid w:val="004F54EE"/>
    <w:rsid w:val="004F705D"/>
    <w:rsid w:val="00583B39"/>
    <w:rsid w:val="005970BD"/>
    <w:rsid w:val="00600084"/>
    <w:rsid w:val="006123A8"/>
    <w:rsid w:val="006953B6"/>
    <w:rsid w:val="006E276A"/>
    <w:rsid w:val="006F4C4A"/>
    <w:rsid w:val="007051FE"/>
    <w:rsid w:val="00792FEF"/>
    <w:rsid w:val="007A1E3B"/>
    <w:rsid w:val="00817FA9"/>
    <w:rsid w:val="00832AAD"/>
    <w:rsid w:val="00867F4C"/>
    <w:rsid w:val="008742F8"/>
    <w:rsid w:val="0087783E"/>
    <w:rsid w:val="008959E9"/>
    <w:rsid w:val="008C0BC9"/>
    <w:rsid w:val="008C12A2"/>
    <w:rsid w:val="00906976"/>
    <w:rsid w:val="00944EA5"/>
    <w:rsid w:val="00953E1C"/>
    <w:rsid w:val="0097134E"/>
    <w:rsid w:val="00976EA5"/>
    <w:rsid w:val="009B2930"/>
    <w:rsid w:val="009C69D4"/>
    <w:rsid w:val="009D12A1"/>
    <w:rsid w:val="009D1484"/>
    <w:rsid w:val="00A00B5A"/>
    <w:rsid w:val="00A47B79"/>
    <w:rsid w:val="00A97332"/>
    <w:rsid w:val="00A97E1B"/>
    <w:rsid w:val="00AD6CED"/>
    <w:rsid w:val="00AE2B48"/>
    <w:rsid w:val="00B10EC2"/>
    <w:rsid w:val="00B139CF"/>
    <w:rsid w:val="00B20AA6"/>
    <w:rsid w:val="00B77FB3"/>
    <w:rsid w:val="00B8797A"/>
    <w:rsid w:val="00BA26FD"/>
    <w:rsid w:val="00BC6A74"/>
    <w:rsid w:val="00BF35ED"/>
    <w:rsid w:val="00C20E21"/>
    <w:rsid w:val="00C57A19"/>
    <w:rsid w:val="00C75713"/>
    <w:rsid w:val="00C87647"/>
    <w:rsid w:val="00CC5710"/>
    <w:rsid w:val="00CD61C2"/>
    <w:rsid w:val="00CE0262"/>
    <w:rsid w:val="00D314A8"/>
    <w:rsid w:val="00D36460"/>
    <w:rsid w:val="00D37D19"/>
    <w:rsid w:val="00D501CA"/>
    <w:rsid w:val="00D60831"/>
    <w:rsid w:val="00E52B3A"/>
    <w:rsid w:val="00E63247"/>
    <w:rsid w:val="00E8606C"/>
    <w:rsid w:val="00ED0177"/>
    <w:rsid w:val="00F0561B"/>
    <w:rsid w:val="00F442F0"/>
    <w:rsid w:val="00F63667"/>
    <w:rsid w:val="00FB6A10"/>
    <w:rsid w:val="00FE0523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F55B"/>
  <w15:chartTrackingRefBased/>
  <w15:docId w15:val="{4DC8127D-385E-4393-974E-10778E9B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2713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0F2713"/>
    <w:pPr>
      <w:keepNext/>
      <w:keepLines/>
      <w:spacing w:after="0"/>
      <w:ind w:left="2593" w:hanging="10"/>
      <w:outlineLvl w:val="0"/>
    </w:pPr>
    <w:rPr>
      <w:rFonts w:ascii="Corbel" w:eastAsia="Corbel" w:hAnsi="Corbel" w:cs="Corbel"/>
      <w:b/>
      <w:color w:val="000000"/>
      <w:kern w:val="0"/>
      <w:sz w:val="24"/>
      <w:lang w:eastAsia="pl-PL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0F2713"/>
    <w:pPr>
      <w:keepNext/>
      <w:keepLines/>
      <w:spacing w:after="0"/>
      <w:ind w:left="10" w:right="450" w:hanging="10"/>
      <w:outlineLvl w:val="1"/>
    </w:pPr>
    <w:rPr>
      <w:rFonts w:ascii="Corbel" w:eastAsia="Corbel" w:hAnsi="Corbel" w:cs="Corbel"/>
      <w:i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2713"/>
    <w:rPr>
      <w:rFonts w:ascii="Corbel" w:eastAsia="Corbel" w:hAnsi="Corbel" w:cs="Corbel"/>
      <w:b/>
      <w:color w:val="000000"/>
      <w:kern w:val="0"/>
      <w:sz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F2713"/>
    <w:rPr>
      <w:rFonts w:ascii="Corbel" w:eastAsia="Corbel" w:hAnsi="Corbel" w:cs="Corbel"/>
      <w:i/>
      <w:color w:val="000000"/>
      <w:kern w:val="0"/>
      <w:sz w:val="24"/>
      <w:lang w:eastAsia="pl-PL"/>
      <w14:ligatures w14:val="none"/>
    </w:rPr>
  </w:style>
  <w:style w:type="table" w:customStyle="1" w:styleId="TableGrid">
    <w:name w:val="TableGrid"/>
    <w:rsid w:val="000F2713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CE026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0262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5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2075</Words>
  <Characters>12454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Obowiązuje od roku akademickiego 2025/2026</vt:lpstr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Trybuckas</dc:creator>
  <cp:keywords/>
  <dc:description/>
  <cp:lastModifiedBy>Admin</cp:lastModifiedBy>
  <cp:revision>11</cp:revision>
  <dcterms:created xsi:type="dcterms:W3CDTF">2025-03-21T07:14:00Z</dcterms:created>
  <dcterms:modified xsi:type="dcterms:W3CDTF">2025-04-30T09:45:00Z</dcterms:modified>
</cp:coreProperties>
</file>