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7A0E" w14:textId="4F6DF94A" w:rsidR="004F1E2D" w:rsidRPr="004F1E2D" w:rsidRDefault="004F1E2D" w:rsidP="004F1E2D">
      <w:pPr>
        <w:spacing w:line="240" w:lineRule="auto"/>
        <w:jc w:val="right"/>
        <w:rPr>
          <w:rFonts w:ascii="Corbel" w:hAnsi="Corbel"/>
          <w:i/>
        </w:rPr>
      </w:pPr>
      <w:r w:rsidRPr="004F1E2D">
        <w:rPr>
          <w:rFonts w:ascii="Corbel" w:hAnsi="Corbel"/>
          <w:i/>
        </w:rPr>
        <w:t xml:space="preserve">     </w:t>
      </w:r>
      <w:r w:rsidRPr="004F1E2D">
        <w:rPr>
          <w:rFonts w:ascii="Corbel" w:hAnsi="Corbel"/>
          <w:i/>
        </w:rPr>
        <w:tab/>
      </w:r>
      <w:proofErr w:type="spellStart"/>
      <w:r w:rsidRPr="004F1E2D">
        <w:rPr>
          <w:rFonts w:ascii="Corbel" w:hAnsi="Corbel"/>
          <w:i/>
        </w:rPr>
        <w:t>Załącznik</w:t>
      </w:r>
      <w:proofErr w:type="spellEnd"/>
      <w:r w:rsidRPr="004F1E2D">
        <w:rPr>
          <w:rFonts w:ascii="Corbel" w:hAnsi="Corbel"/>
          <w:i/>
        </w:rPr>
        <w:t xml:space="preserve"> nr </w:t>
      </w:r>
      <w:r w:rsidRPr="004F1E2D">
        <w:rPr>
          <w:rFonts w:ascii="Corbel" w:hAnsi="Corbel"/>
          <w:i/>
        </w:rPr>
        <w:t>7</w:t>
      </w:r>
      <w:r w:rsidRPr="004F1E2D">
        <w:rPr>
          <w:rFonts w:ascii="Corbel" w:hAnsi="Corbel"/>
          <w:i/>
        </w:rPr>
        <w:t xml:space="preserve">.1. do </w:t>
      </w:r>
      <w:proofErr w:type="spellStart"/>
      <w:r w:rsidRPr="004F1E2D">
        <w:rPr>
          <w:rFonts w:ascii="Corbel" w:hAnsi="Corbel"/>
          <w:i/>
        </w:rPr>
        <w:t>Uchwały</w:t>
      </w:r>
      <w:proofErr w:type="spellEnd"/>
      <w:r w:rsidRPr="004F1E2D">
        <w:rPr>
          <w:rFonts w:ascii="Corbel" w:hAnsi="Corbel"/>
          <w:i/>
        </w:rPr>
        <w:t xml:space="preserve"> nr …/04/2025 </w:t>
      </w:r>
      <w:proofErr w:type="spellStart"/>
      <w:r w:rsidRPr="004F1E2D">
        <w:rPr>
          <w:rFonts w:ascii="Corbel" w:hAnsi="Corbel"/>
          <w:i/>
        </w:rPr>
        <w:t>Senatu</w:t>
      </w:r>
      <w:proofErr w:type="spellEnd"/>
      <w:r w:rsidRPr="004F1E2D">
        <w:rPr>
          <w:rFonts w:ascii="Corbel" w:hAnsi="Corbel"/>
          <w:i/>
        </w:rPr>
        <w:t xml:space="preserve"> UR</w:t>
      </w:r>
      <w:r w:rsidRPr="004F1E2D">
        <w:rPr>
          <w:rFonts w:ascii="Corbel" w:hAnsi="Corbel"/>
          <w:i/>
        </w:rPr>
        <w:br/>
        <w:t xml:space="preserve">z </w:t>
      </w:r>
      <w:proofErr w:type="spellStart"/>
      <w:r w:rsidRPr="004F1E2D">
        <w:rPr>
          <w:rFonts w:ascii="Corbel" w:hAnsi="Corbel"/>
          <w:i/>
        </w:rPr>
        <w:t>dnia</w:t>
      </w:r>
      <w:proofErr w:type="spellEnd"/>
      <w:r w:rsidRPr="004F1E2D">
        <w:rPr>
          <w:rFonts w:ascii="Corbel" w:hAnsi="Corbel"/>
          <w:i/>
        </w:rPr>
        <w:t xml:space="preserve"> 28 </w:t>
      </w:r>
      <w:proofErr w:type="spellStart"/>
      <w:r w:rsidRPr="004F1E2D">
        <w:rPr>
          <w:rFonts w:ascii="Corbel" w:hAnsi="Corbel"/>
          <w:i/>
        </w:rPr>
        <w:t>kwietnia</w:t>
      </w:r>
      <w:proofErr w:type="spellEnd"/>
      <w:r w:rsidRPr="004F1E2D">
        <w:rPr>
          <w:rFonts w:ascii="Corbel" w:hAnsi="Corbel"/>
          <w:i/>
        </w:rPr>
        <w:t xml:space="preserve"> 2025 r.</w:t>
      </w:r>
    </w:p>
    <w:p w14:paraId="05250872" w14:textId="77777777" w:rsidR="00E6780C" w:rsidRPr="004F1E2D" w:rsidRDefault="00E6780C" w:rsidP="009249E6">
      <w:pPr>
        <w:spacing w:after="0" w:line="240" w:lineRule="auto"/>
        <w:jc w:val="center"/>
        <w:rPr>
          <w:rFonts w:ascii="Corbel" w:hAnsi="Corbel"/>
          <w:b/>
          <w:sz w:val="28"/>
          <w:szCs w:val="28"/>
          <w:lang w:val="pl-PL"/>
        </w:rPr>
      </w:pPr>
    </w:p>
    <w:p w14:paraId="78C1B4C8" w14:textId="77777777" w:rsidR="00526ED5" w:rsidRPr="004F1E2D" w:rsidRDefault="00A8045E" w:rsidP="009249E6">
      <w:pPr>
        <w:spacing w:after="0" w:line="240" w:lineRule="auto"/>
        <w:jc w:val="center"/>
        <w:rPr>
          <w:rFonts w:ascii="Corbel" w:hAnsi="Corbel"/>
          <w:sz w:val="28"/>
          <w:szCs w:val="28"/>
          <w:lang w:val="pl-PL"/>
        </w:rPr>
      </w:pPr>
      <w:r w:rsidRPr="004F1E2D">
        <w:rPr>
          <w:rFonts w:ascii="Corbel" w:hAnsi="Corbel"/>
          <w:b/>
          <w:sz w:val="28"/>
          <w:szCs w:val="28"/>
          <w:lang w:val="pl-PL"/>
        </w:rPr>
        <w:t>OGÓLNE INFORMACJE O KIERUNKU STUDIÓW</w:t>
      </w:r>
    </w:p>
    <w:p w14:paraId="3A4165C7" w14:textId="77777777" w:rsidR="00526ED5" w:rsidRPr="004F1E2D" w:rsidRDefault="00526ED5" w:rsidP="009249E6">
      <w:pPr>
        <w:spacing w:after="0" w:line="240" w:lineRule="auto"/>
        <w:jc w:val="center"/>
        <w:rPr>
          <w:rFonts w:ascii="Corbel" w:hAnsi="Corbel"/>
          <w:lang w:val="pl-PL"/>
        </w:rPr>
      </w:pPr>
    </w:p>
    <w:p w14:paraId="79EA465A" w14:textId="77777777" w:rsidR="00526ED5" w:rsidRPr="004F1E2D" w:rsidRDefault="00A8045E" w:rsidP="009249E6">
      <w:pPr>
        <w:spacing w:after="0" w:line="240" w:lineRule="auto"/>
        <w:jc w:val="center"/>
        <w:rPr>
          <w:rFonts w:ascii="Corbel" w:hAnsi="Corbel"/>
          <w:lang w:val="pl-PL"/>
        </w:rPr>
      </w:pPr>
      <w:r w:rsidRPr="004F1E2D">
        <w:rPr>
          <w:rFonts w:ascii="Corbel" w:hAnsi="Corbel"/>
          <w:i/>
          <w:lang w:val="pl-PL"/>
        </w:rPr>
        <w:t>Obowiązuje od roku akademickiego 202</w:t>
      </w:r>
      <w:r w:rsidR="00954E34" w:rsidRPr="004F1E2D">
        <w:rPr>
          <w:rFonts w:ascii="Corbel" w:hAnsi="Corbel"/>
          <w:i/>
          <w:lang w:val="pl-PL"/>
        </w:rPr>
        <w:t>5</w:t>
      </w:r>
      <w:r w:rsidRPr="004F1E2D">
        <w:rPr>
          <w:rFonts w:ascii="Corbel" w:hAnsi="Corbel"/>
          <w:i/>
          <w:lang w:val="pl-PL"/>
        </w:rPr>
        <w:t>/202</w:t>
      </w:r>
      <w:r w:rsidR="00954E34" w:rsidRPr="004F1E2D">
        <w:rPr>
          <w:rFonts w:ascii="Corbel" w:hAnsi="Corbel"/>
          <w:i/>
          <w:lang w:val="pl-PL"/>
        </w:rPr>
        <w:t>6</w:t>
      </w:r>
    </w:p>
    <w:p w14:paraId="2B99DA57" w14:textId="77777777" w:rsidR="00526ED5" w:rsidRPr="004F1E2D" w:rsidRDefault="00526ED5" w:rsidP="009249E6">
      <w:pPr>
        <w:spacing w:after="0" w:line="240" w:lineRule="auto"/>
        <w:jc w:val="center"/>
        <w:rPr>
          <w:rFonts w:ascii="Corbel" w:hAnsi="Corbel"/>
          <w:lang w:val="pl-PL"/>
        </w:rPr>
      </w:pPr>
    </w:p>
    <w:tbl>
      <w:tblPr>
        <w:tblStyle w:val="TableGrid"/>
        <w:tblW w:w="10034" w:type="dxa"/>
        <w:tblInd w:w="5" w:type="dxa"/>
        <w:tblCellMar>
          <w:top w:w="36" w:type="dxa"/>
          <w:left w:w="108" w:type="dxa"/>
        </w:tblCellMar>
        <w:tblLook w:val="04A0" w:firstRow="1" w:lastRow="0" w:firstColumn="1" w:lastColumn="0" w:noHBand="0" w:noVBand="1"/>
      </w:tblPr>
      <w:tblGrid>
        <w:gridCol w:w="535"/>
        <w:gridCol w:w="4962"/>
        <w:gridCol w:w="4537"/>
      </w:tblGrid>
      <w:tr w:rsidR="00526ED5" w:rsidRPr="004F1E2D" w14:paraId="53FE5254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07F5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1F5D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Nazwa kierunku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1910" w14:textId="77777777" w:rsidR="00526ED5" w:rsidRPr="004F1E2D" w:rsidRDefault="00A8045E">
            <w:pPr>
              <w:ind w:right="10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b/>
                <w:lang w:val="pl-PL"/>
              </w:rPr>
              <w:t xml:space="preserve">PEDAGOGIKA SPECJALNA </w:t>
            </w:r>
          </w:p>
        </w:tc>
      </w:tr>
      <w:tr w:rsidR="00526ED5" w:rsidRPr="004F1E2D" w14:paraId="49EC8799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4059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7C63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Poziom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493" w14:textId="77777777" w:rsidR="00526ED5" w:rsidRPr="004F1E2D" w:rsidRDefault="00A8045E">
            <w:pPr>
              <w:ind w:right="109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jednolite studia magisterskie </w:t>
            </w:r>
          </w:p>
        </w:tc>
      </w:tr>
      <w:tr w:rsidR="00526ED5" w:rsidRPr="004F1E2D" w14:paraId="0C3A15B9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DD83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B7C4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Profil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B77D" w14:textId="77777777" w:rsidR="00526ED5" w:rsidRPr="004F1E2D" w:rsidRDefault="00A8045E">
            <w:pPr>
              <w:ind w:right="10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profil praktyczny </w:t>
            </w:r>
          </w:p>
        </w:tc>
      </w:tr>
      <w:tr w:rsidR="00526ED5" w:rsidRPr="004F1E2D" w14:paraId="0422BCE3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0F7C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125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Forma lub formy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6BA7" w14:textId="77777777" w:rsidR="00526ED5" w:rsidRPr="004F1E2D" w:rsidRDefault="00130C8C">
            <w:pPr>
              <w:ind w:right="107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studia stacjonarne/</w:t>
            </w:r>
            <w:r w:rsidR="00A8045E" w:rsidRPr="004F1E2D">
              <w:rPr>
                <w:rFonts w:ascii="Corbel" w:hAnsi="Corbel"/>
                <w:lang w:val="pl-PL"/>
              </w:rPr>
              <w:t xml:space="preserve">studia </w:t>
            </w:r>
            <w:r w:rsidR="00954E34" w:rsidRPr="004F1E2D">
              <w:rPr>
                <w:rFonts w:ascii="Corbel" w:hAnsi="Corbel"/>
                <w:lang w:val="pl-PL"/>
              </w:rPr>
              <w:t>nie</w:t>
            </w:r>
            <w:r w:rsidR="00A8045E" w:rsidRPr="004F1E2D">
              <w:rPr>
                <w:rFonts w:ascii="Corbel" w:hAnsi="Corbel"/>
                <w:lang w:val="pl-PL"/>
              </w:rPr>
              <w:t xml:space="preserve">stacjonarne </w:t>
            </w:r>
          </w:p>
        </w:tc>
      </w:tr>
      <w:tr w:rsidR="00526ED5" w:rsidRPr="004F1E2D" w14:paraId="7C8B92A1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146D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69C6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Liczba semestrów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920C" w14:textId="77777777" w:rsidR="00130C8C" w:rsidRPr="004F1E2D" w:rsidRDefault="00130C8C">
            <w:pPr>
              <w:ind w:right="10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studia stacjonarne/</w:t>
            </w:r>
            <w:r w:rsidR="00A8045E" w:rsidRPr="004F1E2D">
              <w:rPr>
                <w:rFonts w:ascii="Corbel" w:hAnsi="Corbel"/>
                <w:lang w:val="pl-PL"/>
              </w:rPr>
              <w:t xml:space="preserve">studia </w:t>
            </w:r>
            <w:r w:rsidR="00954E34" w:rsidRPr="004F1E2D">
              <w:rPr>
                <w:rFonts w:ascii="Corbel" w:hAnsi="Corbel"/>
                <w:lang w:val="pl-PL"/>
              </w:rPr>
              <w:t>nie</w:t>
            </w:r>
            <w:r w:rsidR="00A8045E" w:rsidRPr="004F1E2D">
              <w:rPr>
                <w:rFonts w:ascii="Corbel" w:hAnsi="Corbel"/>
                <w:lang w:val="pl-PL"/>
              </w:rPr>
              <w:t xml:space="preserve">stacjonarne: </w:t>
            </w:r>
          </w:p>
          <w:p w14:paraId="750283EA" w14:textId="77777777" w:rsidR="00526ED5" w:rsidRPr="004F1E2D" w:rsidRDefault="00A8045E">
            <w:pPr>
              <w:ind w:right="10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10 semestrów </w:t>
            </w:r>
          </w:p>
        </w:tc>
      </w:tr>
      <w:tr w:rsidR="00526ED5" w:rsidRPr="004F1E2D" w14:paraId="2D66CC9C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169D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3CB5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Liczba punktów ECTS konieczna do ukończenia studiów na danym poziomie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C405" w14:textId="77777777" w:rsidR="00526ED5" w:rsidRPr="004F1E2D" w:rsidRDefault="00A8045E">
            <w:pPr>
              <w:ind w:right="106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31</w:t>
            </w:r>
            <w:r w:rsidR="00F016FB" w:rsidRPr="004F1E2D">
              <w:rPr>
                <w:rFonts w:ascii="Corbel" w:hAnsi="Corbel"/>
                <w:lang w:val="pl-PL"/>
              </w:rPr>
              <w:t>3</w:t>
            </w:r>
            <w:r w:rsidRPr="004F1E2D">
              <w:rPr>
                <w:rFonts w:ascii="Corbel" w:hAnsi="Corbel"/>
                <w:lang w:val="pl-PL"/>
              </w:rPr>
              <w:t xml:space="preserve"> punkt</w:t>
            </w:r>
            <w:r w:rsidR="00DE3640" w:rsidRPr="004F1E2D">
              <w:rPr>
                <w:rFonts w:ascii="Corbel" w:hAnsi="Corbel"/>
                <w:lang w:val="pl-PL"/>
              </w:rPr>
              <w:t>ów</w:t>
            </w:r>
            <w:r w:rsidRPr="004F1E2D">
              <w:rPr>
                <w:rFonts w:ascii="Corbel" w:hAnsi="Corbel"/>
                <w:lang w:val="pl-PL"/>
              </w:rPr>
              <w:t xml:space="preserve"> ECTS </w:t>
            </w:r>
          </w:p>
        </w:tc>
      </w:tr>
      <w:tr w:rsidR="00526ED5" w:rsidRPr="004F1E2D" w14:paraId="7A3505AF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3983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4350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Tytuł zawodowy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D0B" w14:textId="77777777" w:rsidR="00526ED5" w:rsidRPr="004F1E2D" w:rsidRDefault="00A8045E">
            <w:pPr>
              <w:ind w:right="10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magister </w:t>
            </w:r>
          </w:p>
        </w:tc>
      </w:tr>
      <w:tr w:rsidR="00526ED5" w:rsidRPr="004F1E2D" w14:paraId="0CB7FC16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10D8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1B7E" w14:textId="77777777" w:rsidR="00526ED5" w:rsidRPr="004F1E2D" w:rsidRDefault="00A8045E">
            <w:pPr>
              <w:ind w:right="106"/>
              <w:jc w:val="both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6F43" w14:textId="77777777" w:rsidR="00130C8C" w:rsidRPr="004F1E2D" w:rsidRDefault="00A8045E">
            <w:pPr>
              <w:spacing w:line="239" w:lineRule="auto"/>
              <w:ind w:left="377" w:right="483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dziedzina nauk społecznych </w:t>
            </w:r>
          </w:p>
          <w:p w14:paraId="3B8B49E9" w14:textId="77777777" w:rsidR="00526ED5" w:rsidRPr="004F1E2D" w:rsidRDefault="00A8045E">
            <w:pPr>
              <w:spacing w:line="239" w:lineRule="auto"/>
              <w:ind w:left="377" w:right="483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dyscyplina wiodąca: pedagogika - 100 % </w:t>
            </w:r>
          </w:p>
          <w:p w14:paraId="699F5120" w14:textId="77777777" w:rsidR="00526ED5" w:rsidRPr="004F1E2D" w:rsidRDefault="00A8045E">
            <w:pPr>
              <w:ind w:right="5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 </w:t>
            </w:r>
          </w:p>
          <w:p w14:paraId="1FF81E88" w14:textId="77777777" w:rsidR="00130C8C" w:rsidRPr="004F1E2D" w:rsidRDefault="00130C8C">
            <w:pPr>
              <w:ind w:right="5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ogółem: 100%</w:t>
            </w:r>
          </w:p>
        </w:tc>
      </w:tr>
      <w:tr w:rsidR="00526ED5" w:rsidRPr="004F1E2D" w14:paraId="6FC6851B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7FB5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092" w14:textId="77777777" w:rsidR="00526ED5" w:rsidRPr="004F1E2D" w:rsidRDefault="00A8045E">
            <w:pPr>
              <w:ind w:right="104"/>
              <w:jc w:val="both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Różnice w stosunku do innych programów o podobnie zdefiniowanych celach i efektach uczenia się, prowadzonych w Uczelni i przypisanych do tej samej dyscypliny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B542" w14:textId="77777777" w:rsidR="00526ED5" w:rsidRPr="004F1E2D" w:rsidRDefault="00A8045E" w:rsidP="003D0845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W uczelni nie ma kierunku o podobnie zdefiniowanych efektach i takim samym lub podobnym profilu absolwenta.  </w:t>
            </w:r>
          </w:p>
        </w:tc>
      </w:tr>
      <w:tr w:rsidR="00526ED5" w:rsidRPr="004F1E2D" w14:paraId="4812C0CB" w14:textId="77777777" w:rsidTr="004F1E2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EBC" w14:textId="77777777" w:rsidR="00526ED5" w:rsidRPr="004F1E2D" w:rsidRDefault="00A8045E" w:rsidP="001E655D">
            <w:pPr>
              <w:ind w:right="28"/>
              <w:jc w:val="center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AF1" w14:textId="77777777" w:rsidR="00526ED5" w:rsidRPr="004F1E2D" w:rsidRDefault="00A8045E">
            <w:pPr>
              <w:ind w:right="107"/>
              <w:jc w:val="both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Opis sylwetki absolwenta obejmujący opis ogólnych celów kształcenia oraz możliwości zatrudnienia i kontynuacji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E74" w14:textId="77777777" w:rsidR="00526ED5" w:rsidRPr="004F1E2D" w:rsidRDefault="00A8045E">
            <w:pPr>
              <w:spacing w:line="239" w:lineRule="auto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Absolwent/-ka kierunku </w:t>
            </w:r>
            <w:r w:rsidRPr="004F1E2D">
              <w:rPr>
                <w:rFonts w:ascii="Corbel" w:hAnsi="Corbel"/>
                <w:i/>
                <w:lang w:val="pl-PL"/>
              </w:rPr>
              <w:t>pedagogika specjalna</w:t>
            </w:r>
            <w:r w:rsidRPr="004F1E2D">
              <w:rPr>
                <w:rFonts w:ascii="Corbel" w:hAnsi="Corbel"/>
                <w:lang w:val="pl-PL"/>
              </w:rPr>
              <w:t xml:space="preserve"> posiada wykształcenie wyższe z zakresu nauk społecznych, w dyscyplinie pedagogika. Jest przygotowany/-a do wykonywania zawodu nauczyciela pedagoga specjalnego w zakresie edukacji i rehabilitacji osób z </w:t>
            </w:r>
          </w:p>
          <w:p w14:paraId="225B6D1B" w14:textId="77777777" w:rsidR="00526ED5" w:rsidRPr="004F1E2D" w:rsidRDefault="00A8045E">
            <w:pPr>
              <w:spacing w:line="239" w:lineRule="auto"/>
              <w:ind w:right="133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niepełnosprawnością intelektualną lub edukacji i terapii osób z zaburzeniami ze spektrum autyzmu (w zależności od dokonanego wyboru).  Jednolite studia magisterskie na kierunku </w:t>
            </w:r>
            <w:r w:rsidRPr="004F1E2D">
              <w:rPr>
                <w:rFonts w:ascii="Corbel" w:hAnsi="Corbel"/>
                <w:i/>
                <w:lang w:val="pl-PL"/>
              </w:rPr>
              <w:t>pedagogika specjalna</w:t>
            </w:r>
            <w:r w:rsidRPr="004F1E2D">
              <w:rPr>
                <w:rFonts w:ascii="Corbel" w:hAnsi="Corbel"/>
                <w:lang w:val="pl-PL"/>
              </w:rPr>
              <w:t xml:space="preserve"> przygotowują do zajmowania stanowiska nauczyciela pedagoga specjalnego w: przedszkolach, szkołach i placówkach ogólnodostępnych, </w:t>
            </w:r>
          </w:p>
          <w:p w14:paraId="28756D1E" w14:textId="77777777" w:rsidR="00526ED5" w:rsidRPr="004F1E2D" w:rsidRDefault="00A8045E">
            <w:pPr>
              <w:spacing w:after="1" w:line="239" w:lineRule="auto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ogólnodostępnych z oddziałami integracyjnymi, integracyjnych, ogólnodostępnych z oddziałami specjalnymi, specjalnych, prowadzących kształcenie, wychowanie i opiekę dla uczniów niepełnosprawnych.  </w:t>
            </w:r>
          </w:p>
          <w:p w14:paraId="3BE7D63D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Absolwent przygotowany jest do:  </w:t>
            </w:r>
          </w:p>
        </w:tc>
      </w:tr>
      <w:tr w:rsidR="00526ED5" w:rsidRPr="004F1E2D" w14:paraId="219CA73B" w14:textId="77777777" w:rsidTr="004F1E2D">
        <w:tblPrEx>
          <w:tblCellMar>
            <w:top w:w="39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1E1" w14:textId="77777777" w:rsidR="00526ED5" w:rsidRPr="004F1E2D" w:rsidRDefault="00526ED5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494" w14:textId="77777777" w:rsidR="00526ED5" w:rsidRPr="004F1E2D" w:rsidRDefault="00526ED5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251" w14:textId="77777777" w:rsidR="00526ED5" w:rsidRPr="004F1E2D" w:rsidRDefault="00A8045E">
            <w:pPr>
              <w:numPr>
                <w:ilvl w:val="0"/>
                <w:numId w:val="1"/>
              </w:numPr>
              <w:spacing w:after="46" w:line="239" w:lineRule="auto"/>
              <w:ind w:hanging="283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prowadzenia zajęć odpowiednich ze względu na indywidualne potrzeby rozwojowe i edukacyjne oraz możliwości psychofizyczne uczniów niepełnosprawnych, w szczególności zajęć rewalidacyjnych oraz wspólnie z innymi nauczycielami, specjalistami i wychowawcami grup wychowawczych, zintegrowanych działań  i zajęć wychowawczych,  </w:t>
            </w:r>
          </w:p>
          <w:p w14:paraId="3A54BB04" w14:textId="77777777" w:rsidR="00526ED5" w:rsidRPr="004F1E2D" w:rsidRDefault="00A8045E">
            <w:pPr>
              <w:numPr>
                <w:ilvl w:val="0"/>
                <w:numId w:val="1"/>
              </w:numPr>
              <w:spacing w:after="48" w:line="238" w:lineRule="auto"/>
              <w:ind w:hanging="283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uczestnictwa w zajęciach edukacyjnych, prowadzonych przez innych nauczycieli,  </w:t>
            </w:r>
          </w:p>
          <w:p w14:paraId="5F976E21" w14:textId="77777777" w:rsidR="00526ED5" w:rsidRPr="004F1E2D" w:rsidRDefault="00A8045E">
            <w:pPr>
              <w:numPr>
                <w:ilvl w:val="0"/>
                <w:numId w:val="1"/>
              </w:numPr>
              <w:spacing w:line="240" w:lineRule="auto"/>
              <w:ind w:hanging="283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udzielania pomocy nauczycielom prowadzącym zajęcia edukacyjne oraz nauczycielom, specjalistom i wychowawcom grup wychowawczych realizującym zintegrowane działania i zajęcia, w doborze form i metod pracy z uczniami niepełnosprawnymi. </w:t>
            </w:r>
          </w:p>
          <w:p w14:paraId="4F68D47C" w14:textId="77777777" w:rsidR="00526ED5" w:rsidRPr="004F1E2D" w:rsidRDefault="00A8045E">
            <w:pPr>
              <w:spacing w:line="239" w:lineRule="auto"/>
              <w:ind w:right="128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Absolwent kierunku </w:t>
            </w:r>
            <w:r w:rsidRPr="004F1E2D">
              <w:rPr>
                <w:rFonts w:ascii="Corbel" w:hAnsi="Corbel"/>
                <w:i/>
                <w:lang w:val="pl-PL"/>
              </w:rPr>
              <w:t>pedagogika specjalna</w:t>
            </w:r>
            <w:r w:rsidRPr="004F1E2D">
              <w:rPr>
                <w:rFonts w:ascii="Corbel" w:hAnsi="Corbel"/>
                <w:lang w:val="pl-PL"/>
              </w:rPr>
              <w:t xml:space="preserve">  w zakresie edukacji i rehabilitacji osób z niepełnosprawnością intelektualną przygotowany jest także do prowadzenia zajęć edukacyjnych i zajmowania stanowiska nauczyciela w placówkach (przedszkolach specjalnych, oddziałach specjalnych w przedszkolach ogólnodostępnych, szkołach podstawowych specjalnych, oddziałach specjalnych w szkołach podstawowych ogólnodostępnych, szkołach ponadpodstawowych specjalnych, oddziałach specjalnych w szkołach ponadpodstawowych ogólnodostępnych, specjalnych ośrodkach szkolno-wychowawczych oraz specjalnych ośrodkach wychowawczych w szczególności dla dzieci i młodzieży z niepełnosprawnością intelektualną w stopniu umiarkowanym lub znacznym, oraz dla uczniów  </w:t>
            </w:r>
          </w:p>
          <w:p w14:paraId="03AC737D" w14:textId="77777777" w:rsidR="00526ED5" w:rsidRPr="004F1E2D" w:rsidRDefault="00A8045E">
            <w:pPr>
              <w:spacing w:after="1" w:line="239" w:lineRule="auto"/>
              <w:ind w:right="63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z niepełnosprawnościami sprzężonymi) i ośrodkach umożliwiających dzieciom i młodzieży z niepełnosprawnością intelektualną w stopniu głębokim oraz dzieciom i młodzieży z niepełnosprawnością intelektualną  </w:t>
            </w:r>
          </w:p>
          <w:p w14:paraId="223698F0" w14:textId="77777777" w:rsidR="00526ED5" w:rsidRDefault="00A8045E" w:rsidP="001E655D">
            <w:pPr>
              <w:spacing w:line="239" w:lineRule="auto"/>
              <w:ind w:right="50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z niepełnosprawnościami sprzężonymi realizację obowiązku rocznego przygotowania przedszkolnego, obowiązku szkolnego i obowiązku nauki, a także ma kwalifikacje do prowadzenia zajęć rewalidacyjno</w:t>
            </w:r>
            <w:r w:rsidR="003D0845" w:rsidRPr="004F1E2D">
              <w:rPr>
                <w:rFonts w:ascii="Corbel" w:hAnsi="Corbel"/>
                <w:lang w:val="pl-PL"/>
              </w:rPr>
              <w:t>-</w:t>
            </w:r>
            <w:r w:rsidRPr="004F1E2D">
              <w:rPr>
                <w:rFonts w:ascii="Corbel" w:hAnsi="Corbel"/>
                <w:lang w:val="pl-PL"/>
              </w:rPr>
              <w:t>wychowawczych z dziećmi i młodzieżą z niepełnosprawnością intelektualną w stopniu głębokim.</w:t>
            </w:r>
          </w:p>
          <w:p w14:paraId="09D73F1B" w14:textId="142D2023" w:rsidR="00983716" w:rsidRPr="004F1E2D" w:rsidRDefault="00983716" w:rsidP="001E655D">
            <w:pPr>
              <w:spacing w:line="239" w:lineRule="auto"/>
              <w:ind w:right="50"/>
              <w:rPr>
                <w:rFonts w:ascii="Corbel" w:hAnsi="Corbel"/>
                <w:lang w:val="pl-PL"/>
              </w:rPr>
            </w:pPr>
          </w:p>
        </w:tc>
      </w:tr>
      <w:tr w:rsidR="00526ED5" w:rsidRPr="004F1E2D" w14:paraId="47886170" w14:textId="77777777" w:rsidTr="004F1E2D">
        <w:tblPrEx>
          <w:tblCellMar>
            <w:top w:w="39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3A9" w14:textId="77777777" w:rsidR="00526ED5" w:rsidRPr="004F1E2D" w:rsidRDefault="00526ED5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9F9" w14:textId="77777777" w:rsidR="00526ED5" w:rsidRPr="004F1E2D" w:rsidRDefault="00526ED5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C68" w14:textId="77777777" w:rsidR="001E655D" w:rsidRPr="004F1E2D" w:rsidRDefault="001E655D">
            <w:pPr>
              <w:spacing w:after="1" w:line="238" w:lineRule="auto"/>
              <w:rPr>
                <w:rFonts w:ascii="Corbel" w:hAnsi="Corbel"/>
                <w:b/>
                <w:lang w:val="pl-PL"/>
              </w:rPr>
            </w:pPr>
            <w:r w:rsidRPr="004F1E2D">
              <w:rPr>
                <w:rFonts w:ascii="Corbel" w:hAnsi="Corbel"/>
                <w:b/>
                <w:lang w:val="pl-PL"/>
              </w:rPr>
              <w:t xml:space="preserve">Na podstawie:  </w:t>
            </w:r>
          </w:p>
          <w:p w14:paraId="1197B1A7" w14:textId="48EBBC82" w:rsidR="00526ED5" w:rsidRPr="004F1E2D" w:rsidRDefault="00A8045E">
            <w:pPr>
              <w:spacing w:after="1" w:line="238" w:lineRule="auto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Rozporządzeni</w:t>
            </w:r>
            <w:r w:rsidR="00983716">
              <w:rPr>
                <w:rFonts w:ascii="Corbel" w:hAnsi="Corbel"/>
                <w:lang w:val="pl-PL"/>
              </w:rPr>
              <w:t>a</w:t>
            </w:r>
            <w:r w:rsidRPr="004F1E2D">
              <w:rPr>
                <w:rFonts w:ascii="Corbel" w:hAnsi="Corbel"/>
                <w:lang w:val="pl-PL"/>
              </w:rPr>
              <w:t xml:space="preserve"> Ministra Edukacji </w:t>
            </w:r>
            <w:r w:rsidR="00DE3640" w:rsidRPr="004F1E2D">
              <w:rPr>
                <w:rFonts w:ascii="Corbel" w:hAnsi="Corbel"/>
                <w:lang w:val="pl-PL"/>
              </w:rPr>
              <w:t>i Nauki</w:t>
            </w:r>
            <w:r w:rsidRPr="004F1E2D">
              <w:rPr>
                <w:rFonts w:ascii="Corbel" w:hAnsi="Corbel"/>
                <w:lang w:val="pl-PL"/>
              </w:rPr>
              <w:t xml:space="preserve"> z dnia </w:t>
            </w:r>
            <w:r w:rsidR="00DE3640" w:rsidRPr="004F1E2D">
              <w:rPr>
                <w:rFonts w:ascii="Corbel" w:hAnsi="Corbel"/>
                <w:lang w:val="pl-PL"/>
              </w:rPr>
              <w:t>14 września 2023</w:t>
            </w:r>
            <w:r w:rsidRPr="004F1E2D">
              <w:rPr>
                <w:rFonts w:ascii="Corbel" w:hAnsi="Corbel"/>
                <w:lang w:val="pl-PL"/>
              </w:rPr>
              <w:t xml:space="preserve"> r. w sprawie szczegółowych kwalifikacji wymaganych od nauczycieli (Dz.U. </w:t>
            </w:r>
          </w:p>
          <w:p w14:paraId="03870E6A" w14:textId="77777777" w:rsidR="00526ED5" w:rsidRPr="004F1E2D" w:rsidRDefault="00DE3640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2023</w:t>
            </w:r>
            <w:r w:rsidR="00A8045E" w:rsidRPr="004F1E2D">
              <w:rPr>
                <w:rFonts w:ascii="Corbel" w:hAnsi="Corbel"/>
                <w:lang w:val="pl-PL"/>
              </w:rPr>
              <w:t xml:space="preserve"> poz. </w:t>
            </w:r>
            <w:r w:rsidRPr="004F1E2D">
              <w:rPr>
                <w:rFonts w:ascii="Corbel" w:hAnsi="Corbel"/>
                <w:lang w:val="pl-PL"/>
              </w:rPr>
              <w:t>2102</w:t>
            </w:r>
            <w:r w:rsidR="00A8045E" w:rsidRPr="004F1E2D">
              <w:rPr>
                <w:rFonts w:ascii="Corbel" w:hAnsi="Corbel"/>
                <w:lang w:val="pl-PL"/>
              </w:rPr>
              <w:t xml:space="preserve">)  </w:t>
            </w:r>
          </w:p>
          <w:p w14:paraId="6F40BB91" w14:textId="4EDF16E9" w:rsidR="00BB5F5C" w:rsidRPr="004F1E2D" w:rsidRDefault="00A8045E">
            <w:pPr>
              <w:spacing w:line="239" w:lineRule="auto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Rozporządzeni</w:t>
            </w:r>
            <w:r w:rsidR="00983716">
              <w:rPr>
                <w:rFonts w:ascii="Corbel" w:hAnsi="Corbel"/>
                <w:lang w:val="pl-PL"/>
              </w:rPr>
              <w:t>a</w:t>
            </w:r>
            <w:r w:rsidRPr="004F1E2D">
              <w:rPr>
                <w:rFonts w:ascii="Corbel" w:hAnsi="Corbel"/>
                <w:lang w:val="pl-PL"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 (</w:t>
            </w:r>
            <w:proofErr w:type="spellStart"/>
            <w:r w:rsidR="00DE3640" w:rsidRPr="004F1E2D">
              <w:rPr>
                <w:rFonts w:ascii="Corbel" w:hAnsi="Corbel"/>
                <w:lang w:val="pl-PL"/>
              </w:rPr>
              <w:t>t.j</w:t>
            </w:r>
            <w:proofErr w:type="spellEnd"/>
            <w:r w:rsidR="00DE3640" w:rsidRPr="004F1E2D">
              <w:rPr>
                <w:rFonts w:ascii="Corbel" w:hAnsi="Corbel"/>
                <w:lang w:val="pl-PL"/>
              </w:rPr>
              <w:t xml:space="preserve">. </w:t>
            </w:r>
            <w:r w:rsidRPr="004F1E2D">
              <w:rPr>
                <w:rFonts w:ascii="Corbel" w:hAnsi="Corbel"/>
                <w:lang w:val="pl-PL"/>
              </w:rPr>
              <w:t>Dz.U.</w:t>
            </w:r>
            <w:r w:rsidR="00DE3640" w:rsidRPr="004F1E2D">
              <w:rPr>
                <w:rFonts w:ascii="Corbel" w:hAnsi="Corbel"/>
                <w:lang w:val="pl-PL"/>
              </w:rPr>
              <w:t xml:space="preserve"> 2020 poz. 1309</w:t>
            </w:r>
            <w:r w:rsidRPr="004F1E2D">
              <w:rPr>
                <w:rFonts w:ascii="Corbel" w:hAnsi="Corbel"/>
                <w:lang w:val="pl-PL"/>
              </w:rPr>
              <w:t xml:space="preserve">) </w:t>
            </w:r>
          </w:p>
          <w:p w14:paraId="21689952" w14:textId="5067D70B" w:rsidR="00526ED5" w:rsidRDefault="00A8045E">
            <w:pPr>
              <w:spacing w:after="1" w:line="239" w:lineRule="auto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Rozporządzenia Ministra Nauki i Szkolnictwa Wyższego z dnia 25 lipca 2019 r. w sprawie standardu kształcenia przygotowującego do wykonywania zawodu nauczyciela (</w:t>
            </w:r>
            <w:proofErr w:type="spellStart"/>
            <w:r w:rsidR="00DE3640" w:rsidRPr="004F1E2D">
              <w:rPr>
                <w:rFonts w:ascii="Corbel" w:hAnsi="Corbel"/>
                <w:lang w:val="pl-PL"/>
              </w:rPr>
              <w:t>t.j</w:t>
            </w:r>
            <w:proofErr w:type="spellEnd"/>
            <w:r w:rsidR="00DE3640" w:rsidRPr="004F1E2D">
              <w:rPr>
                <w:rFonts w:ascii="Corbel" w:hAnsi="Corbel"/>
                <w:lang w:val="pl-PL"/>
              </w:rPr>
              <w:t xml:space="preserve">. </w:t>
            </w:r>
            <w:r w:rsidRPr="004F1E2D">
              <w:rPr>
                <w:rFonts w:ascii="Corbel" w:hAnsi="Corbel"/>
                <w:lang w:val="pl-PL"/>
              </w:rPr>
              <w:t xml:space="preserve">Dz. U. </w:t>
            </w:r>
            <w:r w:rsidR="00BB5F5C" w:rsidRPr="004F1E2D">
              <w:rPr>
                <w:rFonts w:ascii="Corbel" w:hAnsi="Corbel"/>
                <w:lang w:val="pl-PL"/>
              </w:rPr>
              <w:t>2024 poz. 453</w:t>
            </w:r>
            <w:r w:rsidRPr="004F1E2D">
              <w:rPr>
                <w:rFonts w:ascii="Corbel" w:hAnsi="Corbel"/>
                <w:lang w:val="pl-PL"/>
              </w:rPr>
              <w:t>, zał</w:t>
            </w:r>
            <w:r w:rsidR="003621E0" w:rsidRPr="004F1E2D">
              <w:rPr>
                <w:rFonts w:ascii="Corbel" w:hAnsi="Corbel"/>
                <w:lang w:val="pl-PL"/>
              </w:rPr>
              <w:t>.</w:t>
            </w:r>
            <w:r w:rsidRPr="004F1E2D">
              <w:rPr>
                <w:rFonts w:ascii="Corbel" w:hAnsi="Corbel"/>
                <w:lang w:val="pl-PL"/>
              </w:rPr>
              <w:t xml:space="preserve"> nr 3)</w:t>
            </w:r>
            <w:r w:rsidR="00983716">
              <w:rPr>
                <w:rFonts w:ascii="Corbel" w:hAnsi="Corbel"/>
                <w:lang w:val="pl-PL"/>
              </w:rPr>
              <w:t>.</w:t>
            </w:r>
          </w:p>
          <w:p w14:paraId="3AB1B164" w14:textId="77777777" w:rsidR="00983716" w:rsidRPr="004F1E2D" w:rsidRDefault="00983716">
            <w:pPr>
              <w:spacing w:after="1" w:line="239" w:lineRule="auto"/>
              <w:rPr>
                <w:rFonts w:ascii="Corbel" w:hAnsi="Corbel"/>
                <w:lang w:val="pl-PL"/>
              </w:rPr>
            </w:pPr>
          </w:p>
          <w:p w14:paraId="44CEAB24" w14:textId="4DEF0E7D" w:rsidR="00526ED5" w:rsidRPr="004F1E2D" w:rsidRDefault="00A8045E" w:rsidP="003D0845">
            <w:pPr>
              <w:rPr>
                <w:rFonts w:ascii="Corbel" w:hAnsi="Corbel"/>
                <w:lang w:val="pl-PL"/>
              </w:rPr>
            </w:pPr>
            <w:bookmarkStart w:id="0" w:name="_GoBack"/>
            <w:bookmarkEnd w:id="0"/>
            <w:r w:rsidRPr="004F1E2D">
              <w:rPr>
                <w:rFonts w:ascii="Corbel" w:hAnsi="Corbel"/>
                <w:lang w:val="pl-PL"/>
              </w:rPr>
              <w:t xml:space="preserve">Absolwent/-ka jest przygotowany do podjęcia studiów w szkole doktorskiej. </w:t>
            </w:r>
          </w:p>
        </w:tc>
      </w:tr>
      <w:tr w:rsidR="00526ED5" w:rsidRPr="004F1E2D" w14:paraId="56DA12E5" w14:textId="77777777" w:rsidTr="004F1E2D">
        <w:tblPrEx>
          <w:tblCellMar>
            <w:top w:w="39" w:type="dxa"/>
          </w:tblCellMar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BF7" w14:textId="77777777" w:rsidR="00526ED5" w:rsidRPr="004F1E2D" w:rsidRDefault="00A8045E">
            <w:pPr>
              <w:ind w:right="31"/>
              <w:jc w:val="right"/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>11.</w:t>
            </w:r>
            <w:r w:rsidRPr="004F1E2D">
              <w:rPr>
                <w:rFonts w:ascii="Corbel" w:eastAsia="Arial" w:hAnsi="Corbel" w:cs="Arial"/>
                <w:lang w:val="pl-P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3A40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Język prowadzonych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62B8" w14:textId="77777777" w:rsidR="00526ED5" w:rsidRPr="004F1E2D" w:rsidRDefault="00A8045E">
            <w:pPr>
              <w:rPr>
                <w:rFonts w:ascii="Corbel" w:hAnsi="Corbel"/>
                <w:lang w:val="pl-PL"/>
              </w:rPr>
            </w:pPr>
            <w:r w:rsidRPr="004F1E2D">
              <w:rPr>
                <w:rFonts w:ascii="Corbel" w:hAnsi="Corbel"/>
                <w:lang w:val="pl-PL"/>
              </w:rPr>
              <w:t xml:space="preserve">studia prowadzone w języku polskim </w:t>
            </w:r>
          </w:p>
        </w:tc>
      </w:tr>
    </w:tbl>
    <w:p w14:paraId="0713C42B" w14:textId="77777777" w:rsidR="00526ED5" w:rsidRPr="004F1E2D" w:rsidRDefault="00A8045E">
      <w:pPr>
        <w:spacing w:after="215"/>
        <w:rPr>
          <w:rFonts w:ascii="Corbel" w:hAnsi="Corbel"/>
          <w:lang w:val="pl-PL"/>
        </w:rPr>
      </w:pPr>
      <w:r w:rsidRPr="004F1E2D">
        <w:rPr>
          <w:rFonts w:ascii="Corbel" w:hAnsi="Corbel"/>
          <w:lang w:val="pl-PL"/>
        </w:rPr>
        <w:t xml:space="preserve"> </w:t>
      </w:r>
    </w:p>
    <w:p w14:paraId="207E9239" w14:textId="77777777" w:rsidR="004F1E2D" w:rsidRDefault="004F1E2D" w:rsidP="004F1E2D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14:paraId="32BC5F09" w14:textId="77777777" w:rsidR="004F1E2D" w:rsidRDefault="004F1E2D" w:rsidP="004F1E2D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  <w:proofErr w:type="spellStart"/>
      <w:r w:rsidRPr="005040F7">
        <w:rPr>
          <w:rFonts w:ascii="Corbel" w:hAnsi="Corbel"/>
          <w:sz w:val="24"/>
        </w:rPr>
        <w:t>Przewodniczący</w:t>
      </w:r>
      <w:proofErr w:type="spellEnd"/>
      <w:r w:rsidRPr="005040F7">
        <w:rPr>
          <w:rFonts w:ascii="Corbel" w:hAnsi="Corbel"/>
          <w:sz w:val="24"/>
        </w:rPr>
        <w:t xml:space="preserve"> </w:t>
      </w:r>
      <w:proofErr w:type="spellStart"/>
      <w:r w:rsidRPr="005040F7">
        <w:rPr>
          <w:rFonts w:ascii="Corbel" w:hAnsi="Corbel"/>
          <w:sz w:val="24"/>
        </w:rPr>
        <w:t>Senatu</w:t>
      </w:r>
      <w:proofErr w:type="spellEnd"/>
      <w:r w:rsidRPr="005040F7">
        <w:rPr>
          <w:rFonts w:ascii="Corbel" w:hAnsi="Corbel"/>
          <w:sz w:val="24"/>
        </w:rPr>
        <w:br/>
      </w:r>
      <w:proofErr w:type="spellStart"/>
      <w:r w:rsidRPr="005040F7">
        <w:rPr>
          <w:rFonts w:ascii="Corbel" w:hAnsi="Corbel"/>
          <w:sz w:val="24"/>
        </w:rPr>
        <w:t>Uniwersytetu</w:t>
      </w:r>
      <w:proofErr w:type="spellEnd"/>
      <w:r w:rsidRPr="005040F7">
        <w:rPr>
          <w:rFonts w:ascii="Corbel" w:hAnsi="Corbel"/>
          <w:sz w:val="24"/>
        </w:rPr>
        <w:t xml:space="preserve"> </w:t>
      </w:r>
      <w:proofErr w:type="spellStart"/>
      <w:r w:rsidRPr="005040F7">
        <w:rPr>
          <w:rFonts w:ascii="Corbel" w:hAnsi="Corbel"/>
          <w:sz w:val="24"/>
        </w:rPr>
        <w:t>Rzeszowskiego</w:t>
      </w:r>
      <w:proofErr w:type="spellEnd"/>
      <w:r w:rsidRPr="005040F7">
        <w:rPr>
          <w:rFonts w:ascii="Corbel" w:hAnsi="Corbel"/>
          <w:sz w:val="24"/>
        </w:rPr>
        <w:br/>
      </w:r>
    </w:p>
    <w:p w14:paraId="7F96BD4C" w14:textId="77777777" w:rsidR="004F1E2D" w:rsidRPr="005040F7" w:rsidRDefault="004F1E2D" w:rsidP="004F1E2D">
      <w:pPr>
        <w:spacing w:after="0" w:line="240" w:lineRule="auto"/>
        <w:ind w:left="4962"/>
        <w:jc w:val="center"/>
        <w:rPr>
          <w:rFonts w:ascii="Corbel" w:hAnsi="Corbel"/>
          <w:sz w:val="24"/>
        </w:rPr>
      </w:pPr>
    </w:p>
    <w:p w14:paraId="54E9156D" w14:textId="77777777" w:rsidR="004F1E2D" w:rsidRDefault="004F1E2D" w:rsidP="004F1E2D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</w:rPr>
        <w:t xml:space="preserve">Prof. </w:t>
      </w:r>
      <w:proofErr w:type="spellStart"/>
      <w:r w:rsidRPr="005040F7">
        <w:rPr>
          <w:rFonts w:ascii="Corbel" w:hAnsi="Corbel"/>
          <w:sz w:val="24"/>
        </w:rPr>
        <w:t>dr</w:t>
      </w:r>
      <w:proofErr w:type="spellEnd"/>
      <w:r w:rsidRPr="005040F7">
        <w:rPr>
          <w:rFonts w:ascii="Corbel" w:hAnsi="Corbel"/>
          <w:sz w:val="24"/>
        </w:rPr>
        <w:t xml:space="preserve"> hab. </w:t>
      </w:r>
      <w:r>
        <w:rPr>
          <w:rFonts w:ascii="Corbel" w:hAnsi="Corbel"/>
          <w:sz w:val="24"/>
        </w:rPr>
        <w:t>Adam Reich</w:t>
      </w:r>
      <w:r w:rsidRPr="005040F7">
        <w:rPr>
          <w:rFonts w:ascii="Corbel" w:hAnsi="Corbel"/>
          <w:sz w:val="24"/>
        </w:rPr>
        <w:br/>
      </w:r>
      <w:proofErr w:type="spellStart"/>
      <w:r w:rsidRPr="005040F7">
        <w:rPr>
          <w:rFonts w:ascii="Corbel" w:hAnsi="Corbel"/>
          <w:sz w:val="24"/>
        </w:rPr>
        <w:t>Rektor</w:t>
      </w:r>
      <w:proofErr w:type="spellEnd"/>
    </w:p>
    <w:p w14:paraId="0CE7EA84" w14:textId="77777777" w:rsidR="004F1E2D" w:rsidRDefault="004F1E2D" w:rsidP="004F1E2D"/>
    <w:p w14:paraId="1C596B75" w14:textId="77777777" w:rsidR="00526ED5" w:rsidRPr="004F1E2D" w:rsidRDefault="00526ED5">
      <w:pPr>
        <w:spacing w:after="19"/>
        <w:ind w:left="7369"/>
        <w:rPr>
          <w:rFonts w:ascii="Corbel" w:hAnsi="Corbel"/>
          <w:lang w:val="pl-PL"/>
        </w:rPr>
      </w:pPr>
    </w:p>
    <w:p w14:paraId="2D7C2612" w14:textId="77777777" w:rsidR="00526ED5" w:rsidRPr="004F1E2D" w:rsidRDefault="00A8045E">
      <w:pPr>
        <w:spacing w:after="16"/>
        <w:ind w:left="7369"/>
        <w:rPr>
          <w:rFonts w:ascii="Corbel" w:hAnsi="Corbel"/>
          <w:lang w:val="pl-PL"/>
        </w:rPr>
      </w:pPr>
      <w:r w:rsidRPr="004F1E2D">
        <w:rPr>
          <w:rFonts w:ascii="Corbel" w:eastAsia="Corbel" w:hAnsi="Corbel" w:cs="Corbel"/>
          <w:lang w:val="pl-PL"/>
        </w:rPr>
        <w:t xml:space="preserve"> </w:t>
      </w:r>
    </w:p>
    <w:p w14:paraId="3EAD453F" w14:textId="2B347B70" w:rsidR="00526ED5" w:rsidRPr="004F1E2D" w:rsidRDefault="00526ED5" w:rsidP="00DC5EE1">
      <w:pPr>
        <w:spacing w:line="278" w:lineRule="auto"/>
        <w:rPr>
          <w:rFonts w:ascii="Corbel" w:hAnsi="Corbel"/>
          <w:b/>
          <w:sz w:val="28"/>
          <w:lang w:val="pl-PL"/>
        </w:rPr>
      </w:pPr>
    </w:p>
    <w:sectPr w:rsidR="00526ED5" w:rsidRPr="004F1E2D" w:rsidSect="004F1E2D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E04F9"/>
    <w:multiLevelType w:val="hybridMultilevel"/>
    <w:tmpl w:val="0E90E968"/>
    <w:lvl w:ilvl="0" w:tplc="E034E65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4A10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AAD90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EA90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000D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EAF84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7F7E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C98F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DCFF8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C6628"/>
    <w:multiLevelType w:val="hybridMultilevel"/>
    <w:tmpl w:val="96DAB4EA"/>
    <w:lvl w:ilvl="0" w:tplc="FDDCA28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ABD14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634A0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24F6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A9B5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423D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EF21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EE0F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E409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824EE"/>
    <w:multiLevelType w:val="hybridMultilevel"/>
    <w:tmpl w:val="E934FB08"/>
    <w:lvl w:ilvl="0" w:tplc="051EC54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A69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A4A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E9D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A52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244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EF1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A9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7CB0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C0EE1"/>
    <w:multiLevelType w:val="hybridMultilevel"/>
    <w:tmpl w:val="ECB47C4A"/>
    <w:lvl w:ilvl="0" w:tplc="C834ED2A">
      <w:start w:val="1"/>
      <w:numFmt w:val="upperLetter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8493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824B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2BE4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65CF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23DA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04C4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CDD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E2C5DE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ED5"/>
    <w:rsid w:val="00004DC4"/>
    <w:rsid w:val="0001259E"/>
    <w:rsid w:val="0002088A"/>
    <w:rsid w:val="0005047C"/>
    <w:rsid w:val="00060A31"/>
    <w:rsid w:val="00072F9B"/>
    <w:rsid w:val="00085DE6"/>
    <w:rsid w:val="000970A3"/>
    <w:rsid w:val="000A6A5D"/>
    <w:rsid w:val="00120B8E"/>
    <w:rsid w:val="00122B85"/>
    <w:rsid w:val="00130C8C"/>
    <w:rsid w:val="00151CEF"/>
    <w:rsid w:val="00156AD6"/>
    <w:rsid w:val="00170D95"/>
    <w:rsid w:val="00180E45"/>
    <w:rsid w:val="00183F81"/>
    <w:rsid w:val="00190B2D"/>
    <w:rsid w:val="00195C1E"/>
    <w:rsid w:val="001A00B4"/>
    <w:rsid w:val="001E655D"/>
    <w:rsid w:val="001F6D96"/>
    <w:rsid w:val="002005FB"/>
    <w:rsid w:val="002042E4"/>
    <w:rsid w:val="00213EB0"/>
    <w:rsid w:val="00231B5F"/>
    <w:rsid w:val="00236C60"/>
    <w:rsid w:val="0026115B"/>
    <w:rsid w:val="00264E4F"/>
    <w:rsid w:val="00266EB5"/>
    <w:rsid w:val="0028533D"/>
    <w:rsid w:val="00290B6E"/>
    <w:rsid w:val="00297D02"/>
    <w:rsid w:val="002B674F"/>
    <w:rsid w:val="002F372F"/>
    <w:rsid w:val="003204E1"/>
    <w:rsid w:val="00361A5F"/>
    <w:rsid w:val="003621E0"/>
    <w:rsid w:val="003B1DF4"/>
    <w:rsid w:val="003D0845"/>
    <w:rsid w:val="003E364B"/>
    <w:rsid w:val="003F74C7"/>
    <w:rsid w:val="00403082"/>
    <w:rsid w:val="004220C2"/>
    <w:rsid w:val="00434B59"/>
    <w:rsid w:val="00455DCB"/>
    <w:rsid w:val="00493EF5"/>
    <w:rsid w:val="004A6A4D"/>
    <w:rsid w:val="004D39D0"/>
    <w:rsid w:val="004D5660"/>
    <w:rsid w:val="004E4117"/>
    <w:rsid w:val="004F1E2D"/>
    <w:rsid w:val="004F49BA"/>
    <w:rsid w:val="00502D26"/>
    <w:rsid w:val="00526ED5"/>
    <w:rsid w:val="005448FF"/>
    <w:rsid w:val="00576EC5"/>
    <w:rsid w:val="00595BA1"/>
    <w:rsid w:val="005A60A3"/>
    <w:rsid w:val="005A6D18"/>
    <w:rsid w:val="005B78C0"/>
    <w:rsid w:val="00625D23"/>
    <w:rsid w:val="006266E7"/>
    <w:rsid w:val="0063015C"/>
    <w:rsid w:val="006610ED"/>
    <w:rsid w:val="00666016"/>
    <w:rsid w:val="00667519"/>
    <w:rsid w:val="006716FD"/>
    <w:rsid w:val="00677293"/>
    <w:rsid w:val="00690F90"/>
    <w:rsid w:val="006F6C0E"/>
    <w:rsid w:val="00710A73"/>
    <w:rsid w:val="00730B58"/>
    <w:rsid w:val="00774A94"/>
    <w:rsid w:val="007958CC"/>
    <w:rsid w:val="007A79BD"/>
    <w:rsid w:val="007B322E"/>
    <w:rsid w:val="007B39D2"/>
    <w:rsid w:val="007B6B7A"/>
    <w:rsid w:val="008141B0"/>
    <w:rsid w:val="00887A50"/>
    <w:rsid w:val="008D5056"/>
    <w:rsid w:val="008F2F99"/>
    <w:rsid w:val="00914C01"/>
    <w:rsid w:val="00914D9C"/>
    <w:rsid w:val="009249E6"/>
    <w:rsid w:val="00954E34"/>
    <w:rsid w:val="00981296"/>
    <w:rsid w:val="00983716"/>
    <w:rsid w:val="009B4DEA"/>
    <w:rsid w:val="009C1F3E"/>
    <w:rsid w:val="009C3C85"/>
    <w:rsid w:val="009F7726"/>
    <w:rsid w:val="00A31904"/>
    <w:rsid w:val="00A352D2"/>
    <w:rsid w:val="00A544C7"/>
    <w:rsid w:val="00A72176"/>
    <w:rsid w:val="00A8045E"/>
    <w:rsid w:val="00A81171"/>
    <w:rsid w:val="00A912EC"/>
    <w:rsid w:val="00A919FC"/>
    <w:rsid w:val="00A959D8"/>
    <w:rsid w:val="00A97FBE"/>
    <w:rsid w:val="00AC1F08"/>
    <w:rsid w:val="00AC3860"/>
    <w:rsid w:val="00AC74C1"/>
    <w:rsid w:val="00AE1423"/>
    <w:rsid w:val="00AE7460"/>
    <w:rsid w:val="00B0467B"/>
    <w:rsid w:val="00B130E5"/>
    <w:rsid w:val="00B44588"/>
    <w:rsid w:val="00B506FD"/>
    <w:rsid w:val="00B669C3"/>
    <w:rsid w:val="00B66C7A"/>
    <w:rsid w:val="00B75553"/>
    <w:rsid w:val="00B91D36"/>
    <w:rsid w:val="00BB5F5C"/>
    <w:rsid w:val="00BC4CD8"/>
    <w:rsid w:val="00BE1581"/>
    <w:rsid w:val="00C00E5E"/>
    <w:rsid w:val="00C15E95"/>
    <w:rsid w:val="00C23575"/>
    <w:rsid w:val="00C341C4"/>
    <w:rsid w:val="00C4302C"/>
    <w:rsid w:val="00C44CC9"/>
    <w:rsid w:val="00C63BEF"/>
    <w:rsid w:val="00C77573"/>
    <w:rsid w:val="00C81A6A"/>
    <w:rsid w:val="00C97682"/>
    <w:rsid w:val="00CA6E6A"/>
    <w:rsid w:val="00CB4B8E"/>
    <w:rsid w:val="00CB4F6E"/>
    <w:rsid w:val="00CC5A3F"/>
    <w:rsid w:val="00D12A35"/>
    <w:rsid w:val="00D24BED"/>
    <w:rsid w:val="00D44E88"/>
    <w:rsid w:val="00D475AA"/>
    <w:rsid w:val="00D81360"/>
    <w:rsid w:val="00D87E86"/>
    <w:rsid w:val="00DA26F9"/>
    <w:rsid w:val="00DA47B1"/>
    <w:rsid w:val="00DB61A5"/>
    <w:rsid w:val="00DC5EE1"/>
    <w:rsid w:val="00DD5B07"/>
    <w:rsid w:val="00DE3640"/>
    <w:rsid w:val="00DE3CE8"/>
    <w:rsid w:val="00E6780C"/>
    <w:rsid w:val="00E76BA3"/>
    <w:rsid w:val="00E860E6"/>
    <w:rsid w:val="00EA280D"/>
    <w:rsid w:val="00ED47F6"/>
    <w:rsid w:val="00EE6A02"/>
    <w:rsid w:val="00F016FB"/>
    <w:rsid w:val="00F15C7D"/>
    <w:rsid w:val="00F31CAC"/>
    <w:rsid w:val="00F45C72"/>
    <w:rsid w:val="00F5033E"/>
    <w:rsid w:val="00F53184"/>
    <w:rsid w:val="00F57F2B"/>
    <w:rsid w:val="00FA18CA"/>
    <w:rsid w:val="00FA1958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47A2"/>
  <w15:docId w15:val="{F803FA7F-BB11-4F7B-BE7C-EE88E9E7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90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A31904"/>
    <w:pPr>
      <w:keepNext/>
      <w:keepLines/>
      <w:spacing w:after="175" w:line="259" w:lineRule="auto"/>
      <w:ind w:left="200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1904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A319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0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4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64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64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AE741D480204CA2252E1447CA5682" ma:contentTypeVersion="4" ma:contentTypeDescription="Utwórz nowy dokument." ma:contentTypeScope="" ma:versionID="e933d0520b4d1f0559e7d307de5c4e6c">
  <xsd:schema xmlns:xsd="http://www.w3.org/2001/XMLSchema" xmlns:xs="http://www.w3.org/2001/XMLSchema" xmlns:p="http://schemas.microsoft.com/office/2006/metadata/properties" xmlns:ns2="b7214ada-1899-4f3d-9686-c788a0b21120" targetNamespace="http://schemas.microsoft.com/office/2006/metadata/properties" ma:root="true" ma:fieldsID="21974d7daf33b0abbaeddb6a5942fe0a" ns2:_="">
    <xsd:import namespace="b7214ada-1899-4f3d-9686-c788a0b21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4ada-1899-4f3d-9686-c788a0b2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D4403-8104-449E-A21F-F351833E9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52F78-5E95-4CE7-AC74-B2BE81871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4ada-1899-4f3d-9686-c788a0b21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3AA5F-2779-4128-BB6C-FDACC3383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92A540-2B45-4FE6-A159-FFDE88EC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Admin</cp:lastModifiedBy>
  <cp:revision>95</cp:revision>
  <dcterms:created xsi:type="dcterms:W3CDTF">2025-01-25T07:24:00Z</dcterms:created>
  <dcterms:modified xsi:type="dcterms:W3CDTF">2025-04-04T11:19:00Z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0x010100894AE741D480204CA2252E1447CA5682</vt:lpwstr>
  </property>
</Properties>
</file>