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3ABE" w14:textId="750BD4D2" w:rsidR="00466CD8" w:rsidRDefault="00466CD8" w:rsidP="00466CD8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5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61F0602B" w14:textId="77777777" w:rsidR="00466CD8" w:rsidRDefault="00466CD8" w:rsidP="00466CD8">
      <w:pPr>
        <w:spacing w:line="240" w:lineRule="auto"/>
        <w:jc w:val="right"/>
        <w:rPr>
          <w:rFonts w:ascii="Corbel" w:hAnsi="Corbel"/>
          <w:i/>
        </w:rPr>
      </w:pPr>
    </w:p>
    <w:p w14:paraId="4E6304C2" w14:textId="4A6F6339" w:rsidR="006F0329" w:rsidRPr="003D7EE8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3D7EE8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47BA6B68" w14:textId="77777777" w:rsidR="006F0329" w:rsidRPr="003D7EE8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5B741F5" w14:textId="4EAED6E4" w:rsidR="006F0329" w:rsidRPr="00F30E95" w:rsidRDefault="006F0329" w:rsidP="006F0329">
      <w:pPr>
        <w:pStyle w:val="Akapitzlist"/>
        <w:ind w:left="2496" w:firstLine="336"/>
        <w:rPr>
          <w:rFonts w:ascii="Corbel" w:hAnsi="Corbel"/>
          <w:i/>
          <w:color w:val="000000" w:themeColor="text1"/>
          <w:sz w:val="24"/>
          <w:szCs w:val="24"/>
        </w:rPr>
      </w:pPr>
      <w:r w:rsidRPr="003D7EE8">
        <w:rPr>
          <w:rFonts w:ascii="Corbel" w:hAnsi="Corbel"/>
          <w:i/>
          <w:sz w:val="24"/>
          <w:szCs w:val="24"/>
        </w:rPr>
        <w:t xml:space="preserve">Obowiązuje od roku akademickiego </w:t>
      </w:r>
      <w:r w:rsidR="00FC1E89" w:rsidRPr="00F30E95">
        <w:rPr>
          <w:rFonts w:ascii="Corbel" w:hAnsi="Corbel"/>
          <w:i/>
          <w:color w:val="000000" w:themeColor="text1"/>
          <w:sz w:val="24"/>
          <w:szCs w:val="24"/>
        </w:rPr>
        <w:t>2025/2026</w:t>
      </w:r>
    </w:p>
    <w:tbl>
      <w:tblPr>
        <w:tblStyle w:val="Tabela-Siatk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5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3D7EE8" w:rsidRPr="003D7EE8" w14:paraId="4BDA0A70" w14:textId="77777777" w:rsidTr="00866C96">
        <w:trPr>
          <w:trHeight w:val="510"/>
        </w:trPr>
        <w:tc>
          <w:tcPr>
            <w:tcW w:w="5529" w:type="dxa"/>
            <w:gridSpan w:val="5"/>
            <w:vAlign w:val="center"/>
          </w:tcPr>
          <w:p w14:paraId="726A3149" w14:textId="77777777" w:rsidR="006F0329" w:rsidRPr="003D7EE8" w:rsidRDefault="006F0329" w:rsidP="00866C96">
            <w:pPr>
              <w:rPr>
                <w:rFonts w:ascii="Corbel" w:hAnsi="Corbel"/>
                <w:b/>
                <w:sz w:val="24"/>
                <w:szCs w:val="24"/>
              </w:rPr>
            </w:pPr>
            <w:r w:rsidRPr="003D7EE8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  <w:vAlign w:val="center"/>
          </w:tcPr>
          <w:p w14:paraId="6EF1C330" w14:textId="7186E722" w:rsidR="006F0329" w:rsidRPr="003D7EE8" w:rsidRDefault="00273A27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D7EE8">
              <w:rPr>
                <w:rFonts w:ascii="Corbel" w:hAnsi="Corbel"/>
                <w:b/>
                <w:sz w:val="24"/>
                <w:szCs w:val="24"/>
              </w:rPr>
              <w:t>menedżer rozwoju produktu</w:t>
            </w:r>
          </w:p>
        </w:tc>
      </w:tr>
      <w:tr w:rsidR="003D7EE8" w:rsidRPr="003D7EE8" w14:paraId="34C97590" w14:textId="77777777" w:rsidTr="00866C96">
        <w:trPr>
          <w:trHeight w:val="510"/>
        </w:trPr>
        <w:tc>
          <w:tcPr>
            <w:tcW w:w="5529" w:type="dxa"/>
            <w:gridSpan w:val="5"/>
            <w:vAlign w:val="center"/>
          </w:tcPr>
          <w:p w14:paraId="06CF4A3A" w14:textId="77777777" w:rsidR="006F0329" w:rsidRPr="003D7EE8" w:rsidRDefault="006F0329" w:rsidP="00866C96">
            <w:pPr>
              <w:rPr>
                <w:rFonts w:ascii="Corbel" w:hAnsi="Corbel"/>
                <w:b/>
                <w:sz w:val="24"/>
                <w:szCs w:val="24"/>
              </w:rPr>
            </w:pPr>
            <w:r w:rsidRPr="003D7EE8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  <w:vAlign w:val="center"/>
          </w:tcPr>
          <w:p w14:paraId="595F36E3" w14:textId="198C67CE" w:rsidR="006F0329" w:rsidRPr="003D7EE8" w:rsidRDefault="00273A27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D7EE8">
              <w:rPr>
                <w:rFonts w:ascii="Corbel" w:hAnsi="Corbel"/>
                <w:b/>
                <w:sz w:val="24"/>
                <w:szCs w:val="24"/>
              </w:rPr>
              <w:t>studia pierwszego stopnia</w:t>
            </w:r>
          </w:p>
        </w:tc>
      </w:tr>
      <w:tr w:rsidR="003D7EE8" w:rsidRPr="003D7EE8" w14:paraId="3AAF66E0" w14:textId="77777777" w:rsidTr="00866C96">
        <w:trPr>
          <w:trHeight w:val="510"/>
        </w:trPr>
        <w:tc>
          <w:tcPr>
            <w:tcW w:w="5529" w:type="dxa"/>
            <w:gridSpan w:val="5"/>
            <w:vAlign w:val="center"/>
          </w:tcPr>
          <w:p w14:paraId="2FAFD9A6" w14:textId="77777777" w:rsidR="006F0329" w:rsidRPr="003D7EE8" w:rsidRDefault="006F0329" w:rsidP="00866C96">
            <w:pPr>
              <w:rPr>
                <w:rFonts w:ascii="Corbel" w:hAnsi="Corbel"/>
                <w:b/>
                <w:sz w:val="24"/>
                <w:szCs w:val="24"/>
              </w:rPr>
            </w:pPr>
            <w:r w:rsidRPr="003D7EE8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  <w:vAlign w:val="center"/>
          </w:tcPr>
          <w:p w14:paraId="083D81F6" w14:textId="1C7EDEBD" w:rsidR="006F0329" w:rsidRPr="003D7EE8" w:rsidRDefault="00866C96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3D7EE8"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3D7EE8" w:rsidRPr="003D7EE8" w14:paraId="3A18F7D3" w14:textId="77777777" w:rsidTr="00866C96">
        <w:trPr>
          <w:trHeight w:val="510"/>
        </w:trPr>
        <w:tc>
          <w:tcPr>
            <w:tcW w:w="568" w:type="dxa"/>
            <w:gridSpan w:val="2"/>
            <w:vMerge w:val="restart"/>
          </w:tcPr>
          <w:p w14:paraId="760A752A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0A3DCBA4" w14:textId="77777777" w:rsidR="006F0329" w:rsidRPr="003D7EE8" w:rsidRDefault="006F0329" w:rsidP="009B3707">
            <w:pPr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  <w:vAlign w:val="center"/>
          </w:tcPr>
          <w:p w14:paraId="7FB9FDF5" w14:textId="77777777" w:rsidR="006F0329" w:rsidRPr="003D7EE8" w:rsidRDefault="006F0329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  <w:vAlign w:val="center"/>
          </w:tcPr>
          <w:p w14:paraId="1D50A6BA" w14:textId="77777777" w:rsidR="006F0329" w:rsidRPr="003D7EE8" w:rsidRDefault="006F0329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3D7EE8" w:rsidRPr="003D7EE8" w14:paraId="5586FA90" w14:textId="77777777" w:rsidTr="00866C96">
        <w:trPr>
          <w:trHeight w:val="510"/>
        </w:trPr>
        <w:tc>
          <w:tcPr>
            <w:tcW w:w="568" w:type="dxa"/>
            <w:gridSpan w:val="2"/>
            <w:vMerge/>
          </w:tcPr>
          <w:p w14:paraId="6AE833B7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914DA0E" w14:textId="77777777" w:rsidR="006F0329" w:rsidRPr="003D7EE8" w:rsidRDefault="006F0329" w:rsidP="009B3707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311A7EF" w14:textId="4D1F78F6" w:rsidR="0044350E" w:rsidRPr="00C15D74" w:rsidRDefault="0044350E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C15D74">
              <w:rPr>
                <w:rFonts w:ascii="Corbel" w:hAnsi="Corbel"/>
                <w:color w:val="000000" w:themeColor="text1"/>
                <w:sz w:val="24"/>
                <w:szCs w:val="24"/>
              </w:rPr>
              <w:t>240</w:t>
            </w:r>
            <w:r w:rsidR="00C15D74">
              <w:rPr>
                <w:rFonts w:ascii="Corbel" w:hAnsi="Corbel"/>
                <w:color w:val="000000" w:themeColor="text1"/>
                <w:sz w:val="24"/>
                <w:szCs w:val="24"/>
              </w:rPr>
              <w:t>0</w:t>
            </w:r>
          </w:p>
          <w:p w14:paraId="738E6B36" w14:textId="77777777" w:rsidR="009078B8" w:rsidRPr="003D7EE8" w:rsidRDefault="0008124D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+120 </w:t>
            </w:r>
          </w:p>
          <w:p w14:paraId="0B94C1EB" w14:textId="142EA487" w:rsidR="006F0329" w:rsidRPr="003D7EE8" w:rsidRDefault="0008124D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3D7EE8">
              <w:rPr>
                <w:rFonts w:ascii="Corbel" w:hAnsi="Corbel"/>
              </w:rPr>
              <w:t>(</w:t>
            </w:r>
            <w:r w:rsidR="003569DC" w:rsidRPr="003D7EE8">
              <w:rPr>
                <w:rFonts w:ascii="Corbel" w:hAnsi="Corbel"/>
              </w:rPr>
              <w:t>p</w:t>
            </w:r>
            <w:r w:rsidRPr="003D7EE8">
              <w:rPr>
                <w:rFonts w:ascii="Corbel" w:hAnsi="Corbel"/>
              </w:rPr>
              <w:t>raktyka zawodowa)</w:t>
            </w:r>
          </w:p>
          <w:p w14:paraId="5FFE3E8C" w14:textId="167B19AD" w:rsidR="0008124D" w:rsidRPr="003D7EE8" w:rsidRDefault="0008124D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B27D8A" w14:textId="7375AFF5" w:rsidR="006F0329" w:rsidRPr="003D7EE8" w:rsidRDefault="00273A27" w:rsidP="00866C9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3D7EE8" w:rsidRPr="003D7EE8" w14:paraId="027EE838" w14:textId="77777777" w:rsidTr="0053765E">
        <w:tc>
          <w:tcPr>
            <w:tcW w:w="568" w:type="dxa"/>
            <w:gridSpan w:val="2"/>
          </w:tcPr>
          <w:p w14:paraId="36474193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bookmarkStart w:id="0" w:name="_Hlk130411293"/>
          </w:p>
        </w:tc>
        <w:tc>
          <w:tcPr>
            <w:tcW w:w="4961" w:type="dxa"/>
            <w:gridSpan w:val="3"/>
          </w:tcPr>
          <w:p w14:paraId="66AB8761" w14:textId="77777777" w:rsidR="006F0329" w:rsidRPr="003D7EE8" w:rsidRDefault="006F0329" w:rsidP="009B370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  <w:vAlign w:val="center"/>
          </w:tcPr>
          <w:p w14:paraId="49FDA90D" w14:textId="36C66830" w:rsidR="00866C96" w:rsidRPr="003D7EE8" w:rsidRDefault="00866C96" w:rsidP="0053765E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spacing w:line="276" w:lineRule="auto"/>
              <w:ind w:left="357" w:hanging="357"/>
              <w:contextualSpacing w:val="0"/>
              <w:rPr>
                <w:rFonts w:ascii="Corbel" w:hAnsi="Corbel"/>
                <w:sz w:val="24"/>
                <w:szCs w:val="24"/>
              </w:rPr>
            </w:pPr>
            <w:bookmarkStart w:id="1" w:name="_Hlk130410278"/>
            <w:r w:rsidRPr="003D7EE8">
              <w:rPr>
                <w:rFonts w:ascii="Corbel" w:hAnsi="Corbel"/>
                <w:sz w:val="24"/>
                <w:szCs w:val="24"/>
              </w:rPr>
              <w:t xml:space="preserve">dyscyplina wiodąca – technologia żywności i żywienia: </w:t>
            </w:r>
            <w:r w:rsidR="002A5035" w:rsidRPr="003D7EE8">
              <w:rPr>
                <w:rFonts w:ascii="Corbel" w:hAnsi="Corbel"/>
                <w:sz w:val="24"/>
                <w:szCs w:val="24"/>
              </w:rPr>
              <w:t>16</w:t>
            </w:r>
            <w:r w:rsidR="00913159" w:rsidRPr="003D7EE8">
              <w:rPr>
                <w:rFonts w:ascii="Corbel" w:hAnsi="Corbel"/>
                <w:sz w:val="24"/>
                <w:szCs w:val="24"/>
              </w:rPr>
              <w:t>8</w:t>
            </w:r>
            <w:r w:rsidR="002056A1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="00CE2747" w:rsidRPr="003D7EE8">
              <w:rPr>
                <w:rFonts w:ascii="Corbel" w:hAnsi="Corbel"/>
                <w:sz w:val="24"/>
                <w:szCs w:val="24"/>
              </w:rPr>
              <w:t>ECTS</w:t>
            </w:r>
          </w:p>
          <w:p w14:paraId="5D75926B" w14:textId="524C758A" w:rsidR="006F0329" w:rsidRPr="003D7EE8" w:rsidRDefault="00866C96" w:rsidP="0053765E">
            <w:pPr>
              <w:pStyle w:val="Akapitzlist"/>
              <w:numPr>
                <w:ilvl w:val="0"/>
                <w:numId w:val="2"/>
              </w:numPr>
              <w:tabs>
                <w:tab w:val="left" w:leader="dot" w:pos="3969"/>
              </w:tabs>
              <w:spacing w:line="276" w:lineRule="auto"/>
              <w:ind w:left="357" w:hanging="357"/>
              <w:contextualSpacing w:val="0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pozostałe dyscypliny </w:t>
            </w:r>
            <w:r w:rsidR="00CE2747" w:rsidRPr="003D7EE8">
              <w:rPr>
                <w:rFonts w:ascii="Corbel" w:hAnsi="Corbel"/>
                <w:sz w:val="24"/>
                <w:szCs w:val="24"/>
              </w:rPr>
              <w:t>−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nauki o zarządzaniu i jakości: </w:t>
            </w:r>
            <w:bookmarkEnd w:id="1"/>
            <w:r w:rsidR="002A5035" w:rsidRPr="003D7EE8">
              <w:rPr>
                <w:rFonts w:ascii="Corbel" w:hAnsi="Corbel"/>
                <w:sz w:val="24"/>
                <w:szCs w:val="24"/>
              </w:rPr>
              <w:t>42</w:t>
            </w:r>
            <w:r w:rsidR="00CE2747" w:rsidRPr="003D7EE8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bookmarkEnd w:id="0"/>
      <w:tr w:rsidR="003D7EE8" w:rsidRPr="003D7EE8" w14:paraId="42E00F8B" w14:textId="77777777" w:rsidTr="004040AC">
        <w:trPr>
          <w:trHeight w:val="735"/>
        </w:trPr>
        <w:tc>
          <w:tcPr>
            <w:tcW w:w="568" w:type="dxa"/>
            <w:gridSpan w:val="2"/>
            <w:vMerge w:val="restart"/>
          </w:tcPr>
          <w:p w14:paraId="599F5B8C" w14:textId="371A6DA0" w:rsidR="006F0329" w:rsidRPr="003D7EE8" w:rsidRDefault="00866C96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="006F0329" w:rsidRPr="003D7EE8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5187F456" w14:textId="77777777" w:rsidR="006F0329" w:rsidRPr="003D7EE8" w:rsidRDefault="006F0329" w:rsidP="009B370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  <w:vAlign w:val="center"/>
          </w:tcPr>
          <w:p w14:paraId="67B555FD" w14:textId="77777777" w:rsidR="006F0329" w:rsidRPr="003D7EE8" w:rsidRDefault="006F0329" w:rsidP="004040A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  <w:vAlign w:val="center"/>
          </w:tcPr>
          <w:p w14:paraId="32B0C771" w14:textId="77777777" w:rsidR="006F0329" w:rsidRPr="003D7EE8" w:rsidRDefault="006F0329" w:rsidP="004040A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3D7EE8" w:rsidRPr="003D7EE8" w14:paraId="5736A682" w14:textId="77777777" w:rsidTr="004040AC">
        <w:trPr>
          <w:trHeight w:val="735"/>
        </w:trPr>
        <w:tc>
          <w:tcPr>
            <w:tcW w:w="568" w:type="dxa"/>
            <w:gridSpan w:val="2"/>
            <w:vMerge/>
          </w:tcPr>
          <w:p w14:paraId="28C12B01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159B813C" w14:textId="77777777" w:rsidR="006F0329" w:rsidRPr="003D7EE8" w:rsidRDefault="006F0329" w:rsidP="009B370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9B9934C" w14:textId="432D68E7" w:rsidR="006F0329" w:rsidRPr="003D7EE8" w:rsidRDefault="00E05DF2" w:rsidP="004040A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106</w:t>
            </w:r>
          </w:p>
        </w:tc>
        <w:tc>
          <w:tcPr>
            <w:tcW w:w="2268" w:type="dxa"/>
            <w:gridSpan w:val="2"/>
            <w:vAlign w:val="center"/>
          </w:tcPr>
          <w:p w14:paraId="2F547C70" w14:textId="5AA27B56" w:rsidR="006F0329" w:rsidRPr="003D7EE8" w:rsidRDefault="00273A27" w:rsidP="004040A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3D7EE8" w:rsidRPr="003D7EE8" w14:paraId="4B571781" w14:textId="77777777" w:rsidTr="00231846">
        <w:tc>
          <w:tcPr>
            <w:tcW w:w="568" w:type="dxa"/>
            <w:gridSpan w:val="2"/>
          </w:tcPr>
          <w:p w14:paraId="669EB08D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70E7FD91" w14:textId="77777777" w:rsidR="006F0329" w:rsidRPr="003D7EE8" w:rsidRDefault="006F0329" w:rsidP="009B370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135E481C" w14:textId="4ED7CC25" w:rsidR="008E2906" w:rsidRPr="003D7EE8" w:rsidRDefault="008E2906" w:rsidP="00866C9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Zajęcia z dziedziny nauk humanistycznych:</w:t>
            </w:r>
          </w:p>
          <w:p w14:paraId="6BAA8CA7" w14:textId="50087439" w:rsidR="00E05DF2" w:rsidRPr="003D7EE8" w:rsidRDefault="00E05DF2" w:rsidP="00866C9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Historia filozofii: </w:t>
            </w:r>
            <w:r w:rsidR="00D601FA" w:rsidRPr="003D7EE8">
              <w:rPr>
                <w:rFonts w:ascii="Corbel" w:hAnsi="Corbel"/>
                <w:sz w:val="24"/>
                <w:szCs w:val="24"/>
              </w:rPr>
              <w:t>1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3D97CC70" w14:textId="0C789C25" w:rsidR="00866C96" w:rsidRPr="003D7EE8" w:rsidRDefault="00866C96" w:rsidP="00866C9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Etyka: </w:t>
            </w:r>
            <w:r w:rsidR="009D06B3" w:rsidRPr="003D7EE8">
              <w:rPr>
                <w:rFonts w:ascii="Corbel" w:hAnsi="Corbel"/>
                <w:sz w:val="24"/>
                <w:szCs w:val="24"/>
              </w:rPr>
              <w:t>2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20F26AA0" w14:textId="2599FC3F" w:rsidR="00866C96" w:rsidRPr="003D7EE8" w:rsidRDefault="00866C96" w:rsidP="00866C9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Przedmiot ogólnouczelniany</w:t>
            </w:r>
            <w:r w:rsidR="008E2906" w:rsidRPr="003D7EE8">
              <w:rPr>
                <w:rFonts w:ascii="Corbel" w:hAnsi="Corbel"/>
                <w:sz w:val="24"/>
                <w:szCs w:val="24"/>
              </w:rPr>
              <w:t xml:space="preserve">: </w:t>
            </w:r>
            <w:r w:rsidRPr="003D7EE8">
              <w:rPr>
                <w:rFonts w:ascii="Corbel" w:hAnsi="Corbel"/>
                <w:sz w:val="24"/>
                <w:szCs w:val="24"/>
              </w:rPr>
              <w:t>2 ECTS</w:t>
            </w:r>
          </w:p>
          <w:p w14:paraId="7FBAED01" w14:textId="77777777" w:rsidR="003D7EE8" w:rsidRPr="003D7EE8" w:rsidRDefault="003D7EE8" w:rsidP="009B370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  <w:p w14:paraId="0EF7968B" w14:textId="64111E0E" w:rsidR="00866C96" w:rsidRPr="003D7EE8" w:rsidRDefault="00866C96" w:rsidP="009B370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ogółem: </w:t>
            </w:r>
            <w:r w:rsidR="009D06B3" w:rsidRPr="003D7EE8">
              <w:rPr>
                <w:rFonts w:ascii="Corbel" w:hAnsi="Corbel"/>
                <w:sz w:val="24"/>
                <w:szCs w:val="24"/>
              </w:rPr>
              <w:t xml:space="preserve">5 </w:t>
            </w:r>
            <w:r w:rsidRPr="003D7EE8">
              <w:rPr>
                <w:rFonts w:ascii="Corbel" w:hAnsi="Corbel"/>
                <w:sz w:val="24"/>
                <w:szCs w:val="24"/>
              </w:rPr>
              <w:t>ECTS</w:t>
            </w:r>
          </w:p>
        </w:tc>
      </w:tr>
      <w:tr w:rsidR="003D7EE8" w:rsidRPr="003D7EE8" w14:paraId="486C3A54" w14:textId="77777777" w:rsidTr="00231846">
        <w:tc>
          <w:tcPr>
            <w:tcW w:w="568" w:type="dxa"/>
            <w:gridSpan w:val="2"/>
          </w:tcPr>
          <w:p w14:paraId="672D94DD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5AB4DCCB" w14:textId="77777777" w:rsidR="006F0329" w:rsidRPr="003D7EE8" w:rsidRDefault="006F0329" w:rsidP="009B370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  <w:vAlign w:val="center"/>
          </w:tcPr>
          <w:p w14:paraId="0CB62725" w14:textId="4164CD33" w:rsidR="00AF29EC" w:rsidRPr="003D7EE8" w:rsidRDefault="0013236F" w:rsidP="0018497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J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>ęzyk obcy: 8 ECTS</w:t>
            </w:r>
          </w:p>
          <w:p w14:paraId="5320FEEF" w14:textId="3A97C7E1" w:rsidR="00866C96" w:rsidRPr="003D7EE8" w:rsidRDefault="00866C96" w:rsidP="0018497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Przedmiot ogólnouczelniany: 2 ECTS</w:t>
            </w:r>
          </w:p>
          <w:p w14:paraId="7DBF3CC1" w14:textId="77777777" w:rsidR="004C39D3" w:rsidRPr="003D7EE8" w:rsidRDefault="000C2B71" w:rsidP="006C53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Przedmioty kierunkowe do </w:t>
            </w:r>
            <w:r w:rsidR="00703C0C" w:rsidRPr="003D7EE8">
              <w:rPr>
                <w:rFonts w:ascii="Corbel" w:hAnsi="Corbel"/>
                <w:sz w:val="24"/>
                <w:szCs w:val="24"/>
              </w:rPr>
              <w:t>wyboru</w:t>
            </w:r>
            <w:r w:rsidR="004C39D3" w:rsidRPr="003D7EE8">
              <w:rPr>
                <w:rFonts w:ascii="Corbel" w:hAnsi="Corbel"/>
                <w:sz w:val="24"/>
                <w:szCs w:val="24"/>
              </w:rPr>
              <w:t>:</w:t>
            </w:r>
          </w:p>
          <w:p w14:paraId="5FAA0D90" w14:textId="305310FB" w:rsidR="000C2B71" w:rsidRPr="003D7EE8" w:rsidRDefault="000C2B71" w:rsidP="006C53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Dodatki kształtujące jakość produktów spożywczych/ Dodatki kształtujące jakość kosmetyków</w:t>
            </w:r>
            <w:r w:rsidR="00703C0C" w:rsidRPr="003D7EE8">
              <w:rPr>
                <w:rFonts w:ascii="Corbel" w:hAnsi="Corbel"/>
                <w:sz w:val="24"/>
                <w:szCs w:val="24"/>
              </w:rPr>
              <w:t>: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3 ECTS</w:t>
            </w:r>
          </w:p>
          <w:p w14:paraId="3D7B5F7B" w14:textId="77777777" w:rsidR="004C39D3" w:rsidRPr="003D7EE8" w:rsidRDefault="004C39D3" w:rsidP="004C39D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3D7EE8">
              <w:rPr>
                <w:rFonts w:ascii="Corbel" w:hAnsi="Corbel"/>
                <w:sz w:val="24"/>
                <w:szCs w:val="24"/>
              </w:rPr>
              <w:t>Elektyw</w:t>
            </w:r>
            <w:proofErr w:type="spellEnd"/>
            <w:r w:rsidRPr="003D7EE8">
              <w:rPr>
                <w:rFonts w:ascii="Corbel" w:hAnsi="Corbel"/>
                <w:sz w:val="24"/>
                <w:szCs w:val="24"/>
              </w:rPr>
              <w:t xml:space="preserve"> kierunkowy I: 1 ECTS</w:t>
            </w:r>
          </w:p>
          <w:p w14:paraId="410AB5CB" w14:textId="77777777" w:rsidR="004C39D3" w:rsidRPr="003D7EE8" w:rsidRDefault="004C39D3" w:rsidP="004C39D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3D7EE8">
              <w:rPr>
                <w:rFonts w:ascii="Corbel" w:hAnsi="Corbel"/>
                <w:sz w:val="24"/>
                <w:szCs w:val="24"/>
              </w:rPr>
              <w:t>Elektyw</w:t>
            </w:r>
            <w:proofErr w:type="spellEnd"/>
            <w:r w:rsidRPr="003D7EE8">
              <w:rPr>
                <w:rFonts w:ascii="Corbel" w:hAnsi="Corbel"/>
                <w:sz w:val="24"/>
                <w:szCs w:val="24"/>
              </w:rPr>
              <w:t xml:space="preserve"> kierunkowy II: 2 ECTS</w:t>
            </w:r>
          </w:p>
          <w:p w14:paraId="52ED0ADB" w14:textId="77777777" w:rsidR="004C39D3" w:rsidRPr="003D7EE8" w:rsidRDefault="004C39D3" w:rsidP="004C39D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3D7EE8">
              <w:rPr>
                <w:rFonts w:ascii="Corbel" w:hAnsi="Corbel"/>
                <w:sz w:val="24"/>
                <w:szCs w:val="24"/>
              </w:rPr>
              <w:t>Elektyw</w:t>
            </w:r>
            <w:proofErr w:type="spellEnd"/>
            <w:r w:rsidRPr="003D7EE8">
              <w:rPr>
                <w:rFonts w:ascii="Corbel" w:hAnsi="Corbel"/>
                <w:sz w:val="24"/>
                <w:szCs w:val="24"/>
              </w:rPr>
              <w:t xml:space="preserve"> kierunkowy III: 2 ECTS</w:t>
            </w:r>
          </w:p>
          <w:p w14:paraId="6AC652CA" w14:textId="77777777" w:rsidR="004C39D3" w:rsidRPr="003D7EE8" w:rsidRDefault="004C39D3" w:rsidP="004C39D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3D7EE8">
              <w:rPr>
                <w:rFonts w:ascii="Corbel" w:hAnsi="Corbel"/>
                <w:sz w:val="24"/>
                <w:szCs w:val="24"/>
              </w:rPr>
              <w:t>Elektyw</w:t>
            </w:r>
            <w:proofErr w:type="spellEnd"/>
            <w:r w:rsidRPr="003D7EE8">
              <w:rPr>
                <w:rFonts w:ascii="Corbel" w:hAnsi="Corbel"/>
                <w:sz w:val="24"/>
                <w:szCs w:val="24"/>
              </w:rPr>
              <w:t xml:space="preserve"> kierunkowy IV: 1 ECTS</w:t>
            </w:r>
          </w:p>
          <w:p w14:paraId="55630A6A" w14:textId="77777777" w:rsidR="004C39D3" w:rsidRPr="003D7EE8" w:rsidRDefault="004C39D3" w:rsidP="004C39D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proofErr w:type="spellStart"/>
            <w:r w:rsidRPr="003D7EE8">
              <w:rPr>
                <w:rFonts w:ascii="Corbel" w:hAnsi="Corbel"/>
                <w:sz w:val="24"/>
                <w:szCs w:val="24"/>
              </w:rPr>
              <w:t>Elektyw</w:t>
            </w:r>
            <w:proofErr w:type="spellEnd"/>
            <w:r w:rsidRPr="003D7EE8">
              <w:rPr>
                <w:rFonts w:ascii="Corbel" w:hAnsi="Corbel"/>
                <w:sz w:val="24"/>
                <w:szCs w:val="24"/>
              </w:rPr>
              <w:t xml:space="preserve"> kierunkowy w języku angielskim:   2 ECTS</w:t>
            </w:r>
          </w:p>
          <w:p w14:paraId="26B8D2F4" w14:textId="603E13A3" w:rsidR="0013236F" w:rsidRPr="003D7EE8" w:rsidRDefault="004C39D3" w:rsidP="00703C0C">
            <w:pPr>
              <w:tabs>
                <w:tab w:val="left" w:leader="dot" w:pos="3969"/>
              </w:tabs>
              <w:spacing w:after="120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lastRenderedPageBreak/>
              <w:t>P</w:t>
            </w:r>
            <w:r w:rsidR="0013236F" w:rsidRPr="003D7EE8">
              <w:rPr>
                <w:rFonts w:ascii="Corbel" w:hAnsi="Corbel"/>
                <w:sz w:val="24"/>
                <w:szCs w:val="24"/>
              </w:rPr>
              <w:t>rzedmioty specjalnościow</w:t>
            </w:r>
            <w:r w:rsidR="006C5332" w:rsidRPr="003D7EE8">
              <w:rPr>
                <w:rFonts w:ascii="Corbel" w:hAnsi="Corbel"/>
                <w:sz w:val="24"/>
                <w:szCs w:val="24"/>
              </w:rPr>
              <w:t>e</w:t>
            </w:r>
            <w:r w:rsidR="0013236F" w:rsidRPr="003D7EE8">
              <w:rPr>
                <w:rFonts w:ascii="Corbel" w:hAnsi="Corbel"/>
                <w:sz w:val="24"/>
                <w:szCs w:val="24"/>
              </w:rPr>
              <w:t xml:space="preserve">: </w:t>
            </w:r>
            <w:r w:rsidR="00866C96" w:rsidRPr="003D7EE8">
              <w:rPr>
                <w:rFonts w:ascii="Corbel" w:hAnsi="Corbel"/>
                <w:sz w:val="24"/>
                <w:szCs w:val="24"/>
              </w:rPr>
              <w:t>6</w:t>
            </w:r>
            <w:r w:rsidR="006C7F98" w:rsidRPr="003D7EE8">
              <w:rPr>
                <w:rFonts w:ascii="Corbel" w:hAnsi="Corbel"/>
                <w:sz w:val="24"/>
                <w:szCs w:val="24"/>
              </w:rPr>
              <w:t>7</w:t>
            </w:r>
            <w:r w:rsidR="0013236F" w:rsidRPr="003D7EE8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678730E9" w14:textId="0430E21E" w:rsidR="006F0329" w:rsidRPr="003D7EE8" w:rsidRDefault="007A20D4" w:rsidP="00866C9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ogółem: </w:t>
            </w:r>
            <w:r w:rsidR="006C5332" w:rsidRPr="003D7EE8">
              <w:rPr>
                <w:rFonts w:ascii="Corbel" w:hAnsi="Corbel"/>
                <w:sz w:val="24"/>
                <w:szCs w:val="24"/>
              </w:rPr>
              <w:t>8</w:t>
            </w:r>
            <w:r w:rsidR="00703C0C" w:rsidRPr="003D7EE8">
              <w:rPr>
                <w:rFonts w:ascii="Corbel" w:hAnsi="Corbel"/>
                <w:sz w:val="24"/>
                <w:szCs w:val="24"/>
              </w:rPr>
              <w:t>8</w:t>
            </w:r>
            <w:r w:rsidR="0018497E" w:rsidRPr="003D7EE8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3D7EE8" w:rsidRPr="003D7EE8" w14:paraId="3C4D8A96" w14:textId="77777777" w:rsidTr="00231846">
        <w:tc>
          <w:tcPr>
            <w:tcW w:w="568" w:type="dxa"/>
            <w:gridSpan w:val="2"/>
          </w:tcPr>
          <w:p w14:paraId="7B0680A1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3"/>
          </w:tcPr>
          <w:p w14:paraId="438191B4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  <w:vAlign w:val="center"/>
          </w:tcPr>
          <w:p w14:paraId="5CBF91E9" w14:textId="5986F993" w:rsidR="006F0329" w:rsidRPr="003D7EE8" w:rsidRDefault="00273A27" w:rsidP="00273A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3D7EE8" w:rsidRPr="003D7EE8" w14:paraId="3E30AD8C" w14:textId="77777777" w:rsidTr="00231846">
        <w:tc>
          <w:tcPr>
            <w:tcW w:w="568" w:type="dxa"/>
            <w:gridSpan w:val="2"/>
          </w:tcPr>
          <w:p w14:paraId="05CA6866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4113C49B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  <w:vAlign w:val="center"/>
          </w:tcPr>
          <w:p w14:paraId="2E6A46F3" w14:textId="724EA679" w:rsidR="006F0329" w:rsidRPr="003D7EE8" w:rsidRDefault="00273A27" w:rsidP="00273A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3D7EE8" w:rsidRPr="003D7EE8" w14:paraId="0C2C79AF" w14:textId="77777777" w:rsidTr="00231846">
        <w:tc>
          <w:tcPr>
            <w:tcW w:w="568" w:type="dxa"/>
            <w:gridSpan w:val="2"/>
          </w:tcPr>
          <w:p w14:paraId="6C7EA275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bookmarkStart w:id="2" w:name="_Hlk130411231"/>
          </w:p>
        </w:tc>
        <w:tc>
          <w:tcPr>
            <w:tcW w:w="4961" w:type="dxa"/>
            <w:gridSpan w:val="3"/>
          </w:tcPr>
          <w:p w14:paraId="512B5119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3D7EE8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3276E9DA" w14:textId="2A71EED2" w:rsidR="000C2B71" w:rsidRPr="00ED3E29" w:rsidRDefault="000C2B71" w:rsidP="008100E2">
            <w:pPr>
              <w:spacing w:after="12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specjalność Projektowanie i produkcja </w:t>
            </w:r>
            <w:proofErr w:type="spellStart"/>
            <w:r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biokosmetyków</w:t>
            </w:r>
            <w:proofErr w:type="spellEnd"/>
            <w:r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:</w:t>
            </w:r>
            <w:r w:rsidR="00913159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EB4078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11</w:t>
            </w:r>
            <w:r w:rsidR="006A5D82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4</w:t>
            </w:r>
            <w:r w:rsidR="00EB4078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ECTS</w:t>
            </w:r>
          </w:p>
          <w:p w14:paraId="2CE93D76" w14:textId="0B6B4640" w:rsidR="000C2B71" w:rsidRPr="00ED3E29" w:rsidRDefault="000C2B71" w:rsidP="008100E2">
            <w:pPr>
              <w:spacing w:after="12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specjalność Projektowanie i rozwój produktu spożywczego:</w:t>
            </w:r>
            <w:r w:rsidR="000500BD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EB4078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14</w:t>
            </w:r>
            <w:r w:rsidR="006A5D82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7</w:t>
            </w:r>
            <w:r w:rsidR="00EB4078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ECTS</w:t>
            </w:r>
          </w:p>
          <w:p w14:paraId="1FF94FA1" w14:textId="2190CB99" w:rsidR="000C2B71" w:rsidRPr="00ED3E29" w:rsidRDefault="000C2B71" w:rsidP="008100E2">
            <w:pPr>
              <w:spacing w:after="120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specjalność Żywność dietetyczna </w:t>
            </w:r>
            <w:r w:rsidR="00F30E95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suplementy diety: </w:t>
            </w:r>
            <w:r w:rsidR="00EB4078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1</w:t>
            </w:r>
            <w:r w:rsidR="006A5D82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>40</w:t>
            </w:r>
            <w:r w:rsidR="00EB4078" w:rsidRPr="00ED3E29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ECTS</w:t>
            </w:r>
          </w:p>
          <w:p w14:paraId="05D309D2" w14:textId="4498BC26" w:rsidR="006F0329" w:rsidRPr="003D7EE8" w:rsidRDefault="0018497E" w:rsidP="0018497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bookmarkEnd w:id="2"/>
      <w:tr w:rsidR="003D7EE8" w:rsidRPr="003D7EE8" w14:paraId="2C3E056E" w14:textId="77777777" w:rsidTr="00231846">
        <w:tc>
          <w:tcPr>
            <w:tcW w:w="568" w:type="dxa"/>
            <w:gridSpan w:val="2"/>
          </w:tcPr>
          <w:p w14:paraId="2144F17D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CF103C0" w14:textId="53194E23" w:rsidR="006F0329" w:rsidRPr="003D7EE8" w:rsidRDefault="006F0329" w:rsidP="009B3707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7529D78E" w14:textId="54DD64A4" w:rsidR="006F0329" w:rsidRPr="003D7EE8" w:rsidRDefault="006F0329" w:rsidP="000629A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Liczba godzin</w:t>
            </w:r>
            <w:r w:rsidR="00273A27" w:rsidRPr="003D7EE8">
              <w:rPr>
                <w:rFonts w:ascii="Corbel" w:hAnsi="Corbel"/>
                <w:sz w:val="24"/>
                <w:szCs w:val="24"/>
              </w:rPr>
              <w:t xml:space="preserve">: </w:t>
            </w:r>
            <w:r w:rsidR="00C52B5D" w:rsidRPr="003D7EE8">
              <w:rPr>
                <w:rFonts w:ascii="Corbel" w:hAnsi="Corbel"/>
                <w:sz w:val="24"/>
                <w:szCs w:val="24"/>
              </w:rPr>
              <w:t>1</w:t>
            </w:r>
            <w:r w:rsidR="00866C96" w:rsidRPr="003D7EE8">
              <w:rPr>
                <w:rFonts w:ascii="Corbel" w:hAnsi="Corbel"/>
                <w:sz w:val="24"/>
                <w:szCs w:val="24"/>
              </w:rPr>
              <w:t>2</w:t>
            </w:r>
            <w:r w:rsidR="00C52B5D" w:rsidRPr="003D7EE8">
              <w:rPr>
                <w:rFonts w:ascii="Corbel" w:hAnsi="Corbel"/>
                <w:sz w:val="24"/>
                <w:szCs w:val="24"/>
              </w:rPr>
              <w:t>0 godz.</w:t>
            </w:r>
          </w:p>
          <w:p w14:paraId="613F57B2" w14:textId="187FA5F6" w:rsidR="006F0329" w:rsidRPr="003D7EE8" w:rsidRDefault="006F0329" w:rsidP="000629A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Czas trwania</w:t>
            </w:r>
            <w:r w:rsidR="00C52B5D" w:rsidRPr="003D7EE8">
              <w:rPr>
                <w:rFonts w:ascii="Corbel" w:hAnsi="Corbel"/>
                <w:sz w:val="24"/>
                <w:szCs w:val="24"/>
              </w:rPr>
              <w:t xml:space="preserve">: </w:t>
            </w:r>
            <w:r w:rsidR="006D2E5E" w:rsidRPr="003D7EE8">
              <w:rPr>
                <w:rFonts w:ascii="Corbel" w:hAnsi="Corbel"/>
                <w:sz w:val="24"/>
                <w:szCs w:val="24"/>
              </w:rPr>
              <w:t>3-</w:t>
            </w:r>
            <w:r w:rsidR="00C52B5D" w:rsidRPr="003D7EE8">
              <w:rPr>
                <w:rFonts w:ascii="Corbel" w:hAnsi="Corbel"/>
                <w:sz w:val="24"/>
                <w:szCs w:val="24"/>
              </w:rPr>
              <w:t>4 tygodnie</w:t>
            </w:r>
          </w:p>
          <w:p w14:paraId="56144445" w14:textId="3D2DB482" w:rsidR="006F0329" w:rsidRPr="003D7EE8" w:rsidRDefault="006F0329" w:rsidP="000629A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Punkty ECTS</w:t>
            </w:r>
            <w:r w:rsidR="00C52B5D" w:rsidRPr="003D7EE8">
              <w:rPr>
                <w:rFonts w:ascii="Corbel" w:hAnsi="Corbel"/>
                <w:sz w:val="24"/>
                <w:szCs w:val="24"/>
              </w:rPr>
              <w:t>: 6</w:t>
            </w:r>
          </w:p>
          <w:p w14:paraId="52ABC106" w14:textId="2A1893F0" w:rsidR="006A5D82" w:rsidRDefault="00D202C6" w:rsidP="000629A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>Praktyka zawodowa jest realizowana zgod</w:t>
            </w:r>
            <w:r w:rsidR="006A5D82">
              <w:rPr>
                <w:rFonts w:ascii="Corbel" w:hAnsi="Corbel"/>
                <w:sz w:val="24"/>
                <w:szCs w:val="24"/>
              </w:rPr>
              <w:softHyphen/>
            </w:r>
            <w:r w:rsidRPr="003D7EE8">
              <w:rPr>
                <w:rFonts w:ascii="Corbel" w:hAnsi="Corbel"/>
                <w:sz w:val="24"/>
                <w:szCs w:val="24"/>
              </w:rPr>
              <w:t xml:space="preserve">nie z obowiązującym </w:t>
            </w:r>
            <w:r w:rsidR="006A5D82">
              <w:rPr>
                <w:rFonts w:ascii="Corbel" w:hAnsi="Corbel"/>
                <w:sz w:val="24"/>
                <w:szCs w:val="24"/>
              </w:rPr>
              <w:t xml:space="preserve"> na  </w:t>
            </w:r>
            <w:r w:rsidR="006A5D82" w:rsidRPr="000A212A">
              <w:rPr>
                <w:rFonts w:ascii="Corbel" w:hAnsi="Corbel"/>
                <w:color w:val="000000" w:themeColor="text1"/>
                <w:sz w:val="24"/>
                <w:szCs w:val="24"/>
              </w:rPr>
              <w:t>Wydziale Techno</w:t>
            </w:r>
            <w:r w:rsidR="006A5D82" w:rsidRPr="000A212A">
              <w:rPr>
                <w:rFonts w:ascii="Corbel" w:hAnsi="Corbel"/>
                <w:color w:val="000000" w:themeColor="text1"/>
                <w:sz w:val="24"/>
                <w:szCs w:val="24"/>
              </w:rPr>
              <w:softHyphen/>
              <w:t>logiczno-Przyrodniczym</w:t>
            </w:r>
            <w:r w:rsidR="0021455C" w:rsidRPr="000A212A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="006A5D82" w:rsidRPr="000A212A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0A212A">
              <w:rPr>
                <w:rFonts w:ascii="Corbel" w:hAnsi="Corbel"/>
                <w:color w:val="000000" w:themeColor="text1"/>
                <w:sz w:val="24"/>
                <w:szCs w:val="24"/>
              </w:rPr>
              <w:t>r</w:t>
            </w:r>
            <w:r w:rsidRPr="003D7EE8">
              <w:rPr>
                <w:rFonts w:ascii="Corbel" w:hAnsi="Corbel"/>
                <w:sz w:val="24"/>
                <w:szCs w:val="24"/>
              </w:rPr>
              <w:t>egulaminem or</w:t>
            </w:r>
            <w:r w:rsidR="006A5D82">
              <w:rPr>
                <w:rFonts w:ascii="Corbel" w:hAnsi="Corbel"/>
                <w:sz w:val="24"/>
                <w:szCs w:val="24"/>
              </w:rPr>
              <w:softHyphen/>
            </w:r>
            <w:r w:rsidRPr="003D7EE8">
              <w:rPr>
                <w:rFonts w:ascii="Corbel" w:hAnsi="Corbel"/>
                <w:sz w:val="24"/>
                <w:szCs w:val="24"/>
              </w:rPr>
              <w:t>ganizacji i odbywania programowych prak</w:t>
            </w:r>
            <w:r w:rsidR="006A5D82">
              <w:rPr>
                <w:rFonts w:ascii="Corbel" w:hAnsi="Corbel"/>
                <w:sz w:val="24"/>
                <w:szCs w:val="24"/>
              </w:rPr>
              <w:softHyphen/>
            </w:r>
            <w:r w:rsidRPr="003D7EE8">
              <w:rPr>
                <w:rFonts w:ascii="Corbel" w:hAnsi="Corbel"/>
                <w:sz w:val="24"/>
                <w:szCs w:val="24"/>
              </w:rPr>
              <w:t xml:space="preserve">tyk zawodowych. </w:t>
            </w:r>
          </w:p>
          <w:p w14:paraId="628BE787" w14:textId="598266F9" w:rsidR="00C52B5D" w:rsidRPr="003D7EE8" w:rsidRDefault="00D202C6" w:rsidP="000629A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Student odbywa praktykę 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 xml:space="preserve">zawodową </w:t>
            </w:r>
            <w:r w:rsidR="006A5D82">
              <w:rPr>
                <w:rFonts w:ascii="Corbel" w:hAnsi="Corbel"/>
                <w:sz w:val="24"/>
                <w:szCs w:val="24"/>
              </w:rPr>
              <w:br/>
            </w:r>
            <w:r w:rsidRPr="003D7EE8">
              <w:rPr>
                <w:rFonts w:ascii="Corbel" w:hAnsi="Corbel"/>
                <w:sz w:val="24"/>
                <w:szCs w:val="24"/>
              </w:rPr>
              <w:t>w terminie zgodnym z</w:t>
            </w:r>
            <w:r w:rsidR="006A5D82">
              <w:rPr>
                <w:rFonts w:ascii="Corbel" w:hAnsi="Corbel"/>
                <w:sz w:val="24"/>
                <w:szCs w:val="24"/>
              </w:rPr>
              <w:t xml:space="preserve"> 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> </w:t>
            </w:r>
            <w:r w:rsidRPr="003D7EE8">
              <w:rPr>
                <w:rFonts w:ascii="Corbel" w:hAnsi="Corbel"/>
                <w:sz w:val="24"/>
                <w:szCs w:val="24"/>
              </w:rPr>
              <w:t>harmonogramem studiów i z</w:t>
            </w:r>
            <w:r w:rsidR="00F81A2C" w:rsidRPr="003D7EE8">
              <w:t xml:space="preserve"> 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>programem praktyk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przygotowanym przez koordynatora 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 xml:space="preserve">praktyki </w:t>
            </w:r>
            <w:r w:rsidRPr="003D7EE8">
              <w:rPr>
                <w:rFonts w:ascii="Corbel" w:hAnsi="Corbel"/>
                <w:sz w:val="24"/>
                <w:szCs w:val="24"/>
              </w:rPr>
              <w:t>oraz zatwierdzonym przez Dziekana. Praktyka zawodowa może mieć charakter ciągły i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> </w:t>
            </w:r>
            <w:r w:rsidRPr="003D7EE8">
              <w:rPr>
                <w:rFonts w:ascii="Corbel" w:hAnsi="Corbel"/>
                <w:sz w:val="24"/>
                <w:szCs w:val="24"/>
              </w:rPr>
              <w:t>odbywać się w czasie wolnym od zajęć dydaktycznych, tj. w okresie wakacyjnym, po zakończeniu zajęć w semestrze</w:t>
            </w:r>
            <w:r w:rsidR="005C59CA" w:rsidRPr="003D7EE8">
              <w:rPr>
                <w:rFonts w:ascii="Corbel" w:hAnsi="Corbel"/>
                <w:sz w:val="24"/>
                <w:szCs w:val="24"/>
              </w:rPr>
              <w:t xml:space="preserve"> 6 lub za zgodą Dziekana w czasie semestru 6</w:t>
            </w:r>
            <w:r w:rsidR="009A7948" w:rsidRPr="003D7EE8">
              <w:rPr>
                <w:rFonts w:ascii="Corbel" w:hAnsi="Corbel"/>
                <w:sz w:val="24"/>
                <w:szCs w:val="24"/>
              </w:rPr>
              <w:t>, pod warunkiem, że realizacja praktyki zawodowej nie będzie kolidowała z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> </w:t>
            </w:r>
            <w:r w:rsidR="009A7948" w:rsidRPr="003D7EE8">
              <w:rPr>
                <w:rFonts w:ascii="Corbel" w:hAnsi="Corbel"/>
                <w:sz w:val="24"/>
                <w:szCs w:val="24"/>
              </w:rPr>
              <w:t>zajęciami dydaktycznymi.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Studenci mają możliwość wyboru miejsca realizacji praktyki</w:t>
            </w:r>
            <w:r w:rsidR="005C59CA" w:rsidRPr="003D7EE8">
              <w:rPr>
                <w:rFonts w:ascii="Corbel" w:hAnsi="Corbel"/>
                <w:sz w:val="24"/>
                <w:szCs w:val="24"/>
              </w:rPr>
              <w:t xml:space="preserve"> zawodowej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zgodnie ze swoimi zainteresowaniami i możliwościami, pod warunkiem, że musi odbywać się w</w:t>
            </w:r>
            <w:r w:rsidR="00B11F57" w:rsidRPr="003D7EE8">
              <w:rPr>
                <w:rFonts w:ascii="Corbel" w:hAnsi="Corbel"/>
                <w:sz w:val="24"/>
                <w:szCs w:val="24"/>
              </w:rPr>
              <w:t> 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instytucjach, których działalność ma wyraźny związek z projektowaniem, zarządzaniem i rozwojem produktu oraz zapewnieniem i kształtowaniem jakości produktów, a także umożliwi osiągnięcie celów i efektów uczenia się przypisanych do </w:t>
            </w:r>
            <w:r w:rsidRPr="003D7EE8">
              <w:rPr>
                <w:rFonts w:ascii="Corbel" w:hAnsi="Corbel"/>
                <w:sz w:val="24"/>
                <w:szCs w:val="24"/>
              </w:rPr>
              <w:lastRenderedPageBreak/>
              <w:t>praktyki zawodowej. Praktyka zawodowa może być realizowana w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> </w:t>
            </w:r>
            <w:r w:rsidR="0021455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centrach badawczych lub innych jednostkach </w:t>
            </w:r>
            <w:r w:rsidR="0021455C" w:rsidRPr="000A212A">
              <w:rPr>
                <w:rFonts w:ascii="Corbel" w:hAnsi="Corbel"/>
                <w:color w:val="000000" w:themeColor="text1"/>
                <w:sz w:val="24"/>
                <w:szCs w:val="24"/>
              </w:rPr>
              <w:t>Wydziału</w:t>
            </w:r>
            <w:r w:rsidRPr="000A212A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prowadzących badania w dyscyplinach naukowych, do których przypisany jest kierunek</w:t>
            </w:r>
            <w:r w:rsidR="000629A0" w:rsidRPr="003D7EE8">
              <w:rPr>
                <w:rFonts w:ascii="Corbel" w:hAnsi="Corbel"/>
                <w:sz w:val="24"/>
                <w:szCs w:val="24"/>
              </w:rPr>
              <w:t xml:space="preserve"> studiów. </w:t>
            </w:r>
            <w:r w:rsidRPr="003D7EE8">
              <w:rPr>
                <w:rFonts w:ascii="Corbel" w:hAnsi="Corbel"/>
                <w:sz w:val="24"/>
                <w:szCs w:val="24"/>
              </w:rPr>
              <w:t>Szczegółowe zasady realizacji praktyk określone są w wytycznych do organizacji i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> </w:t>
            </w:r>
            <w:r w:rsidR="0021455C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odbywania programowych praktyk zawodowych na kierunku </w:t>
            </w:r>
            <w:r w:rsidR="000629A0" w:rsidRPr="003D7EE8">
              <w:rPr>
                <w:rFonts w:ascii="Corbel" w:hAnsi="Corbel"/>
                <w:sz w:val="24"/>
                <w:szCs w:val="24"/>
              </w:rPr>
              <w:t>m</w:t>
            </w:r>
            <w:r w:rsidRPr="003D7EE8">
              <w:rPr>
                <w:rFonts w:ascii="Corbel" w:hAnsi="Corbel"/>
                <w:sz w:val="24"/>
                <w:szCs w:val="24"/>
              </w:rPr>
              <w:t>enedżer rozwoju produktu</w:t>
            </w:r>
            <w:r w:rsidR="0018497E" w:rsidRPr="003D7EE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3D7EE8" w:rsidRPr="003D7EE8" w14:paraId="38A46583" w14:textId="77777777" w:rsidTr="00231846">
        <w:tc>
          <w:tcPr>
            <w:tcW w:w="568" w:type="dxa"/>
            <w:gridSpan w:val="2"/>
          </w:tcPr>
          <w:p w14:paraId="62630934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C64EB3B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36" w:type="dxa"/>
            <w:gridSpan w:val="5"/>
            <w:vAlign w:val="center"/>
          </w:tcPr>
          <w:p w14:paraId="38C18541" w14:textId="35060EEE" w:rsidR="006E6604" w:rsidRPr="003D7EE8" w:rsidRDefault="006E6604" w:rsidP="006E660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 </w:t>
            </w:r>
            <w:r w:rsidR="00700EB7">
              <w:rPr>
                <w:rFonts w:ascii="Corbel" w:hAnsi="Corbel"/>
                <w:sz w:val="24"/>
                <w:szCs w:val="24"/>
              </w:rPr>
              <w:br/>
            </w:r>
            <w:r w:rsidR="006D2E5E" w:rsidRPr="003D7EE8">
              <w:rPr>
                <w:rFonts w:ascii="Corbel" w:hAnsi="Corbel"/>
                <w:sz w:val="24"/>
                <w:szCs w:val="24"/>
              </w:rPr>
              <w:t xml:space="preserve">w kategorii wiedzy: </w:t>
            </w:r>
            <w:r w:rsidRPr="003D7EE8">
              <w:rPr>
                <w:rFonts w:ascii="Corbel" w:hAnsi="Corbel"/>
                <w:sz w:val="24"/>
                <w:szCs w:val="24"/>
              </w:rPr>
              <w:t>egzamin pisemn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>y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, 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>kolokwium,</w:t>
            </w:r>
            <w:r w:rsidR="0018497E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="004040AC" w:rsidRPr="003D7EE8">
              <w:rPr>
                <w:rFonts w:ascii="Corbel" w:hAnsi="Corbel"/>
                <w:sz w:val="24"/>
                <w:szCs w:val="24"/>
              </w:rPr>
              <w:t>projekt</w:t>
            </w:r>
            <w:r w:rsidR="006D2E5E" w:rsidRPr="003D7EE8">
              <w:rPr>
                <w:rFonts w:ascii="Corbel" w:hAnsi="Corbel"/>
                <w:sz w:val="24"/>
                <w:szCs w:val="24"/>
              </w:rPr>
              <w:t xml:space="preserve">, dyskusja, w kategorii umiejętności: </w:t>
            </w:r>
            <w:r w:rsidR="00D758C1" w:rsidRPr="003D7EE8">
              <w:rPr>
                <w:rFonts w:ascii="Corbel" w:hAnsi="Corbel"/>
                <w:sz w:val="24"/>
                <w:szCs w:val="24"/>
              </w:rPr>
              <w:t xml:space="preserve">wykonywanie ćwiczeń, praca w grupach, </w:t>
            </w:r>
            <w:r w:rsidR="00BF087A" w:rsidRPr="003D7EE8">
              <w:rPr>
                <w:rFonts w:ascii="Corbel" w:hAnsi="Corbel"/>
                <w:sz w:val="24"/>
                <w:szCs w:val="24"/>
              </w:rPr>
              <w:t xml:space="preserve">obserwacja wykonawstwa, ocena aktywności, </w:t>
            </w:r>
            <w:r w:rsidR="004040AC" w:rsidRPr="003D7EE8">
              <w:rPr>
                <w:rFonts w:ascii="Corbel" w:hAnsi="Corbel"/>
                <w:sz w:val="24"/>
                <w:szCs w:val="24"/>
              </w:rPr>
              <w:t>sprawozdania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z prac laboratoryjnych,</w:t>
            </w:r>
            <w:r w:rsidR="00BF087A" w:rsidRPr="003D7EE8">
              <w:rPr>
                <w:rFonts w:ascii="Corbel" w:hAnsi="Corbel"/>
                <w:sz w:val="24"/>
                <w:szCs w:val="24"/>
              </w:rPr>
              <w:t xml:space="preserve"> projekt, prezentacja multimedialna, w zakresie kompetencji społecznych: praca w grupach, projekt, obserwacja wykonawstwa, 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>dyskusja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. </w:t>
            </w:r>
            <w:r w:rsidR="00D758C1" w:rsidRPr="003D7EE8">
              <w:rPr>
                <w:rFonts w:ascii="Corbel" w:hAnsi="Corbel"/>
                <w:sz w:val="24"/>
                <w:szCs w:val="24"/>
              </w:rPr>
              <w:t>Warunkiem z</w:t>
            </w:r>
            <w:r w:rsidRPr="003D7EE8">
              <w:rPr>
                <w:rFonts w:ascii="Corbel" w:hAnsi="Corbel"/>
                <w:sz w:val="24"/>
                <w:szCs w:val="24"/>
              </w:rPr>
              <w:t>aliczeni</w:t>
            </w:r>
            <w:r w:rsidR="003569DC" w:rsidRPr="003D7EE8">
              <w:rPr>
                <w:rFonts w:ascii="Corbel" w:hAnsi="Corbel"/>
                <w:sz w:val="24"/>
                <w:szCs w:val="24"/>
              </w:rPr>
              <w:t>a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danego przedmiotu </w:t>
            </w:r>
            <w:r w:rsidR="00D758C1" w:rsidRPr="003D7EE8">
              <w:rPr>
                <w:rFonts w:ascii="Corbel" w:hAnsi="Corbel"/>
                <w:sz w:val="24"/>
                <w:szCs w:val="24"/>
              </w:rPr>
              <w:t>jest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osiągnięci</w:t>
            </w:r>
            <w:r w:rsidR="00D758C1" w:rsidRPr="003D7EE8">
              <w:rPr>
                <w:rFonts w:ascii="Corbel" w:hAnsi="Corbel"/>
                <w:sz w:val="24"/>
                <w:szCs w:val="24"/>
              </w:rPr>
              <w:t>e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przez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studenta </w:t>
            </w:r>
            <w:r w:rsidR="00D758C1" w:rsidRPr="003D7EE8">
              <w:rPr>
                <w:rFonts w:ascii="Corbel" w:hAnsi="Corbel"/>
                <w:sz w:val="24"/>
                <w:szCs w:val="24"/>
              </w:rPr>
              <w:t xml:space="preserve">wszystkich </w:t>
            </w:r>
            <w:r w:rsidRPr="003D7EE8">
              <w:rPr>
                <w:rFonts w:ascii="Corbel" w:hAnsi="Corbel"/>
                <w:sz w:val="24"/>
                <w:szCs w:val="24"/>
              </w:rPr>
              <w:t>zakładanych efektów uczenia</w:t>
            </w:r>
            <w:r w:rsidR="00D758C1" w:rsidRPr="003D7EE8">
              <w:rPr>
                <w:rFonts w:ascii="Corbel" w:hAnsi="Corbel"/>
                <w:sz w:val="24"/>
                <w:szCs w:val="24"/>
              </w:rPr>
              <w:t>, a kryterium oceniania</w:t>
            </w:r>
            <w:r w:rsidR="001F14F5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="00D758C1" w:rsidRPr="003D7EE8">
              <w:rPr>
                <w:rFonts w:ascii="Corbel" w:hAnsi="Corbel"/>
                <w:sz w:val="24"/>
                <w:szCs w:val="24"/>
              </w:rPr>
              <w:t>jest oparte o stopień ich osiągni</w:t>
            </w:r>
            <w:r w:rsidR="003569DC" w:rsidRPr="003D7EE8">
              <w:rPr>
                <w:rFonts w:ascii="Corbel" w:hAnsi="Corbel"/>
                <w:sz w:val="24"/>
                <w:szCs w:val="24"/>
              </w:rPr>
              <w:t>ę</w:t>
            </w:r>
            <w:r w:rsidR="00D758C1" w:rsidRPr="003D7EE8">
              <w:rPr>
                <w:rFonts w:ascii="Corbel" w:hAnsi="Corbel"/>
                <w:sz w:val="24"/>
                <w:szCs w:val="24"/>
              </w:rPr>
              <w:t>cia</w:t>
            </w:r>
            <w:r w:rsidR="001F14F5" w:rsidRPr="003D7EE8">
              <w:rPr>
                <w:rFonts w:ascii="Corbel" w:hAnsi="Corbel"/>
                <w:sz w:val="24"/>
                <w:szCs w:val="24"/>
              </w:rPr>
              <w:t xml:space="preserve">. </w:t>
            </w:r>
            <w:r w:rsidRPr="003D7EE8">
              <w:rPr>
                <w:rFonts w:ascii="Corbel" w:hAnsi="Corbel"/>
                <w:sz w:val="24"/>
                <w:szCs w:val="24"/>
              </w:rPr>
              <w:t>Weryfikacja efektów</w:t>
            </w:r>
            <w:r w:rsidR="001F14F5" w:rsidRPr="003D7EE8">
              <w:rPr>
                <w:rFonts w:ascii="Corbel" w:hAnsi="Corbel"/>
                <w:sz w:val="24"/>
                <w:szCs w:val="24"/>
              </w:rPr>
              <w:t xml:space="preserve"> uczenia się jest </w:t>
            </w:r>
            <w:r w:rsidRPr="003D7EE8">
              <w:rPr>
                <w:rFonts w:ascii="Corbel" w:hAnsi="Corbel"/>
                <w:sz w:val="24"/>
                <w:szCs w:val="24"/>
              </w:rPr>
              <w:t>prowadzona na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bieżąco w trakcie zajęć </w:t>
            </w:r>
            <w:r w:rsidR="001F14F5" w:rsidRPr="003D7EE8">
              <w:rPr>
                <w:rFonts w:ascii="Corbel" w:hAnsi="Corbel"/>
                <w:sz w:val="24"/>
                <w:szCs w:val="24"/>
              </w:rPr>
              <w:t xml:space="preserve">dydaktycznych </w:t>
            </w:r>
            <w:r w:rsidRPr="003D7EE8">
              <w:rPr>
                <w:rFonts w:ascii="Corbel" w:hAnsi="Corbel"/>
                <w:sz w:val="24"/>
                <w:szCs w:val="24"/>
              </w:rPr>
              <w:t>(kolokwi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>um</w:t>
            </w:r>
            <w:r w:rsidRPr="003D7EE8">
              <w:rPr>
                <w:rFonts w:ascii="Corbel" w:hAnsi="Corbel"/>
                <w:sz w:val="24"/>
                <w:szCs w:val="24"/>
              </w:rPr>
              <w:t>, odpowiedzi ustne</w:t>
            </w:r>
            <w:r w:rsidR="001F14F5" w:rsidRPr="003D7EE8">
              <w:rPr>
                <w:rFonts w:ascii="Corbel" w:hAnsi="Corbel"/>
                <w:sz w:val="24"/>
                <w:szCs w:val="24"/>
              </w:rPr>
              <w:t>, sprawozdanie, dyskusja,</w:t>
            </w:r>
            <w:r w:rsidRPr="003D7EE8">
              <w:rPr>
                <w:rFonts w:ascii="Corbel" w:hAnsi="Corbel"/>
                <w:sz w:val="24"/>
                <w:szCs w:val="24"/>
              </w:rPr>
              <w:t>) oraz w trakcie końcowego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/>
                <w:sz w:val="24"/>
                <w:szCs w:val="24"/>
              </w:rPr>
              <w:t>zaliczenia przedmiotu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="001F14F5" w:rsidRPr="003D7EE8">
              <w:rPr>
                <w:rFonts w:ascii="Corbel" w:hAnsi="Corbel"/>
                <w:sz w:val="24"/>
                <w:szCs w:val="24"/>
              </w:rPr>
              <w:t>(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sprawozdanie, </w:t>
            </w:r>
            <w:r w:rsidR="001F14F5" w:rsidRPr="003D7EE8">
              <w:rPr>
                <w:rFonts w:ascii="Corbel" w:hAnsi="Corbel"/>
                <w:sz w:val="24"/>
                <w:szCs w:val="24"/>
              </w:rPr>
              <w:t xml:space="preserve">prezentacja multimedialna, 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>projekt, egzamin)</w:t>
            </w:r>
            <w:r w:rsidRPr="003D7EE8">
              <w:rPr>
                <w:rFonts w:ascii="Corbel" w:hAnsi="Corbel"/>
                <w:sz w:val="24"/>
                <w:szCs w:val="24"/>
              </w:rPr>
              <w:t>. Efekty uczenia się założone dla praktyk zawodowych są weryfikowane na podstawie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/>
                <w:sz w:val="24"/>
                <w:szCs w:val="24"/>
              </w:rPr>
              <w:t>przedstawienia przez studenta zakresu realizowanych obowiązków oraz przedłożenie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/>
                <w:sz w:val="24"/>
                <w:szCs w:val="24"/>
              </w:rPr>
              <w:t>dziennika praktyk</w:t>
            </w:r>
            <w:r w:rsidR="00F81A2C" w:rsidRPr="003D7EE8">
              <w:rPr>
                <w:rFonts w:ascii="Corbel" w:hAnsi="Corbel"/>
                <w:sz w:val="24"/>
                <w:szCs w:val="24"/>
              </w:rPr>
              <w:t xml:space="preserve">, </w:t>
            </w:r>
            <w:r w:rsidRPr="003D7EE8">
              <w:rPr>
                <w:rFonts w:ascii="Corbel" w:hAnsi="Corbel"/>
                <w:sz w:val="24"/>
                <w:szCs w:val="24"/>
              </w:rPr>
              <w:t>sprawozdania sporządzonego przez studenta oraz opinii dotyczącej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/>
                <w:sz w:val="24"/>
                <w:szCs w:val="24"/>
              </w:rPr>
              <w:t>przebiegu praktyki zawodowej, wystawionej przez zakładowego opiekuna praktyk.</w:t>
            </w:r>
          </w:p>
          <w:p w14:paraId="16A0FA06" w14:textId="731782A9" w:rsidR="006F0329" w:rsidRPr="003D7EE8" w:rsidRDefault="006E6604" w:rsidP="00AF29EC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rFonts w:ascii="Corbel" w:hAnsi="Corbel"/>
                <w:sz w:val="24"/>
                <w:szCs w:val="24"/>
              </w:rPr>
              <w:lastRenderedPageBreak/>
              <w:t>Kluczowe dla programu efekty uczenia się są również weryfikowane w ramach realizacji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 przedmiotów P</w:t>
            </w:r>
            <w:r w:rsidRPr="003D7EE8">
              <w:rPr>
                <w:rFonts w:ascii="Corbel" w:hAnsi="Corbel"/>
                <w:sz w:val="24"/>
                <w:szCs w:val="24"/>
              </w:rPr>
              <w:t>rac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ownia </w:t>
            </w:r>
            <w:r w:rsidRPr="003D7EE8">
              <w:rPr>
                <w:rFonts w:ascii="Corbel" w:hAnsi="Corbel"/>
                <w:sz w:val="24"/>
                <w:szCs w:val="24"/>
              </w:rPr>
              <w:t>inżyniersk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>a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, 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>S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eminarium </w:t>
            </w:r>
            <w:r w:rsidR="00AF29EC" w:rsidRPr="003D7EE8">
              <w:rPr>
                <w:rFonts w:ascii="Corbel" w:hAnsi="Corbel"/>
                <w:sz w:val="24"/>
                <w:szCs w:val="24"/>
              </w:rPr>
              <w:t xml:space="preserve">inżynierskie </w:t>
            </w:r>
            <w:r w:rsidRPr="003D7EE8">
              <w:rPr>
                <w:rFonts w:ascii="Corbel" w:hAnsi="Corbel"/>
                <w:sz w:val="24"/>
                <w:szCs w:val="24"/>
              </w:rPr>
              <w:t>oraz na egzaminie dyplomowym.</w:t>
            </w:r>
          </w:p>
        </w:tc>
      </w:tr>
      <w:tr w:rsidR="003D7EE8" w:rsidRPr="003D7EE8" w14:paraId="6F5BCEBE" w14:textId="77777777" w:rsidTr="0018497E">
        <w:trPr>
          <w:trHeight w:val="2368"/>
        </w:trPr>
        <w:tc>
          <w:tcPr>
            <w:tcW w:w="568" w:type="dxa"/>
            <w:gridSpan w:val="2"/>
          </w:tcPr>
          <w:p w14:paraId="15D72850" w14:textId="77777777" w:rsidR="006F0329" w:rsidRPr="003D7EE8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A3230BE" w14:textId="77777777" w:rsidR="006F0329" w:rsidRPr="003D7EE8" w:rsidRDefault="006F0329" w:rsidP="009B37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  <w:vAlign w:val="center"/>
          </w:tcPr>
          <w:p w14:paraId="7284E540" w14:textId="0879F4D2" w:rsidR="006F0329" w:rsidRPr="003D7EE8" w:rsidRDefault="006E6604" w:rsidP="0018497E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3D7EE8">
              <w:rPr>
                <w:sz w:val="24"/>
                <w:szCs w:val="24"/>
              </w:rPr>
              <w:t>W</w:t>
            </w:r>
            <w:r w:rsidRPr="003D7EE8">
              <w:rPr>
                <w:rFonts w:ascii="Corbel" w:hAnsi="Corbel"/>
                <w:sz w:val="24"/>
                <w:szCs w:val="24"/>
              </w:rPr>
              <w:t>arunkiem ukończenia studiów jest uzyskanie określonych w programie studiów efektów uczenia się i wymaganej liczby punktów ECTS (210), odbycie</w:t>
            </w:r>
            <w:r w:rsidR="004040AC" w:rsidRPr="003D7EE8">
              <w:rPr>
                <w:rFonts w:ascii="Corbel" w:hAnsi="Corbel"/>
                <w:sz w:val="24"/>
                <w:szCs w:val="24"/>
              </w:rPr>
              <w:t xml:space="preserve"> i</w:t>
            </w:r>
            <w:r w:rsidR="000D054C" w:rsidRPr="003D7EE8">
              <w:rPr>
                <w:rFonts w:ascii="Corbel" w:hAnsi="Corbel"/>
                <w:sz w:val="24"/>
                <w:szCs w:val="24"/>
              </w:rPr>
              <w:t> </w:t>
            </w:r>
            <w:r w:rsidR="004040AC" w:rsidRPr="003D7EE8">
              <w:rPr>
                <w:rFonts w:ascii="Corbel" w:hAnsi="Corbel"/>
                <w:sz w:val="24"/>
                <w:szCs w:val="24"/>
              </w:rPr>
              <w:t xml:space="preserve">zaliczenie </w:t>
            </w:r>
            <w:r w:rsidRPr="003D7EE8">
              <w:rPr>
                <w:rFonts w:ascii="Corbel" w:hAnsi="Corbel"/>
                <w:sz w:val="24"/>
                <w:szCs w:val="24"/>
              </w:rPr>
              <w:t>przewidzian</w:t>
            </w:r>
            <w:r w:rsidR="004040AC" w:rsidRPr="003D7EE8">
              <w:rPr>
                <w:rFonts w:ascii="Corbel" w:hAnsi="Corbel"/>
                <w:sz w:val="24"/>
                <w:szCs w:val="24"/>
              </w:rPr>
              <w:t>ej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w programie praktyk</w:t>
            </w:r>
            <w:r w:rsidR="004040AC" w:rsidRPr="003D7EE8">
              <w:rPr>
                <w:rFonts w:ascii="Corbel" w:hAnsi="Corbel"/>
                <w:sz w:val="24"/>
                <w:szCs w:val="24"/>
              </w:rPr>
              <w:t>i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zawodow</w:t>
            </w:r>
            <w:r w:rsidR="004040AC" w:rsidRPr="003D7EE8">
              <w:rPr>
                <w:rFonts w:ascii="Corbel" w:hAnsi="Corbel"/>
                <w:sz w:val="24"/>
                <w:szCs w:val="24"/>
              </w:rPr>
              <w:t>ej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, złożenie </w:t>
            </w:r>
            <w:r w:rsidR="00C97E96" w:rsidRPr="003D7EE8">
              <w:rPr>
                <w:rFonts w:ascii="Corbel" w:hAnsi="Corbel"/>
                <w:sz w:val="24"/>
                <w:szCs w:val="24"/>
              </w:rPr>
              <w:t>pracy dyplomowej</w:t>
            </w:r>
            <w:r w:rsidRPr="003D7EE8">
              <w:rPr>
                <w:rFonts w:ascii="Corbel" w:hAnsi="Corbel"/>
                <w:sz w:val="24"/>
                <w:szCs w:val="24"/>
              </w:rPr>
              <w:t xml:space="preserve"> oraz zdanie egzaminu dyplomowego.</w:t>
            </w:r>
          </w:p>
        </w:tc>
      </w:tr>
      <w:tr w:rsidR="003D7EE8" w:rsidRPr="003D7EE8" w14:paraId="628260A8" w14:textId="77777777" w:rsidTr="00DA093C">
        <w:trPr>
          <w:trHeight w:val="434"/>
        </w:trPr>
        <w:tc>
          <w:tcPr>
            <w:tcW w:w="10065" w:type="dxa"/>
            <w:gridSpan w:val="10"/>
            <w:vAlign w:val="center"/>
          </w:tcPr>
          <w:p w14:paraId="098C32B8" w14:textId="77777777" w:rsidR="006F0329" w:rsidRPr="003D7EE8" w:rsidRDefault="006F0329" w:rsidP="00DA093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D7EE8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3D7EE8" w:rsidRPr="003D7EE8" w14:paraId="33968A38" w14:textId="77777777" w:rsidTr="004520E4">
        <w:trPr>
          <w:trHeight w:val="608"/>
        </w:trPr>
        <w:tc>
          <w:tcPr>
            <w:tcW w:w="535" w:type="dxa"/>
            <w:vMerge w:val="restart"/>
            <w:vAlign w:val="center"/>
          </w:tcPr>
          <w:p w14:paraId="3EC3067E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5ADCD41B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 w:rsidRPr="003D7EE8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64C202D2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32809C35" w14:textId="54978112" w:rsidR="006F0329" w:rsidRPr="003D7EE8" w:rsidRDefault="006F0329" w:rsidP="004520E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AF574B3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058AA988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3D7EE8" w:rsidRPr="003D7EE8" w14:paraId="5331E27C" w14:textId="77777777" w:rsidTr="00231846">
        <w:trPr>
          <w:trHeight w:val="607"/>
        </w:trPr>
        <w:tc>
          <w:tcPr>
            <w:tcW w:w="535" w:type="dxa"/>
            <w:vMerge/>
            <w:vAlign w:val="center"/>
          </w:tcPr>
          <w:p w14:paraId="31414895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308A457C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43987938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6F24A5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3D7EE8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3D7EE8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DDBCD7" w14:textId="77777777" w:rsidR="006F0329" w:rsidRPr="003D7EE8" w:rsidRDefault="009021BC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3D7EE8">
              <w:rPr>
                <w:rFonts w:ascii="Corbel" w:hAnsi="Corbel" w:cs="TimesNewRomanPSMT"/>
                <w:sz w:val="20"/>
                <w:szCs w:val="20"/>
              </w:rPr>
              <w:t>t</w:t>
            </w:r>
            <w:r w:rsidRPr="003D7EE8"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3D7EE8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3D7EE8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3D7EE8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2A230FD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3E2C30" w14:textId="77777777" w:rsidR="006F0329" w:rsidRPr="003D7EE8" w:rsidRDefault="006F0329" w:rsidP="009B370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3D7EE8" w:rsidRPr="003D7EE8" w14:paraId="6767964D" w14:textId="77777777" w:rsidTr="00231846">
        <w:trPr>
          <w:trHeight w:val="227"/>
        </w:trPr>
        <w:tc>
          <w:tcPr>
            <w:tcW w:w="10065" w:type="dxa"/>
            <w:gridSpan w:val="10"/>
          </w:tcPr>
          <w:p w14:paraId="3BCA9FF7" w14:textId="77777777" w:rsidR="006F0329" w:rsidRPr="003D7EE8" w:rsidRDefault="006F0329" w:rsidP="009B3707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Przedmioty ogólne</w:t>
            </w:r>
          </w:p>
        </w:tc>
      </w:tr>
      <w:tr w:rsidR="003D7EE8" w:rsidRPr="003D7EE8" w14:paraId="1A0FD968" w14:textId="77777777" w:rsidTr="0079029A">
        <w:trPr>
          <w:trHeight w:val="227"/>
        </w:trPr>
        <w:tc>
          <w:tcPr>
            <w:tcW w:w="535" w:type="dxa"/>
            <w:vAlign w:val="center"/>
          </w:tcPr>
          <w:p w14:paraId="4B7CE55C" w14:textId="341E3BBF" w:rsidR="009D06B3" w:rsidRPr="003D7EE8" w:rsidRDefault="009D06B3" w:rsidP="0079029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1177E6FF" w14:textId="749C2613" w:rsidR="009D06B3" w:rsidRPr="003D7EE8" w:rsidRDefault="009D06B3" w:rsidP="001427FF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Historia filozofii</w:t>
            </w:r>
          </w:p>
        </w:tc>
        <w:tc>
          <w:tcPr>
            <w:tcW w:w="1985" w:type="dxa"/>
            <w:vAlign w:val="center"/>
          </w:tcPr>
          <w:p w14:paraId="3FE57FAE" w14:textId="0C33E70D" w:rsidR="009D06B3" w:rsidRPr="003D7EE8" w:rsidRDefault="005153F8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K_W09, K_</w:t>
            </w:r>
            <w:r w:rsidR="00911352" w:rsidRPr="003D7EE8">
              <w:rPr>
                <w:rFonts w:ascii="Corbel" w:hAnsi="Corbel"/>
                <w:sz w:val="20"/>
                <w:szCs w:val="20"/>
              </w:rPr>
              <w:t>K01</w:t>
            </w:r>
          </w:p>
        </w:tc>
        <w:tc>
          <w:tcPr>
            <w:tcW w:w="1134" w:type="dxa"/>
            <w:gridSpan w:val="2"/>
            <w:vAlign w:val="center"/>
          </w:tcPr>
          <w:p w14:paraId="62601525" w14:textId="7A1B0F47" w:rsidR="009D06B3" w:rsidRPr="003D7EE8" w:rsidRDefault="009D06B3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B180B9A" w14:textId="77777777" w:rsidR="009D06B3" w:rsidRPr="003D7EE8" w:rsidRDefault="009D06B3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81E0A6" w14:textId="7DE5B69F" w:rsidR="009D06B3" w:rsidRPr="003D7EE8" w:rsidRDefault="009D06B3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59401A5" w14:textId="709BE992" w:rsidR="009D06B3" w:rsidRPr="003D7EE8" w:rsidRDefault="009D06B3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3D7EE8" w:rsidRPr="003D7EE8" w14:paraId="5CBCF5F1" w14:textId="77777777" w:rsidTr="0079029A">
        <w:trPr>
          <w:trHeight w:val="227"/>
        </w:trPr>
        <w:tc>
          <w:tcPr>
            <w:tcW w:w="535" w:type="dxa"/>
            <w:vAlign w:val="center"/>
          </w:tcPr>
          <w:p w14:paraId="0BFE046F" w14:textId="63DAC591" w:rsidR="001427FF" w:rsidRPr="003D7EE8" w:rsidRDefault="009D06B3" w:rsidP="0079029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1427FF" w:rsidRPr="003D7EE8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14:paraId="2AFCBE7D" w14:textId="6A622D54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Etyka</w:t>
            </w:r>
          </w:p>
        </w:tc>
        <w:tc>
          <w:tcPr>
            <w:tcW w:w="1985" w:type="dxa"/>
            <w:vAlign w:val="center"/>
          </w:tcPr>
          <w:p w14:paraId="3D2482AC" w14:textId="39A362E2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K_W04</w:t>
            </w:r>
            <w:r w:rsidR="00087896" w:rsidRPr="003D7EE8">
              <w:rPr>
                <w:rFonts w:ascii="Corbel" w:hAnsi="Corbel"/>
                <w:sz w:val="20"/>
                <w:szCs w:val="20"/>
              </w:rPr>
              <w:t xml:space="preserve">, </w:t>
            </w:r>
            <w:r w:rsidR="0079029A" w:rsidRPr="003D7EE8">
              <w:rPr>
                <w:rFonts w:ascii="Corbel" w:hAnsi="Corbel"/>
                <w:sz w:val="20"/>
                <w:szCs w:val="20"/>
              </w:rPr>
              <w:t xml:space="preserve">K_U09, </w:t>
            </w:r>
            <w:r w:rsidRPr="003D7EE8">
              <w:rPr>
                <w:rFonts w:ascii="Corbel" w:hAnsi="Corbel"/>
                <w:sz w:val="20"/>
                <w:szCs w:val="20"/>
              </w:rPr>
              <w:t>K_K0</w:t>
            </w:r>
            <w:r w:rsidR="00087896" w:rsidRPr="003D7EE8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3CB5E257" w14:textId="2D83FC77" w:rsidR="001427FF" w:rsidRPr="003D7EE8" w:rsidRDefault="009D06B3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28B905FD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D278157" w14:textId="3802582A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F99DCEB" w14:textId="7D666EFF" w:rsidR="001427FF" w:rsidRPr="003D7EE8" w:rsidRDefault="009D06B3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D7EE8" w:rsidRPr="003D7EE8" w14:paraId="64C32868" w14:textId="77777777" w:rsidTr="0079029A">
        <w:trPr>
          <w:trHeight w:val="227"/>
        </w:trPr>
        <w:tc>
          <w:tcPr>
            <w:tcW w:w="535" w:type="dxa"/>
            <w:vAlign w:val="center"/>
          </w:tcPr>
          <w:p w14:paraId="360DF2E8" w14:textId="01D79CD9" w:rsidR="001427FF" w:rsidRPr="003D7EE8" w:rsidRDefault="009D06B3" w:rsidP="0079029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1427FF" w:rsidRPr="003D7EE8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14:paraId="502C7BB8" w14:textId="5371EB5F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Podstawy prawa gospodarczego</w:t>
            </w:r>
          </w:p>
        </w:tc>
        <w:tc>
          <w:tcPr>
            <w:tcW w:w="1985" w:type="dxa"/>
            <w:vAlign w:val="center"/>
          </w:tcPr>
          <w:p w14:paraId="5593244C" w14:textId="79C82803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K_W04</w:t>
            </w:r>
            <w:r w:rsidR="00087896" w:rsidRPr="003D7EE8">
              <w:rPr>
                <w:rFonts w:ascii="Corbel" w:hAnsi="Corbel"/>
                <w:sz w:val="20"/>
                <w:szCs w:val="20"/>
              </w:rPr>
              <w:t xml:space="preserve">, K_W09, </w:t>
            </w:r>
            <w:r w:rsidRPr="003D7EE8">
              <w:rPr>
                <w:rFonts w:ascii="Corbel" w:hAnsi="Corbel"/>
                <w:sz w:val="20"/>
                <w:szCs w:val="20"/>
              </w:rPr>
              <w:t>K_K0</w:t>
            </w:r>
            <w:r w:rsidR="00087896" w:rsidRPr="003D7EE8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08E46B61" w14:textId="47212348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3DF80DB4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0328555" w14:textId="2B9FB3BA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D321101" w14:textId="1B343912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D7EE8" w:rsidRPr="003D7EE8" w14:paraId="460BC524" w14:textId="77777777" w:rsidTr="0079029A">
        <w:trPr>
          <w:trHeight w:val="227"/>
        </w:trPr>
        <w:tc>
          <w:tcPr>
            <w:tcW w:w="535" w:type="dxa"/>
            <w:vAlign w:val="center"/>
          </w:tcPr>
          <w:p w14:paraId="66C89F10" w14:textId="3511FEF6" w:rsidR="001427FF" w:rsidRPr="003D7EE8" w:rsidRDefault="009D06B3" w:rsidP="0079029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1427FF" w:rsidRPr="003D7EE8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14:paraId="398B28A5" w14:textId="545F7F04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Język obcy</w:t>
            </w:r>
          </w:p>
        </w:tc>
        <w:tc>
          <w:tcPr>
            <w:tcW w:w="1985" w:type="dxa"/>
            <w:vAlign w:val="center"/>
          </w:tcPr>
          <w:p w14:paraId="2AA307C7" w14:textId="20C869CE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K_U1</w:t>
            </w:r>
            <w:r w:rsidR="00087896" w:rsidRPr="003D7EE8">
              <w:rPr>
                <w:rFonts w:ascii="Corbel" w:hAnsi="Corbel"/>
                <w:sz w:val="20"/>
                <w:szCs w:val="20"/>
              </w:rPr>
              <w:t>3</w:t>
            </w:r>
            <w:r w:rsidRPr="003D7EE8">
              <w:rPr>
                <w:rFonts w:ascii="Corbel" w:hAnsi="Corbel"/>
                <w:sz w:val="20"/>
                <w:szCs w:val="20"/>
              </w:rPr>
              <w:t>,</w:t>
            </w:r>
            <w:r w:rsidR="00087896" w:rsidRPr="003D7EE8">
              <w:rPr>
                <w:rFonts w:ascii="Corbel" w:hAnsi="Corbel"/>
                <w:sz w:val="20"/>
                <w:szCs w:val="20"/>
              </w:rPr>
              <w:t xml:space="preserve"> K_U15,</w:t>
            </w:r>
            <w:r w:rsidRPr="003D7EE8">
              <w:rPr>
                <w:rFonts w:ascii="Corbel" w:hAnsi="Corbel"/>
                <w:sz w:val="20"/>
                <w:szCs w:val="20"/>
              </w:rPr>
              <w:t xml:space="preserve"> K_</w:t>
            </w:r>
            <w:r w:rsidRPr="00246A29">
              <w:rPr>
                <w:rFonts w:ascii="Corbel" w:hAnsi="Corbel"/>
                <w:sz w:val="20"/>
                <w:szCs w:val="20"/>
              </w:rPr>
              <w:t>K0</w:t>
            </w:r>
            <w:r w:rsidR="00F94B47" w:rsidRPr="00246A29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4B6E1BDC" w14:textId="6CC11355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14:paraId="5A2F9419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51605E" w14:textId="115BFF88" w:rsidR="001427FF" w:rsidRPr="003D7EE8" w:rsidRDefault="00A519C7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42EAD575" w14:textId="4BBFEF10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3D7EE8" w:rsidRPr="003D7EE8" w14:paraId="1B85B80B" w14:textId="77777777" w:rsidTr="009A7948">
        <w:trPr>
          <w:trHeight w:val="227"/>
        </w:trPr>
        <w:tc>
          <w:tcPr>
            <w:tcW w:w="535" w:type="dxa"/>
          </w:tcPr>
          <w:p w14:paraId="44483621" w14:textId="51709D62" w:rsidR="001427FF" w:rsidRPr="003D7EE8" w:rsidRDefault="009D06B3" w:rsidP="001427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1427FF" w:rsidRPr="003D7EE8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14:paraId="21516B54" w14:textId="6E989EAE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Przedmiot ogólnouczelniany</w:t>
            </w:r>
          </w:p>
        </w:tc>
        <w:tc>
          <w:tcPr>
            <w:tcW w:w="1985" w:type="dxa"/>
            <w:vAlign w:val="center"/>
          </w:tcPr>
          <w:p w14:paraId="4B8F391A" w14:textId="77777777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8E6E24" w14:textId="460F843D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032430CD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70D429" w14:textId="622EB82C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6987D866" w14:textId="36C6C11E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D7EE8" w:rsidRPr="003D7EE8" w14:paraId="31B4C906" w14:textId="77777777" w:rsidTr="009A7948">
        <w:trPr>
          <w:trHeight w:val="227"/>
        </w:trPr>
        <w:tc>
          <w:tcPr>
            <w:tcW w:w="535" w:type="dxa"/>
          </w:tcPr>
          <w:p w14:paraId="22551BB0" w14:textId="459A4A43" w:rsidR="001427FF" w:rsidRPr="003D7EE8" w:rsidRDefault="009D06B3" w:rsidP="001427F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6</w:t>
            </w:r>
            <w:r w:rsidR="001427FF" w:rsidRPr="003D7EE8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vAlign w:val="center"/>
          </w:tcPr>
          <w:p w14:paraId="3614039B" w14:textId="700C7E6E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Wychowanie fizyczne</w:t>
            </w:r>
          </w:p>
        </w:tc>
        <w:tc>
          <w:tcPr>
            <w:tcW w:w="1985" w:type="dxa"/>
            <w:vAlign w:val="center"/>
          </w:tcPr>
          <w:p w14:paraId="38DB34E4" w14:textId="77777777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88D1AA" w14:textId="5C50E26A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37E0417F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3D7DB4" w14:textId="3FBD7498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F0C30B1" w14:textId="08EFBDEF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3D7EE8" w:rsidRPr="003D7EE8" w14:paraId="4186C44F" w14:textId="77777777" w:rsidTr="00C91D49">
        <w:trPr>
          <w:trHeight w:val="108"/>
        </w:trPr>
        <w:tc>
          <w:tcPr>
            <w:tcW w:w="535" w:type="dxa"/>
          </w:tcPr>
          <w:p w14:paraId="66478DED" w14:textId="77777777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21CAE63" w14:textId="77777777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5AFE62" w14:textId="77777777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DDB717" w14:textId="6686847C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</w:t>
            </w:r>
            <w:r w:rsidR="005153F8"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1134" w:type="dxa"/>
            <w:vAlign w:val="center"/>
          </w:tcPr>
          <w:p w14:paraId="46C5BDC1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2B0D76A2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8CFB05" w14:textId="51780604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</w:t>
            </w:r>
            <w:r w:rsidR="005153F8"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15</w:t>
            </w:r>
          </w:p>
        </w:tc>
      </w:tr>
      <w:tr w:rsidR="003D7EE8" w:rsidRPr="003D7EE8" w14:paraId="4C30231F" w14:textId="77777777" w:rsidTr="00231846">
        <w:trPr>
          <w:trHeight w:val="227"/>
        </w:trPr>
        <w:tc>
          <w:tcPr>
            <w:tcW w:w="10065" w:type="dxa"/>
            <w:gridSpan w:val="10"/>
          </w:tcPr>
          <w:p w14:paraId="6A25EE34" w14:textId="77777777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podstawowych</w:t>
            </w:r>
          </w:p>
        </w:tc>
      </w:tr>
      <w:tr w:rsidR="003D7EE8" w:rsidRPr="003D7EE8" w14:paraId="09D4C286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22462AD7" w14:textId="4460CE2C" w:rsidR="001427FF" w:rsidRPr="00BE0714" w:rsidRDefault="00C348A7" w:rsidP="009A635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8E63CCA" w14:textId="2952AD4C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Matematyka</w:t>
            </w:r>
          </w:p>
        </w:tc>
        <w:tc>
          <w:tcPr>
            <w:tcW w:w="1985" w:type="dxa"/>
            <w:vAlign w:val="center"/>
          </w:tcPr>
          <w:p w14:paraId="33B7048C" w14:textId="61EB97B7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K_U01,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364FBF" w14:textId="23D52F3B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E008B" w14:textId="4CD07F5B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587AA24" w14:textId="50C993A6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6F229" w14:textId="603214DB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FC1E89" w:rsidRPr="003D7EE8" w14:paraId="7EE9CBF8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78BBFDD4" w14:textId="24920940" w:rsidR="00FC1E89" w:rsidRPr="00BE0714" w:rsidRDefault="00C348A7" w:rsidP="009A635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F05B7A8" w14:textId="372C255F" w:rsidR="00FC1E89" w:rsidRPr="000D7D70" w:rsidRDefault="00FC1E89" w:rsidP="001427FF">
            <w:pPr>
              <w:autoSpaceDE w:val="0"/>
              <w:autoSpaceDN w:val="0"/>
              <w:adjustRightInd w:val="0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D7D70">
              <w:rPr>
                <w:rFonts w:ascii="Corbel" w:hAnsi="Corbel" w:cs="Calibri"/>
                <w:color w:val="000000" w:themeColor="text1"/>
                <w:sz w:val="20"/>
                <w:szCs w:val="20"/>
              </w:rPr>
              <w:t>Metrologia</w:t>
            </w:r>
          </w:p>
        </w:tc>
        <w:tc>
          <w:tcPr>
            <w:tcW w:w="1985" w:type="dxa"/>
            <w:vAlign w:val="center"/>
          </w:tcPr>
          <w:p w14:paraId="79639BCB" w14:textId="36999D20" w:rsidR="00FC1E89" w:rsidRPr="000D7D70" w:rsidRDefault="00FC1E89" w:rsidP="001427FF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D7D70">
              <w:rPr>
                <w:rFonts w:ascii="Corbel" w:hAnsi="Corbel"/>
                <w:color w:val="000000" w:themeColor="text1"/>
                <w:sz w:val="20"/>
                <w:szCs w:val="20"/>
              </w:rPr>
              <w:t>K_W01, K_U01,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5CACEF" w14:textId="056056E7" w:rsidR="00FC1E89" w:rsidRPr="000D7D70" w:rsidRDefault="00FC1E89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D7D70">
              <w:rPr>
                <w:rFonts w:ascii="Corbel" w:hAnsi="Corbel" w:cs="Calibr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34622" w14:textId="77777777" w:rsidR="00FC1E89" w:rsidRPr="000D7D70" w:rsidRDefault="00FC1E89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6866330" w14:textId="03BEA401" w:rsidR="00FC1E89" w:rsidRPr="000D7D70" w:rsidRDefault="00FC1E89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D7D70">
              <w:rPr>
                <w:rFonts w:ascii="Corbel" w:hAnsi="Corbel" w:cs="Calibri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8044D" w14:textId="43A67555" w:rsidR="00FC1E89" w:rsidRPr="000D7D70" w:rsidRDefault="00FC1E89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0D7D70">
              <w:rPr>
                <w:rFonts w:ascii="Corbel" w:hAnsi="Corbel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3D7EE8" w:rsidRPr="003D7EE8" w14:paraId="082A4E84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68E65CF8" w14:textId="0F8F562B" w:rsidR="001427FF" w:rsidRPr="00BE0714" w:rsidRDefault="00C348A7" w:rsidP="009A635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8898DAD" w14:textId="1A8648B0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Rynek i obrót surowców </w:t>
            </w:r>
            <w:r w:rsidR="00700FB9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>i produktów</w:t>
            </w:r>
          </w:p>
        </w:tc>
        <w:tc>
          <w:tcPr>
            <w:tcW w:w="1985" w:type="dxa"/>
            <w:vAlign w:val="center"/>
          </w:tcPr>
          <w:p w14:paraId="000D2228" w14:textId="2CEA95E6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K_W0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>3</w:t>
            </w:r>
            <w:r w:rsidRPr="003D7EE8">
              <w:rPr>
                <w:rFonts w:ascii="Corbel" w:hAnsi="Corbel"/>
                <w:sz w:val="20"/>
                <w:szCs w:val="20"/>
              </w:rPr>
              <w:t xml:space="preserve">, 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 xml:space="preserve">K_W11, </w:t>
            </w:r>
            <w:r w:rsidRPr="003D7EE8">
              <w:rPr>
                <w:rFonts w:ascii="Corbel" w:hAnsi="Corbel"/>
                <w:sz w:val="20"/>
                <w:szCs w:val="20"/>
              </w:rPr>
              <w:t xml:space="preserve">K_U01, 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 xml:space="preserve">K_U12, </w:t>
            </w:r>
            <w:r w:rsidRPr="003D7EE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2E4191F" w14:textId="146C1188" w:rsidR="001427FF" w:rsidRPr="003D7EE8" w:rsidRDefault="005153F8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483C4" w14:textId="620BBC72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95FE4F7" w14:textId="562D8E0D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FBB8A" w14:textId="5E4F5B42" w:rsidR="001427FF" w:rsidRPr="003D7EE8" w:rsidRDefault="005153F8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0293CB77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0D3FD56A" w14:textId="3DB38429" w:rsidR="00C348A7" w:rsidRPr="00BE0714" w:rsidRDefault="009D06B3" w:rsidP="00C348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10</w:t>
            </w:r>
            <w:r w:rsidR="001427FF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4EB08BD" w14:textId="24D19154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Ekonomika i organizacja przedsiębiorstw</w:t>
            </w:r>
          </w:p>
        </w:tc>
        <w:tc>
          <w:tcPr>
            <w:tcW w:w="1985" w:type="dxa"/>
            <w:vAlign w:val="center"/>
          </w:tcPr>
          <w:p w14:paraId="27BB3492" w14:textId="4F709400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K_W1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>1</w:t>
            </w:r>
            <w:r w:rsidRPr="003D7EE8">
              <w:rPr>
                <w:rFonts w:ascii="Corbel" w:hAnsi="Corbel"/>
                <w:sz w:val="20"/>
                <w:szCs w:val="20"/>
              </w:rPr>
              <w:t xml:space="preserve">, 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 xml:space="preserve">K_W12, </w:t>
            </w:r>
            <w:r w:rsidRPr="003D7EE8">
              <w:rPr>
                <w:rFonts w:ascii="Corbel" w:hAnsi="Corbel"/>
                <w:sz w:val="20"/>
                <w:szCs w:val="20"/>
              </w:rPr>
              <w:t>K_U0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>6, K_U11, K_U14,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DC8CD2" w14:textId="7675ED22" w:rsidR="001427FF" w:rsidRPr="006C67DC" w:rsidRDefault="002F42B2" w:rsidP="007D614C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trike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32E94" w14:textId="77777777" w:rsidR="001427FF" w:rsidRPr="006C67DC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DEEB8E3" w14:textId="05002FE8" w:rsidR="003241DA" w:rsidRPr="006C67DC" w:rsidRDefault="003241DA" w:rsidP="007D614C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trike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 w:cs="Calibri"/>
                <w:color w:val="000000" w:themeColor="text1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79D21" w14:textId="28995E43" w:rsidR="002F42B2" w:rsidRPr="006C67DC" w:rsidRDefault="002F42B2" w:rsidP="007D614C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trike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3D7EE8" w:rsidRPr="003D7EE8" w14:paraId="2CAEC83C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768B8941" w14:textId="7C42E083" w:rsidR="001427FF" w:rsidRPr="00BE0714" w:rsidRDefault="001427FF" w:rsidP="00C348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</w:t>
            </w:r>
            <w:r w:rsidR="009D06B3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21D7687" w14:textId="5D60D152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Chemia</w:t>
            </w:r>
          </w:p>
        </w:tc>
        <w:tc>
          <w:tcPr>
            <w:tcW w:w="1985" w:type="dxa"/>
            <w:vAlign w:val="center"/>
          </w:tcPr>
          <w:p w14:paraId="1F58F2E2" w14:textId="35E6DF32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 xml:space="preserve">K_W01, 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 xml:space="preserve">K_W05, </w:t>
            </w:r>
            <w:r w:rsidRPr="003D7EE8">
              <w:rPr>
                <w:rFonts w:ascii="Corbel" w:hAnsi="Corbel"/>
                <w:sz w:val="20"/>
                <w:szCs w:val="20"/>
              </w:rPr>
              <w:t>K_U01,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6A99C6" w14:textId="664B0D2F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A1A52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8F08A04" w14:textId="68459F1C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B8734" w14:textId="06A4D5FC" w:rsidR="001427FF" w:rsidRPr="003D7EE8" w:rsidRDefault="00FC1E89" w:rsidP="007D614C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6C67DC">
              <w:rPr>
                <w:rFonts w:ascii="Corbel" w:hAnsi="Corbel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3D7EE8" w:rsidRPr="003D7EE8" w14:paraId="4DE24E0B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24A999A0" w14:textId="4FC9BB9C" w:rsidR="00C348A7" w:rsidRPr="00BE0714" w:rsidRDefault="001427FF" w:rsidP="00C348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</w:t>
            </w:r>
            <w:r w:rsidR="009D06B3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9775470" w14:textId="25CDB057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Mikrobiologia ogólna</w:t>
            </w:r>
          </w:p>
        </w:tc>
        <w:tc>
          <w:tcPr>
            <w:tcW w:w="1985" w:type="dxa"/>
            <w:vAlign w:val="center"/>
          </w:tcPr>
          <w:p w14:paraId="11EF00D7" w14:textId="17AB8685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 xml:space="preserve">K_W01, 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 xml:space="preserve">K_W02, </w:t>
            </w:r>
            <w:r w:rsidRPr="003D7EE8">
              <w:rPr>
                <w:rFonts w:ascii="Corbel" w:hAnsi="Corbel"/>
                <w:sz w:val="20"/>
                <w:szCs w:val="20"/>
              </w:rPr>
              <w:t xml:space="preserve">K_W03, K_U01, 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 xml:space="preserve">K_U03, </w:t>
            </w:r>
            <w:r w:rsidRPr="003D7EE8">
              <w:rPr>
                <w:rFonts w:ascii="Corbel" w:hAnsi="Corbel"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8FFFBC5" w14:textId="5EF2AF2D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A68DE" w14:textId="77777777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045DE3F" w14:textId="1F374CAF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6BE94F" w14:textId="5A16FE4E" w:rsidR="001427FF" w:rsidRPr="003D7EE8" w:rsidRDefault="005153F8" w:rsidP="001427FF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627AC77D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08100424" w14:textId="31B33353" w:rsidR="00C348A7" w:rsidRPr="00BE0714" w:rsidRDefault="001427FF" w:rsidP="00C348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</w:t>
            </w:r>
            <w:r w:rsidR="009D06B3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97B9EAF" w14:textId="2D96E9C6" w:rsidR="001427FF" w:rsidRPr="003D7EE8" w:rsidRDefault="001427FF" w:rsidP="001427F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Ochrona środowiska i gospodarka odpadami</w:t>
            </w:r>
          </w:p>
        </w:tc>
        <w:tc>
          <w:tcPr>
            <w:tcW w:w="1985" w:type="dxa"/>
            <w:vAlign w:val="center"/>
          </w:tcPr>
          <w:p w14:paraId="468395F6" w14:textId="79EECCB8" w:rsidR="001427FF" w:rsidRPr="003D7EE8" w:rsidRDefault="001427FF" w:rsidP="001427FF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>3</w:t>
            </w:r>
            <w:r w:rsidRPr="003D7EE8">
              <w:rPr>
                <w:rFonts w:ascii="Corbel" w:hAnsi="Corbel"/>
                <w:sz w:val="20"/>
                <w:szCs w:val="20"/>
              </w:rPr>
              <w:t>, K_K0</w:t>
            </w:r>
            <w:r w:rsidR="00EF6A1F" w:rsidRPr="003D7EE8"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1CD7E8" w14:textId="42632ECE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3BB72" w14:textId="548643D4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08AC7EC" w14:textId="51A86825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49BD3" w14:textId="1FF1AE42" w:rsidR="001427FF" w:rsidRPr="003D7EE8" w:rsidRDefault="001427FF" w:rsidP="001427F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770CD4CF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35D5864A" w14:textId="5C80F539" w:rsidR="00C348A7" w:rsidRPr="00BE0714" w:rsidRDefault="00733FF5" w:rsidP="00C348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</w:t>
            </w:r>
            <w:r w:rsidR="009D06B3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B8D9D26" w14:textId="7A3F5A28" w:rsidR="00733FF5" w:rsidRPr="003D7EE8" w:rsidRDefault="00733FF5" w:rsidP="00733FF5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Technologie informacyjne</w:t>
            </w:r>
          </w:p>
        </w:tc>
        <w:tc>
          <w:tcPr>
            <w:tcW w:w="1985" w:type="dxa"/>
            <w:vAlign w:val="center"/>
          </w:tcPr>
          <w:p w14:paraId="62D29398" w14:textId="6B729C5A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K_U02, K_U10, K_U15, 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75116D" w14:textId="26E51139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A48F4" w14:textId="7777777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3DA7FC" w14:textId="3CD27A2B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24564" w14:textId="71A5A1E1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3D7EE8" w:rsidRPr="003D7EE8" w14:paraId="5DDBAF55" w14:textId="77777777" w:rsidTr="009A6352">
        <w:trPr>
          <w:trHeight w:val="227"/>
        </w:trPr>
        <w:tc>
          <w:tcPr>
            <w:tcW w:w="535" w:type="dxa"/>
            <w:vAlign w:val="center"/>
          </w:tcPr>
          <w:p w14:paraId="2F0DAB07" w14:textId="7BFC3D78" w:rsidR="00C348A7" w:rsidRPr="00BE0714" w:rsidRDefault="00733FF5" w:rsidP="00C348A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</w:t>
            </w:r>
            <w:r w:rsidR="009D06B3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5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A66E696" w14:textId="37184FCC" w:rsidR="00733FF5" w:rsidRPr="003D7EE8" w:rsidRDefault="00733FF5" w:rsidP="00733FF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Podstawy rachunkowości</w:t>
            </w:r>
          </w:p>
        </w:tc>
        <w:tc>
          <w:tcPr>
            <w:tcW w:w="1985" w:type="dxa"/>
            <w:vAlign w:val="center"/>
          </w:tcPr>
          <w:p w14:paraId="18A8E76E" w14:textId="55214142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K_U02, K_U11, K_U15,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2C31FC2" w14:textId="4BB49CAE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6232E" w14:textId="5E34EFCB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AA05D0D" w14:textId="71E33DED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1E7E2F" w14:textId="35CBA9EE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0730C3D1" w14:textId="77777777" w:rsidTr="000C512C">
        <w:trPr>
          <w:trHeight w:val="376"/>
        </w:trPr>
        <w:tc>
          <w:tcPr>
            <w:tcW w:w="535" w:type="dxa"/>
          </w:tcPr>
          <w:p w14:paraId="794BA159" w14:textId="77777777" w:rsidR="00733FF5" w:rsidRPr="003D7EE8" w:rsidRDefault="00733FF5" w:rsidP="00733FF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579D242" w14:textId="77777777" w:rsidR="00733FF5" w:rsidRPr="003D7EE8" w:rsidRDefault="00733FF5" w:rsidP="00733FF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8422CB" w14:textId="77D167A0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37800B" w14:textId="32285573" w:rsidR="00733FF5" w:rsidRPr="006C67DC" w:rsidRDefault="00733FF5" w:rsidP="007D614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  <w:t xml:space="preserve">Σ </w:t>
            </w:r>
            <w:r w:rsidR="0044350E" w:rsidRPr="006C67DC"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1134" w:type="dxa"/>
            <w:vAlign w:val="center"/>
          </w:tcPr>
          <w:p w14:paraId="6937E59C" w14:textId="77777777" w:rsidR="00733FF5" w:rsidRPr="006C67DC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207073AE" w14:textId="7777777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12A42B" w14:textId="2CFE31FF" w:rsidR="0044350E" w:rsidRPr="007D614C" w:rsidRDefault="00733FF5" w:rsidP="007D614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trike/>
                <w:color w:val="ED0000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</w:t>
            </w:r>
            <w:r w:rsidR="0044350E" w:rsidRPr="006C67DC"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</w:tr>
      <w:tr w:rsidR="003D7EE8" w:rsidRPr="003D7EE8" w14:paraId="23B97CDF" w14:textId="77777777" w:rsidTr="00231846">
        <w:trPr>
          <w:trHeight w:val="227"/>
        </w:trPr>
        <w:tc>
          <w:tcPr>
            <w:tcW w:w="10065" w:type="dxa"/>
            <w:gridSpan w:val="10"/>
          </w:tcPr>
          <w:p w14:paraId="74D4D342" w14:textId="77777777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lastRenderedPageBreak/>
              <w:t>Grupa przedmiotów kierunkowych</w:t>
            </w:r>
          </w:p>
        </w:tc>
      </w:tr>
      <w:tr w:rsidR="00FC1E89" w:rsidRPr="003D7EE8" w14:paraId="4458A4F5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517091C3" w14:textId="4030DBE6" w:rsidR="00FC1E89" w:rsidRPr="00BE0714" w:rsidRDefault="00C348A7" w:rsidP="00733F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694D927" w14:textId="6D94201D" w:rsidR="00FC1E89" w:rsidRPr="006C67DC" w:rsidRDefault="00FC1E89" w:rsidP="00733FF5">
            <w:pPr>
              <w:autoSpaceDE w:val="0"/>
              <w:autoSpaceDN w:val="0"/>
              <w:adjustRightInd w:val="0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bookmarkStart w:id="3" w:name="_Hlk193801333"/>
            <w:r w:rsidRPr="006C67DC">
              <w:rPr>
                <w:rFonts w:ascii="Corbel" w:hAnsi="Corbel" w:cs="Calibri"/>
                <w:color w:val="000000" w:themeColor="text1"/>
                <w:sz w:val="20"/>
                <w:szCs w:val="20"/>
              </w:rPr>
              <w:t>Perspektywy rozwoju produktu we współczesnym świecie</w:t>
            </w:r>
            <w:bookmarkEnd w:id="3"/>
          </w:p>
        </w:tc>
        <w:tc>
          <w:tcPr>
            <w:tcW w:w="1985" w:type="dxa"/>
            <w:vAlign w:val="center"/>
          </w:tcPr>
          <w:p w14:paraId="775B9BE9" w14:textId="4A603F0B" w:rsidR="00FC1E89" w:rsidRPr="006C67DC" w:rsidRDefault="003241DA" w:rsidP="00733FF5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/>
                <w:color w:val="000000" w:themeColor="text1"/>
                <w:sz w:val="20"/>
                <w:szCs w:val="20"/>
              </w:rPr>
              <w:t>K_W03, K_W04, K_W05, K_W11, K_U04, K_U05, K_U06, K_K02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792552" w14:textId="57E79822" w:rsidR="00FC1E89" w:rsidRPr="006C67DC" w:rsidRDefault="00C15D74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2996F04" w14:textId="77777777" w:rsidR="00FC1E89" w:rsidRPr="006C67DC" w:rsidRDefault="00FC1E89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344B715" w14:textId="27C4E072" w:rsidR="00FC1E89" w:rsidRPr="006C67DC" w:rsidRDefault="00FC1E89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0772C" w14:textId="46E33FD1" w:rsidR="00FC1E89" w:rsidRPr="006C67DC" w:rsidRDefault="00FC1E89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6C67DC">
              <w:rPr>
                <w:rFonts w:ascii="Corbel" w:hAnsi="Corbel" w:cs="Calibri"/>
                <w:color w:val="000000" w:themeColor="text1"/>
                <w:sz w:val="20"/>
                <w:szCs w:val="20"/>
              </w:rPr>
              <w:t>1</w:t>
            </w:r>
          </w:p>
        </w:tc>
      </w:tr>
      <w:tr w:rsidR="002F42B2" w:rsidRPr="003D7EE8" w14:paraId="0A847B74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49B10BC9" w14:textId="5EED0DE5" w:rsidR="002F42B2" w:rsidRPr="00BE0714" w:rsidRDefault="00C348A7" w:rsidP="00733F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81E0CB1" w14:textId="53C7C363" w:rsidR="002F42B2" w:rsidRPr="00700FB9" w:rsidRDefault="002F42B2" w:rsidP="00733FF5">
            <w:pPr>
              <w:autoSpaceDE w:val="0"/>
              <w:autoSpaceDN w:val="0"/>
              <w:adjustRightInd w:val="0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700FB9">
              <w:rPr>
                <w:rFonts w:ascii="Corbel" w:hAnsi="Corbel" w:cs="Calibri"/>
                <w:color w:val="000000" w:themeColor="text1"/>
                <w:sz w:val="20"/>
                <w:szCs w:val="20"/>
              </w:rPr>
              <w:t>Podstawy zarządzania</w:t>
            </w:r>
          </w:p>
        </w:tc>
        <w:tc>
          <w:tcPr>
            <w:tcW w:w="1985" w:type="dxa"/>
            <w:vAlign w:val="center"/>
          </w:tcPr>
          <w:p w14:paraId="23D9A0A5" w14:textId="426E965B" w:rsidR="002F42B2" w:rsidRPr="00700FB9" w:rsidRDefault="002F42B2" w:rsidP="00733FF5">
            <w:pPr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700FB9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K_W09, K_W11, K_W12, K_U08, </w:t>
            </w:r>
            <w:r w:rsidR="009B4803" w:rsidRPr="00700FB9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K_K02, </w:t>
            </w:r>
            <w:r w:rsidRPr="00700FB9">
              <w:rPr>
                <w:rFonts w:ascii="Corbel" w:hAnsi="Corbel"/>
                <w:color w:val="000000" w:themeColor="text1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F49236" w14:textId="507EF8F2" w:rsidR="002F42B2" w:rsidRPr="00700FB9" w:rsidRDefault="002F42B2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700FB9">
              <w:rPr>
                <w:rFonts w:ascii="Corbel" w:hAnsi="Corbel" w:cs="Calibri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379A0B44" w14:textId="77777777" w:rsidR="002F42B2" w:rsidRPr="00700FB9" w:rsidRDefault="002F42B2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AF0E0A" w14:textId="322143EA" w:rsidR="002F42B2" w:rsidRPr="00700FB9" w:rsidRDefault="002F42B2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700FB9">
              <w:rPr>
                <w:rFonts w:ascii="Corbel" w:hAnsi="Corbel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A6368" w14:textId="41374658" w:rsidR="002F42B2" w:rsidRPr="00700FB9" w:rsidRDefault="002F42B2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color w:val="000000" w:themeColor="text1"/>
                <w:sz w:val="20"/>
                <w:szCs w:val="20"/>
              </w:rPr>
            </w:pPr>
            <w:r w:rsidRPr="00700FB9">
              <w:rPr>
                <w:rFonts w:ascii="Corbel" w:hAnsi="Corbel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3D7EE8" w:rsidRPr="003D7EE8" w14:paraId="3ADE68B6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1DF82E16" w14:textId="3CD72FB6" w:rsidR="00733FF5" w:rsidRPr="00BE0714" w:rsidRDefault="00733FF5" w:rsidP="00733F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8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50CC8E0" w14:textId="177910CD" w:rsidR="00733FF5" w:rsidRPr="003D7EE8" w:rsidRDefault="00733FF5" w:rsidP="00733FF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Prawo żywnościowe </w:t>
            </w:r>
            <w:r w:rsidR="00700FB9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>i kosmetyczne</w:t>
            </w:r>
          </w:p>
        </w:tc>
        <w:tc>
          <w:tcPr>
            <w:tcW w:w="1985" w:type="dxa"/>
            <w:vAlign w:val="center"/>
          </w:tcPr>
          <w:p w14:paraId="66830CC5" w14:textId="5B8D2B35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K_W09, K_W11,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8DC1C6" w14:textId="3A954263" w:rsidR="00733FF5" w:rsidRPr="003D7EE8" w:rsidRDefault="00BE344A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54FAB75" w14:textId="7777777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71A23D" w14:textId="134E7023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9C603" w14:textId="30EB7C3E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4B173923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5A07631C" w14:textId="187E4939" w:rsidR="00733FF5" w:rsidRPr="00BE0714" w:rsidRDefault="00C348A7" w:rsidP="00733F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8721D02" w14:textId="4D5885A8" w:rsidR="00733FF5" w:rsidRPr="003D7EE8" w:rsidRDefault="00733FF5" w:rsidP="00733FF5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Żywienie człowieka</w:t>
            </w:r>
          </w:p>
        </w:tc>
        <w:tc>
          <w:tcPr>
            <w:tcW w:w="1985" w:type="dxa"/>
            <w:vAlign w:val="center"/>
          </w:tcPr>
          <w:p w14:paraId="7CCFCEE2" w14:textId="35FA50DC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K_W12, K_U02, K_U05, K_K02,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40A94A" w14:textId="1EBDD228" w:rsidR="00733FF5" w:rsidRPr="003D7EE8" w:rsidRDefault="00BE344A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0AAB5906" w14:textId="7777777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82E630" w14:textId="398B7E02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AC5A351" w14:textId="26ABA818" w:rsidR="00733FF5" w:rsidRPr="003D7EE8" w:rsidRDefault="00116AE1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D7EE8" w:rsidRPr="003D7EE8" w14:paraId="75381BD2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35677212" w14:textId="72269DF1" w:rsidR="00733FF5" w:rsidRPr="00BE0714" w:rsidRDefault="00C348A7" w:rsidP="00733F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C8FF09B" w14:textId="6AE2BCFC" w:rsidR="00FC1E89" w:rsidRPr="00FC1E89" w:rsidRDefault="00FC1E89" w:rsidP="00733FF5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700FB9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Metody instrumentalne </w:t>
            </w:r>
            <w:r w:rsidR="00700FB9">
              <w:rPr>
                <w:rFonts w:ascii="Corbel" w:hAnsi="Corbel" w:cs="Calibri"/>
                <w:color w:val="000000" w:themeColor="text1"/>
                <w:sz w:val="20"/>
                <w:szCs w:val="20"/>
              </w:rPr>
              <w:br/>
            </w:r>
            <w:r w:rsidRPr="00700FB9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w badaniach surowców </w:t>
            </w:r>
            <w:r w:rsidR="00700FB9">
              <w:rPr>
                <w:rFonts w:ascii="Corbel" w:hAnsi="Corbel" w:cs="Calibri"/>
                <w:color w:val="000000" w:themeColor="text1"/>
                <w:sz w:val="20"/>
                <w:szCs w:val="20"/>
              </w:rPr>
              <w:br/>
            </w:r>
            <w:r w:rsidRPr="00700FB9">
              <w:rPr>
                <w:rFonts w:ascii="Corbel" w:hAnsi="Corbel" w:cs="Calibri"/>
                <w:color w:val="000000" w:themeColor="text1"/>
                <w:sz w:val="20"/>
                <w:szCs w:val="20"/>
              </w:rPr>
              <w:t>i produktów</w:t>
            </w:r>
          </w:p>
        </w:tc>
        <w:tc>
          <w:tcPr>
            <w:tcW w:w="1985" w:type="dxa"/>
            <w:vAlign w:val="center"/>
          </w:tcPr>
          <w:p w14:paraId="190E62DF" w14:textId="6B99CE6A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K_W06, K_U01, K_U03, K_U12, K_U15,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F3C274" w14:textId="5C749E4A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3D77B3E2" w14:textId="7777777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3CB37A" w14:textId="377FEDC9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17BE2903" w14:textId="12DBE6F1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D7EE8" w:rsidRPr="003D7EE8" w14:paraId="0CFFCD30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579F9117" w14:textId="555B31B7" w:rsidR="00733FF5" w:rsidRPr="00BE0714" w:rsidRDefault="00C348A7" w:rsidP="00733F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F8E0077" w14:textId="2C9F54F7" w:rsidR="00733FF5" w:rsidRPr="003D7EE8" w:rsidRDefault="00733FF5" w:rsidP="00733FF5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Towaroznawstwo produktów spożywczych </w:t>
            </w:r>
            <w:r w:rsidR="00700FB9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>i towarów przemysłowych</w:t>
            </w:r>
          </w:p>
        </w:tc>
        <w:tc>
          <w:tcPr>
            <w:tcW w:w="1985" w:type="dxa"/>
            <w:vAlign w:val="center"/>
          </w:tcPr>
          <w:p w14:paraId="25B4984B" w14:textId="27F69895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K_W06, K_U01, K_U10,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433E87" w14:textId="389263D6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14:paraId="5AC28D3E" w14:textId="7777777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B1794F" w14:textId="630CD22C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5787BA38" w14:textId="2F31C98D" w:rsidR="00733FF5" w:rsidRPr="003D7EE8" w:rsidRDefault="00BE344A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3D7EE8" w:rsidRPr="003D7EE8" w14:paraId="318B60FC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790BF16A" w14:textId="15A46CEF" w:rsidR="00733FF5" w:rsidRPr="00BE0714" w:rsidRDefault="00BE344A" w:rsidP="00733F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A395868" w14:textId="6FCCC971" w:rsidR="00733FF5" w:rsidRPr="003D7EE8" w:rsidRDefault="00FC1E89" w:rsidP="00733FF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B805C0">
              <w:rPr>
                <w:rFonts w:ascii="Corbel" w:hAnsi="Corbel" w:cs="Calibri"/>
                <w:color w:val="000000" w:themeColor="text1"/>
                <w:sz w:val="20"/>
                <w:szCs w:val="20"/>
              </w:rPr>
              <w:t>Procesy technologiczne</w:t>
            </w:r>
          </w:p>
        </w:tc>
        <w:tc>
          <w:tcPr>
            <w:tcW w:w="1985" w:type="dxa"/>
            <w:vAlign w:val="center"/>
          </w:tcPr>
          <w:p w14:paraId="65017302" w14:textId="64ACB43E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K_W04 K_U01, K_U10; K_U11, K_U12,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3A5FCC8" w14:textId="1690BF4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14:paraId="11DF2B19" w14:textId="7777777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851887" w14:textId="467DDFDF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AC098" w14:textId="65F63E18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</w:t>
            </w:r>
          </w:p>
        </w:tc>
      </w:tr>
      <w:tr w:rsidR="003D7EE8" w:rsidRPr="003D7EE8" w14:paraId="38672F6F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4376DC48" w14:textId="257B6345" w:rsidR="00733FF5" w:rsidRPr="00BE0714" w:rsidRDefault="00733FF5" w:rsidP="00733F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1ED9398" w14:textId="188C1A8F" w:rsidR="00733FF5" w:rsidRPr="003D7EE8" w:rsidRDefault="00733FF5" w:rsidP="00733FF5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Grafika inżynierska i dokumentacja techniczna</w:t>
            </w:r>
          </w:p>
        </w:tc>
        <w:tc>
          <w:tcPr>
            <w:tcW w:w="1985" w:type="dxa"/>
            <w:vAlign w:val="center"/>
          </w:tcPr>
          <w:p w14:paraId="5243F51A" w14:textId="6BFAC27E" w:rsidR="00733FF5" w:rsidRPr="003D7EE8" w:rsidRDefault="00733FF5" w:rsidP="00733F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K_W10, K_U06, K_U15,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1EB9D8" w14:textId="51E3917A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79CC4D4F" w14:textId="77777777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BED898" w14:textId="2250D1A2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D8813AB" w14:textId="1187054D" w:rsidR="00733FF5" w:rsidRPr="003D7EE8" w:rsidRDefault="00733FF5" w:rsidP="00733FF5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D7EE8" w:rsidRPr="003D7EE8" w14:paraId="7B265A88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638C5C20" w14:textId="41CB9978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AB722A0" w14:textId="5779EEB3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Analiza sensoryczna w ocenie jakości produktów</w:t>
            </w:r>
          </w:p>
        </w:tc>
        <w:tc>
          <w:tcPr>
            <w:tcW w:w="1985" w:type="dxa"/>
            <w:vAlign w:val="center"/>
          </w:tcPr>
          <w:p w14:paraId="7EB81648" w14:textId="7BC72C14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K_U02, K_K01, 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3BD744" w14:textId="22F3006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4DBE498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16D92B" w14:textId="5F63B3C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F961166" w14:textId="0EF5C2C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D7EE8" w:rsidRPr="003D7EE8" w14:paraId="4A12EEA3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55E20E69" w14:textId="285A5A86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5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C4FB114" w14:textId="2D6E584E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Bezpieczeństwo i higiena produktu</w:t>
            </w:r>
          </w:p>
        </w:tc>
        <w:tc>
          <w:tcPr>
            <w:tcW w:w="1985" w:type="dxa"/>
            <w:vAlign w:val="center"/>
          </w:tcPr>
          <w:p w14:paraId="78492B6C" w14:textId="1E2E28CB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 xml:space="preserve">K_W02, K_W03, K_W04, K_W12, K_U01, K_U03, K_U14, K_K01, K_K03, K_K04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13C24D" w14:textId="7D3E7E0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5311C56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CE3064" w14:textId="6176B12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60236CD4" w14:textId="1C94D50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D7EE8" w:rsidRPr="003D7EE8" w14:paraId="61E209B7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563358E4" w14:textId="7D9B6A67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AE604EA" w14:textId="63F75489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Zagospodarowanie produktów ubocznych</w:t>
            </w:r>
          </w:p>
        </w:tc>
        <w:tc>
          <w:tcPr>
            <w:tcW w:w="1985" w:type="dxa"/>
            <w:vAlign w:val="center"/>
          </w:tcPr>
          <w:p w14:paraId="35572F91" w14:textId="12D466A0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K_W03, K_W04, K_W05, K_U02, K_U07, K_K02,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C8AE1B" w14:textId="17A8ECD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69CC393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BCEE0B" w14:textId="4692186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4F2C4" w14:textId="0FA4BA3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14D908B7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5EDEAB3A" w14:textId="14F05B34" w:rsidR="00BE344A" w:rsidRPr="00BE0714" w:rsidRDefault="00C348A7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F5BB5E6" w14:textId="34FC5041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Marketing towarów i usług</w:t>
            </w:r>
          </w:p>
        </w:tc>
        <w:tc>
          <w:tcPr>
            <w:tcW w:w="1985" w:type="dxa"/>
            <w:vAlign w:val="center"/>
          </w:tcPr>
          <w:p w14:paraId="1C5E0CA0" w14:textId="10C26B3C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K_W09, K_W12, K_U04, K_U05, K_U08, K_U14,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172852" w14:textId="4E9FA66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1672B599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AD5FF6" w14:textId="5DBFA09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1B472EBF" w14:textId="03FC633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D7EE8" w:rsidRPr="003D7EE8" w14:paraId="0D8FAA86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721E29FA" w14:textId="23D746C0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8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A3D5D60" w14:textId="3537C12A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Opakowalnictwo </w:t>
            </w:r>
            <w:r w:rsidR="00B805C0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>i znakowanie produktów</w:t>
            </w:r>
          </w:p>
        </w:tc>
        <w:tc>
          <w:tcPr>
            <w:tcW w:w="1985" w:type="dxa"/>
            <w:vAlign w:val="center"/>
          </w:tcPr>
          <w:p w14:paraId="6F33E199" w14:textId="50B2EF02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K_W06, K_W07, K_W12, K_U04, K_U06, K_U08, K_U14,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4628D7D" w14:textId="59E9E17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3DAC54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CE4E71" w14:textId="7C7AE8D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7A41A3F" w14:textId="727D36B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D7EE8" w:rsidRPr="003D7EE8" w14:paraId="24DD7CE3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327E17DA" w14:textId="72CF9430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9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A65C2D0" w14:textId="073CA3AC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Normalizacja i certyfikacja produktów</w:t>
            </w:r>
          </w:p>
        </w:tc>
        <w:tc>
          <w:tcPr>
            <w:tcW w:w="1985" w:type="dxa"/>
            <w:vAlign w:val="center"/>
          </w:tcPr>
          <w:p w14:paraId="1CEF7D62" w14:textId="5DC707B3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K_W11, K_W12, K_U02, K_U03, K_U11, K_U14, K_K02, 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AA9C795" w14:textId="3C5FBF9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E5A74B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3BBB22" w14:textId="404525D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1870BD3" w14:textId="20EACE7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D7EE8" w:rsidRPr="003D7EE8" w14:paraId="36CD5D2D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3F294487" w14:textId="1468BEDA" w:rsidR="00BE344A" w:rsidRPr="00BE0714" w:rsidRDefault="00C348A7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30</w:t>
            </w:r>
            <w:r w:rsidR="00BE344A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D36D3F9" w14:textId="36FA4A6A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Przechowalnictwo </w:t>
            </w:r>
            <w:r w:rsidR="00B805C0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>i gospodarka magazynowa</w:t>
            </w:r>
          </w:p>
        </w:tc>
        <w:tc>
          <w:tcPr>
            <w:tcW w:w="1985" w:type="dxa"/>
            <w:vAlign w:val="center"/>
          </w:tcPr>
          <w:p w14:paraId="2B6EC4A2" w14:textId="24D9761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K_W03, K_W05, K_W07, K_U01, K_U</w:t>
            </w:r>
            <w:r w:rsidR="001F3DF5">
              <w:rPr>
                <w:rFonts w:ascii="Corbel" w:hAnsi="Corbel"/>
                <w:sz w:val="20"/>
                <w:szCs w:val="20"/>
              </w:rPr>
              <w:t>0</w:t>
            </w:r>
            <w:r w:rsidRPr="003D7EE8">
              <w:rPr>
                <w:rFonts w:ascii="Corbel" w:hAnsi="Corbel"/>
                <w:sz w:val="20"/>
                <w:szCs w:val="20"/>
              </w:rPr>
              <w:t xml:space="preserve">3, K_U06, K_U15, </w:t>
            </w:r>
            <w:r w:rsidRPr="003D7EE8">
              <w:rPr>
                <w:rFonts w:ascii="Corbel" w:hAnsi="Corbel"/>
                <w:sz w:val="20"/>
                <w:szCs w:val="20"/>
              </w:rPr>
              <w:lastRenderedPageBreak/>
              <w:t>K_K01,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7A5823" w14:textId="4B58911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  <w:vAlign w:val="center"/>
          </w:tcPr>
          <w:p w14:paraId="17941607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71DBFD2" w14:textId="1FC2B2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3B549463" w14:textId="659D6F6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3D7EE8" w:rsidRPr="003D7EE8" w14:paraId="4A559C6D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7E6394F0" w14:textId="52B450AF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1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D55B8D7" w14:textId="7A8BA658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Transport i logistyka produktów</w:t>
            </w:r>
          </w:p>
        </w:tc>
        <w:tc>
          <w:tcPr>
            <w:tcW w:w="1985" w:type="dxa"/>
            <w:vAlign w:val="center"/>
          </w:tcPr>
          <w:p w14:paraId="6CA10178" w14:textId="057DC6A3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K_W07, K_W08, K_U05, K_U12, K_K02,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C251F9" w14:textId="6B3BF5E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74CFC78C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273D12" w14:textId="7EEAB22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65EB515" w14:textId="0CC2A89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D7EE8" w:rsidRPr="003D7EE8" w14:paraId="51C402C4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27719110" w14:textId="02509BDE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2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AD6D486" w14:textId="35EA84C4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Innowacje produktowe </w:t>
            </w:r>
            <w:r w:rsidR="00653A99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>i procesowe</w:t>
            </w:r>
          </w:p>
        </w:tc>
        <w:tc>
          <w:tcPr>
            <w:tcW w:w="1985" w:type="dxa"/>
            <w:vAlign w:val="center"/>
          </w:tcPr>
          <w:p w14:paraId="2EA3FDFC" w14:textId="34E5951F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K_W04, K_W05, K_W06, K_W07, K_W09, K_U04, K_U05, K_U09, K_U15, K_K02, 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537633" w14:textId="00322B0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70EA719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13CF38" w14:textId="685B75F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2C0187D0" w14:textId="44BE85F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3D7EE8" w:rsidRPr="003D7EE8" w14:paraId="0F52F036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27BE029D" w14:textId="456A5284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F76FFC0" w14:textId="00F4294D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Systemy zarządzania </w:t>
            </w:r>
            <w:r w:rsidR="00653A99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>i zapewnienie jakości produktów</w:t>
            </w:r>
          </w:p>
        </w:tc>
        <w:tc>
          <w:tcPr>
            <w:tcW w:w="1985" w:type="dxa"/>
            <w:vAlign w:val="center"/>
          </w:tcPr>
          <w:p w14:paraId="533E43DD" w14:textId="37E707C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K_W03, K_W09, K_W11, K_W12, K_U07, K_U11, K_U14, K_U15,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BE4A55" w14:textId="488DDE0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14:paraId="1D365893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F0D3FF" w14:textId="7860B15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5A01BA3F" w14:textId="3177A0A9" w:rsidR="00957091" w:rsidRPr="00BE0714" w:rsidRDefault="00957091" w:rsidP="00BE0714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color w:val="C00000"/>
                <w:sz w:val="20"/>
                <w:szCs w:val="20"/>
              </w:rPr>
            </w:pPr>
            <w:r w:rsidRPr="00653A99">
              <w:rPr>
                <w:rFonts w:ascii="Corbel" w:hAnsi="Corbel"/>
                <w:color w:val="000000" w:themeColor="text1"/>
                <w:sz w:val="20"/>
                <w:szCs w:val="20"/>
              </w:rPr>
              <w:t>6</w:t>
            </w:r>
          </w:p>
        </w:tc>
      </w:tr>
      <w:tr w:rsidR="003D7EE8" w:rsidRPr="003D7EE8" w14:paraId="0F45E0F6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4720640D" w14:textId="7B5D5780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3</w:t>
            </w:r>
            <w:r w:rsidR="00C348A7"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4</w:t>
            </w:r>
            <w:r w:rsidRPr="00BE0714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0AB1912" w14:textId="479DF94B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Prawo autorskie i patentowe</w:t>
            </w:r>
          </w:p>
        </w:tc>
        <w:tc>
          <w:tcPr>
            <w:tcW w:w="1985" w:type="dxa"/>
            <w:vAlign w:val="center"/>
          </w:tcPr>
          <w:p w14:paraId="7EED92EA" w14:textId="5FFC404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K_W09, K_W10, K_W11, K_U05, K_U06, K_U11,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B2A10DE" w14:textId="64BD95F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</w:t>
            </w:r>
            <w:r w:rsidR="005A345C"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7D60A37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52934F" w14:textId="27492E7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FEA016F" w14:textId="3D892FC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D7EE8" w:rsidRPr="003D7EE8" w14:paraId="006B18FF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22F39E00" w14:textId="6AA6D658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7012071" w14:textId="0D516AA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Metodologia badań konsumenckich</w:t>
            </w:r>
          </w:p>
        </w:tc>
        <w:tc>
          <w:tcPr>
            <w:tcW w:w="1985" w:type="dxa"/>
            <w:vAlign w:val="center"/>
          </w:tcPr>
          <w:p w14:paraId="014682F8" w14:textId="66F3669A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K_U02, K_U05, K_U10, K_U11, K_K02, 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91B1793" w14:textId="58C2B9D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6F640DB6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C6EE401" w14:textId="7E137AC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52DFDB6" w14:textId="575DC04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D7EE8" w:rsidRPr="003D7EE8" w14:paraId="15066E54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30C22D70" w14:textId="7982B21D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455EEDE" w14:textId="613F79FA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Projektowanie i komercjalizacja produktu</w:t>
            </w:r>
          </w:p>
        </w:tc>
        <w:tc>
          <w:tcPr>
            <w:tcW w:w="1985" w:type="dxa"/>
            <w:vAlign w:val="center"/>
          </w:tcPr>
          <w:p w14:paraId="0FB97193" w14:textId="2BB12EF2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K_W07, K_W08, K_W09, K_W12, K_U02, K_U03, K_U04, K_U05, K_U06, K_U09, K_U11, K_U12, K_U14,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46CD59" w14:textId="4E3FCBA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14:paraId="2F40AAF8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EBCB8D" w14:textId="2D4FF1D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16ECC9CD" w14:textId="1DC60BE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3D7EE8" w:rsidRPr="003D7EE8" w14:paraId="5226B652" w14:textId="77777777" w:rsidTr="009B3707">
        <w:trPr>
          <w:trHeight w:val="227"/>
        </w:trPr>
        <w:tc>
          <w:tcPr>
            <w:tcW w:w="535" w:type="dxa"/>
            <w:vAlign w:val="center"/>
          </w:tcPr>
          <w:p w14:paraId="7992AEA7" w14:textId="65D32C46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B434185" w14:textId="19803E69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Statystyka dla menedżerów</w:t>
            </w:r>
          </w:p>
        </w:tc>
        <w:tc>
          <w:tcPr>
            <w:tcW w:w="1985" w:type="dxa"/>
          </w:tcPr>
          <w:p w14:paraId="2E3540BE" w14:textId="792348AC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K_U02,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01800E" w14:textId="2286652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709A7A6A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5732D6" w14:textId="18E2EC9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9461F2C" w14:textId="549C61B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D7EE8" w:rsidRPr="003D7EE8" w14:paraId="536A71B1" w14:textId="77777777" w:rsidTr="00BE0714">
        <w:trPr>
          <w:trHeight w:val="502"/>
        </w:trPr>
        <w:tc>
          <w:tcPr>
            <w:tcW w:w="535" w:type="dxa"/>
            <w:vAlign w:val="center"/>
          </w:tcPr>
          <w:p w14:paraId="06B5BD5E" w14:textId="77777777" w:rsidR="00BE344A" w:rsidRPr="003D7EE8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52E64FE" w14:textId="7777777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FE50D55" w14:textId="7777777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3D6465" w14:textId="46981A5E" w:rsidR="0044350E" w:rsidRPr="00BE0714" w:rsidRDefault="00BE344A" w:rsidP="00BE071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trike/>
                <w:color w:val="ED0000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  <w:r w:rsidR="00BE0714">
              <w:rPr>
                <w:rFonts w:ascii="Corbel" w:hAnsi="Corbel" w:cs="TimesNewRomanPSMT"/>
                <w:b/>
                <w:bCs/>
                <w:color w:val="ED0000"/>
                <w:sz w:val="20"/>
                <w:szCs w:val="20"/>
              </w:rPr>
              <w:t xml:space="preserve"> </w:t>
            </w:r>
            <w:r w:rsidR="0044350E" w:rsidRPr="004B0AFB"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="00C15D74" w:rsidRPr="004B0AFB"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14:paraId="5B4173D2" w14:textId="7413B9E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79052650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9BC1E6" w14:textId="55F22C3E" w:rsidR="0044350E" w:rsidRPr="00BE0714" w:rsidRDefault="00BE344A" w:rsidP="00BE071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trike/>
                <w:color w:val="C00000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</w:t>
            </w:r>
            <w:r w:rsidR="0044350E" w:rsidRPr="004B0AFB"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</w:tr>
      <w:tr w:rsidR="003D7EE8" w:rsidRPr="003D7EE8" w14:paraId="466C9F85" w14:textId="77777777" w:rsidTr="009B3707">
        <w:trPr>
          <w:trHeight w:val="227"/>
        </w:trPr>
        <w:tc>
          <w:tcPr>
            <w:tcW w:w="10065" w:type="dxa"/>
            <w:gridSpan w:val="10"/>
          </w:tcPr>
          <w:p w14:paraId="3D92DE72" w14:textId="14594D72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kierunkowych do wyboru</w:t>
            </w:r>
          </w:p>
        </w:tc>
      </w:tr>
      <w:tr w:rsidR="003D7EE8" w:rsidRPr="003D7EE8" w14:paraId="301BBF6E" w14:textId="77777777" w:rsidTr="000C794F">
        <w:trPr>
          <w:trHeight w:val="227"/>
        </w:trPr>
        <w:tc>
          <w:tcPr>
            <w:tcW w:w="535" w:type="dxa"/>
            <w:vAlign w:val="center"/>
          </w:tcPr>
          <w:p w14:paraId="261BE432" w14:textId="180D2C82" w:rsidR="00BE344A" w:rsidRPr="00BE0714" w:rsidRDefault="00A843A0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8</w:t>
            </w:r>
            <w:r w:rsidR="00BE344A"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</w:tcPr>
          <w:p w14:paraId="170E1A19" w14:textId="32A4E7F3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Dodatki kształtujące jakość produktów spożywczych/ Dodatki kształtujące jakość kosmetyków</w:t>
            </w:r>
          </w:p>
        </w:tc>
        <w:tc>
          <w:tcPr>
            <w:tcW w:w="1985" w:type="dxa"/>
            <w:vAlign w:val="center"/>
          </w:tcPr>
          <w:p w14:paraId="130BF2F2" w14:textId="33C6E404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K_W03, K_W04, K_U05 K_U02, K_K01, K_K04</w:t>
            </w:r>
          </w:p>
        </w:tc>
        <w:tc>
          <w:tcPr>
            <w:tcW w:w="1134" w:type="dxa"/>
            <w:gridSpan w:val="2"/>
            <w:vAlign w:val="center"/>
          </w:tcPr>
          <w:p w14:paraId="4C73FACA" w14:textId="2530794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1868FF29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119154" w14:textId="4FAA33F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000F74B" w14:textId="4F97B4D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3D7EE8" w:rsidRPr="003D7EE8" w14:paraId="0BCDE9C0" w14:textId="77777777" w:rsidTr="009B3707">
        <w:trPr>
          <w:trHeight w:val="227"/>
        </w:trPr>
        <w:tc>
          <w:tcPr>
            <w:tcW w:w="535" w:type="dxa"/>
            <w:vAlign w:val="center"/>
          </w:tcPr>
          <w:p w14:paraId="593F1CED" w14:textId="2E4078E4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3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545A895" w14:textId="651D6701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Elektyw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 xml:space="preserve"> kierunkowy I</w:t>
            </w:r>
          </w:p>
        </w:tc>
        <w:tc>
          <w:tcPr>
            <w:tcW w:w="1985" w:type="dxa"/>
            <w:vAlign w:val="center"/>
          </w:tcPr>
          <w:p w14:paraId="3C6138F7" w14:textId="3405820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K_W05,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D33797" w14:textId="525B341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A089038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9191A2" w14:textId="0FEB455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C8CACCD" w14:textId="4FD0817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3D7EE8" w:rsidRPr="003D7EE8" w14:paraId="64B882EC" w14:textId="77777777" w:rsidTr="009B3707">
        <w:trPr>
          <w:trHeight w:val="227"/>
        </w:trPr>
        <w:tc>
          <w:tcPr>
            <w:tcW w:w="535" w:type="dxa"/>
            <w:vAlign w:val="center"/>
          </w:tcPr>
          <w:p w14:paraId="0A28951C" w14:textId="1625730E" w:rsidR="00BE344A" w:rsidRPr="00BE0714" w:rsidRDefault="00C348A7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40</w:t>
            </w:r>
            <w:r w:rsidR="00BE344A"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1ED012D" w14:textId="54481A9C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Elektyw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 xml:space="preserve"> kierunkowy II</w:t>
            </w:r>
          </w:p>
        </w:tc>
        <w:tc>
          <w:tcPr>
            <w:tcW w:w="1985" w:type="dxa"/>
          </w:tcPr>
          <w:p w14:paraId="0C53096C" w14:textId="3732DC2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K_W05, K_U04,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9D2130" w14:textId="26240A3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6F0F2E0A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661C49" w14:textId="4FA8D88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C57F0AA" w14:textId="1B8809F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D7EE8" w:rsidRPr="003D7EE8" w14:paraId="5B76BD2F" w14:textId="77777777" w:rsidTr="009B3707">
        <w:trPr>
          <w:trHeight w:val="227"/>
        </w:trPr>
        <w:tc>
          <w:tcPr>
            <w:tcW w:w="535" w:type="dxa"/>
            <w:vAlign w:val="center"/>
          </w:tcPr>
          <w:p w14:paraId="5D767C1A" w14:textId="7D67A8CD" w:rsidR="00BE344A" w:rsidRPr="00BE0714" w:rsidRDefault="00A843A0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E344A"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583D088" w14:textId="7DF35FD5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Elektyw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 xml:space="preserve"> kierunkowy III</w:t>
            </w:r>
          </w:p>
        </w:tc>
        <w:tc>
          <w:tcPr>
            <w:tcW w:w="1985" w:type="dxa"/>
          </w:tcPr>
          <w:p w14:paraId="4CE3B823" w14:textId="62B51E5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K_W04, K_W05, K_U02, K_U05, K_K01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1C0289" w14:textId="17895C2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689A2A38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D52881F" w14:textId="0BA06D0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623D0F09" w14:textId="248375D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D7EE8" w:rsidRPr="003D7EE8" w14:paraId="55D61847" w14:textId="77777777" w:rsidTr="009B3707">
        <w:trPr>
          <w:trHeight w:val="227"/>
        </w:trPr>
        <w:tc>
          <w:tcPr>
            <w:tcW w:w="535" w:type="dxa"/>
            <w:vAlign w:val="center"/>
          </w:tcPr>
          <w:p w14:paraId="30E0E0BD" w14:textId="4DCBF2B2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E1A78DE" w14:textId="554E62B4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Elektyw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 xml:space="preserve"> kierunkowy IV</w:t>
            </w:r>
          </w:p>
        </w:tc>
        <w:tc>
          <w:tcPr>
            <w:tcW w:w="1985" w:type="dxa"/>
            <w:vAlign w:val="center"/>
          </w:tcPr>
          <w:p w14:paraId="189BBE0F" w14:textId="3B2D7EC3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 xml:space="preserve">K_W11, K_W12, K_K02, K_K04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D6FE06" w14:textId="5B64E3D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37DBE4FA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EC1886" w14:textId="4885A99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1758E04" w14:textId="4AC8C53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3D7EE8" w:rsidRPr="003D7EE8" w14:paraId="112CE004" w14:textId="77777777" w:rsidTr="009B3707">
        <w:trPr>
          <w:trHeight w:val="227"/>
        </w:trPr>
        <w:tc>
          <w:tcPr>
            <w:tcW w:w="535" w:type="dxa"/>
            <w:vAlign w:val="center"/>
          </w:tcPr>
          <w:p w14:paraId="29372BD9" w14:textId="0CD16387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499E758" w14:textId="3C3CD8D3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BE329F">
              <w:rPr>
                <w:rFonts w:ascii="Corbel" w:hAnsi="Corbel" w:cs="Calibri"/>
                <w:color w:val="000000" w:themeColor="text1"/>
                <w:sz w:val="20"/>
                <w:szCs w:val="20"/>
              </w:rPr>
              <w:t>Elektyw</w:t>
            </w:r>
            <w:proofErr w:type="spellEnd"/>
            <w:r w:rsidRPr="00BE329F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 </w:t>
            </w:r>
            <w:r w:rsidR="00FC1E89" w:rsidRPr="00BE329F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kierunkowy </w:t>
            </w:r>
            <w:r w:rsidR="00BE329F">
              <w:rPr>
                <w:rFonts w:ascii="Corbel" w:hAnsi="Corbel" w:cs="Calibri"/>
                <w:color w:val="000000" w:themeColor="text1"/>
                <w:sz w:val="20"/>
                <w:szCs w:val="20"/>
              </w:rPr>
              <w:br/>
            </w:r>
            <w:r w:rsidRPr="00BE329F">
              <w:rPr>
                <w:rFonts w:ascii="Corbel" w:hAnsi="Corbel" w:cs="Calibri"/>
                <w:color w:val="000000" w:themeColor="text1"/>
                <w:sz w:val="20"/>
                <w:szCs w:val="20"/>
              </w:rPr>
              <w:t xml:space="preserve">w </w:t>
            </w:r>
            <w:r w:rsidRPr="003D7EE8">
              <w:rPr>
                <w:rFonts w:ascii="Corbel" w:hAnsi="Corbel" w:cs="Calibri"/>
                <w:sz w:val="20"/>
                <w:szCs w:val="20"/>
              </w:rPr>
              <w:t>języku angielskim</w:t>
            </w:r>
          </w:p>
        </w:tc>
        <w:tc>
          <w:tcPr>
            <w:tcW w:w="1985" w:type="dxa"/>
            <w:vAlign w:val="center"/>
          </w:tcPr>
          <w:p w14:paraId="5F4CE7B2" w14:textId="20A1472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K_W05, K_U13,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4617181" w14:textId="6633684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494C3389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61E82A" w14:textId="5D334B3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6143B1F" w14:textId="13D999B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3D7EE8" w:rsidRPr="003D7EE8" w14:paraId="165BF840" w14:textId="77777777" w:rsidTr="000C512C">
        <w:trPr>
          <w:trHeight w:val="359"/>
        </w:trPr>
        <w:tc>
          <w:tcPr>
            <w:tcW w:w="535" w:type="dxa"/>
          </w:tcPr>
          <w:p w14:paraId="15FECA33" w14:textId="7777777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A9FD427" w14:textId="7777777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9ABCE7" w14:textId="7777777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4DB081" w14:textId="22B249F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150</w:t>
            </w:r>
          </w:p>
        </w:tc>
        <w:tc>
          <w:tcPr>
            <w:tcW w:w="1134" w:type="dxa"/>
            <w:vAlign w:val="center"/>
          </w:tcPr>
          <w:p w14:paraId="0E78FC63" w14:textId="35818E5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52772C4B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40EB1A47" w14:textId="24450F2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11</w:t>
            </w:r>
          </w:p>
        </w:tc>
      </w:tr>
      <w:tr w:rsidR="003D7EE8" w:rsidRPr="003D7EE8" w14:paraId="5CB3362F" w14:textId="77777777" w:rsidTr="000C512C">
        <w:trPr>
          <w:trHeight w:val="311"/>
        </w:trPr>
        <w:tc>
          <w:tcPr>
            <w:tcW w:w="10065" w:type="dxa"/>
            <w:gridSpan w:val="10"/>
            <w:vAlign w:val="center"/>
          </w:tcPr>
          <w:p w14:paraId="2F61F9A7" w14:textId="393F4139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bookmarkStart w:id="4" w:name="_Hlk129533191"/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Grupa przedmiotów specjalnościowych/ specjalność Projektowanie i produkcja </w:t>
            </w:r>
            <w:proofErr w:type="spellStart"/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biokosmetyków</w:t>
            </w:r>
            <w:proofErr w:type="spellEnd"/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4"/>
      <w:tr w:rsidR="003D7EE8" w:rsidRPr="003D7EE8" w14:paraId="3EC853F8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6232A3F4" w14:textId="5E0B43ED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BC8C3A6" w14:textId="6C65A20B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Propedeutyka produkcji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biokosmetyków</w:t>
            </w:r>
            <w:proofErr w:type="spellEnd"/>
          </w:p>
        </w:tc>
        <w:tc>
          <w:tcPr>
            <w:tcW w:w="1985" w:type="dxa"/>
            <w:vAlign w:val="center"/>
          </w:tcPr>
          <w:p w14:paraId="70068261" w14:textId="0978F6F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C4C397" w14:textId="6A8AA56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4B90578A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B7B213F" w14:textId="0296367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75F1B" w14:textId="78E2755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16016167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035A23CF" w14:textId="4EAB43AD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lastRenderedPageBreak/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41C60B1" w14:textId="1A5AA55A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Towaroznawstwo kosmetyków z elementami analizy instrumentalnej</w:t>
            </w:r>
          </w:p>
        </w:tc>
        <w:tc>
          <w:tcPr>
            <w:tcW w:w="1985" w:type="dxa"/>
            <w:vAlign w:val="center"/>
          </w:tcPr>
          <w:p w14:paraId="3FB62B63" w14:textId="101B02C6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K_W06, K_U01, K_U10,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AB3A93" w14:textId="72D78AA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25F2E96D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2F1D422" w14:textId="6B3D51D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41EE0" w14:textId="3E6F598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29C042DA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54E90437" w14:textId="137195D5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A53951D" w14:textId="1042F4AF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Chemia kosmetyczna</w:t>
            </w:r>
          </w:p>
        </w:tc>
        <w:tc>
          <w:tcPr>
            <w:tcW w:w="1985" w:type="dxa"/>
            <w:vAlign w:val="center"/>
          </w:tcPr>
          <w:p w14:paraId="438C38ED" w14:textId="4C6C8AC2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K_W05, K_U01, K_U02,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70A932" w14:textId="66ADEC4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7E17DFD7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4F344E5" w14:textId="297EF93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A706E5" w14:textId="5D30492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77258655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3B7FCE4D" w14:textId="6287B76E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11A20DD" w14:textId="7E69CDA4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Surowce do produkcji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biokosmetyków</w:t>
            </w:r>
            <w:proofErr w:type="spellEnd"/>
          </w:p>
        </w:tc>
        <w:tc>
          <w:tcPr>
            <w:tcW w:w="1985" w:type="dxa"/>
            <w:vAlign w:val="center"/>
          </w:tcPr>
          <w:p w14:paraId="526B7D4D" w14:textId="69A2E2C4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 xml:space="preserve">K_W04, K_W05, K_U01, K_K01, K_K04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B2C39A" w14:textId="29C0F48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14:paraId="65068924" w14:textId="6CE982E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6C80BA3" w14:textId="0D779FA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33E31" w14:textId="20F832F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7</w:t>
            </w:r>
          </w:p>
        </w:tc>
      </w:tr>
      <w:tr w:rsidR="003D7EE8" w:rsidRPr="003D7EE8" w14:paraId="5D4F2564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479B55A9" w14:textId="68B067E8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D32222A" w14:textId="11B42F89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Składniki aktywne </w:t>
            </w:r>
            <w:r w:rsidR="001979EF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 xml:space="preserve">w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biokosmetykach</w:t>
            </w:r>
            <w:proofErr w:type="spellEnd"/>
          </w:p>
        </w:tc>
        <w:tc>
          <w:tcPr>
            <w:tcW w:w="1985" w:type="dxa"/>
            <w:vAlign w:val="center"/>
          </w:tcPr>
          <w:p w14:paraId="77558311" w14:textId="7E464C8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K_U01, K_U11,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920CE7" w14:textId="38362AD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4C05B8C8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28EB9B5" w14:textId="1CB9206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7218F" w14:textId="4F02B2C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3D7EE8" w:rsidRPr="003D7EE8" w14:paraId="4DE5F676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7F1D712C" w14:textId="3820A899" w:rsidR="00BE344A" w:rsidRPr="00BE0714" w:rsidRDefault="00C348A7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50.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78BA869" w14:textId="6843186B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Substancje pomocnicze w produkcji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biokosmetyków</w:t>
            </w:r>
            <w:proofErr w:type="spellEnd"/>
          </w:p>
        </w:tc>
        <w:tc>
          <w:tcPr>
            <w:tcW w:w="1985" w:type="dxa"/>
            <w:vAlign w:val="center"/>
          </w:tcPr>
          <w:p w14:paraId="33C88EB3" w14:textId="0F947614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K_U01,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017389A" w14:textId="0FA2204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05E3420B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A694828" w14:textId="763B6CE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20E28" w14:textId="37C1404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1B66CEEF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708A9C1D" w14:textId="1C3E9ED9" w:rsidR="00BE344A" w:rsidRPr="00BE0714" w:rsidRDefault="00001DA4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09404D1" w14:textId="0E91C785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Alergeny i substancje drażniące w kosmetykach</w:t>
            </w:r>
          </w:p>
        </w:tc>
        <w:tc>
          <w:tcPr>
            <w:tcW w:w="1985" w:type="dxa"/>
            <w:vAlign w:val="center"/>
          </w:tcPr>
          <w:p w14:paraId="19897835" w14:textId="221D66F1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K_U01, K_U03,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9D53829" w14:textId="4ECAFA0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13D84B7F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BD50F5E" w14:textId="192D094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B66E2" w14:textId="1985E5A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447DB9E1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4C0550BB" w14:textId="7ADF8BC8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2F6EC68" w14:textId="5A4E56C2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Technologia produkcji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biokosmetyków</w:t>
            </w:r>
            <w:proofErr w:type="spellEnd"/>
          </w:p>
        </w:tc>
        <w:tc>
          <w:tcPr>
            <w:tcW w:w="1985" w:type="dxa"/>
            <w:vAlign w:val="center"/>
          </w:tcPr>
          <w:p w14:paraId="55D7F66C" w14:textId="06262FBD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K_W06, K_U07, K_U11, K_U15,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156042" w14:textId="30C7F69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14:paraId="241A9859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B53560A" w14:textId="2FA5BB5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1890F4" w14:textId="291A02D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</w:t>
            </w:r>
          </w:p>
        </w:tc>
      </w:tr>
      <w:tr w:rsidR="003D7EE8" w:rsidRPr="003D7EE8" w14:paraId="27ED85F5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0F08719D" w14:textId="11D14F47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1FB5034" w14:textId="1A8069E9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Bezpieczeństwo i higiena produkcji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biokosmetyków</w:t>
            </w:r>
            <w:proofErr w:type="spellEnd"/>
          </w:p>
        </w:tc>
        <w:tc>
          <w:tcPr>
            <w:tcW w:w="1985" w:type="dxa"/>
            <w:vAlign w:val="center"/>
          </w:tcPr>
          <w:p w14:paraId="3140AF43" w14:textId="4FD39185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K_W03, K_W04, K_W05, K_W12, K_U01, K_U02, K_U14, K_U15, K_K01,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990650D" w14:textId="4007BD9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538150A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300FC74" w14:textId="6D8C708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1AE6D" w14:textId="092B326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3E0AE0F0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4B03F173" w14:textId="5F090C08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1529739" w14:textId="00574BDE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Pakowanie, znakowanie i przechowywanie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biokosmetyków</w:t>
            </w:r>
            <w:proofErr w:type="spellEnd"/>
          </w:p>
        </w:tc>
        <w:tc>
          <w:tcPr>
            <w:tcW w:w="1985" w:type="dxa"/>
            <w:vAlign w:val="center"/>
          </w:tcPr>
          <w:p w14:paraId="08806CBB" w14:textId="47532E6F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K_W06, K_W07, K_W12, K_U04, K_U05, K_U14,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D801B3" w14:textId="5D1A2A3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6C5F99C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4059762" w14:textId="47746A5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D6FE8" w14:textId="02C6E73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7D339A1C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53FC41C5" w14:textId="455E34EC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F74119D" w14:textId="7B0A4673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Projektowanie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biokosmetyków</w:t>
            </w:r>
            <w:proofErr w:type="spellEnd"/>
          </w:p>
        </w:tc>
        <w:tc>
          <w:tcPr>
            <w:tcW w:w="1985" w:type="dxa"/>
            <w:vAlign w:val="center"/>
          </w:tcPr>
          <w:p w14:paraId="72D46EDA" w14:textId="567C86AD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K_W08, K_W09, K_W10, K_W11, K_W12, K_U02, K_U03, K_U04, K_U05, K_U06, K_U09, K_U11, K_U12, K_U14,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AAD9196" w14:textId="3215ECC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4FB71303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614D08" w14:textId="0665D31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4F7CF" w14:textId="701BE4C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8</w:t>
            </w:r>
          </w:p>
        </w:tc>
      </w:tr>
      <w:tr w:rsidR="003D7EE8" w:rsidRPr="003D7EE8" w14:paraId="2A3DE5CD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60D61ABF" w14:textId="709C458F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0CD0CA6" w14:textId="5A087273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Projektowanie systemów zarządzania jakością w produkcji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biokosmetyków</w:t>
            </w:r>
            <w:proofErr w:type="spellEnd"/>
          </w:p>
        </w:tc>
        <w:tc>
          <w:tcPr>
            <w:tcW w:w="1985" w:type="dxa"/>
            <w:vAlign w:val="center"/>
          </w:tcPr>
          <w:p w14:paraId="256AE811" w14:textId="771DDC0F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K_W06, K_U11, K_K03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558AA7" w14:textId="073AE67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19B4DE2B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BBE59F" w14:textId="321083C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4E1F9" w14:textId="3B573EA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53F0712F" w14:textId="77777777" w:rsidTr="00B83E0A">
        <w:trPr>
          <w:trHeight w:val="79"/>
        </w:trPr>
        <w:tc>
          <w:tcPr>
            <w:tcW w:w="535" w:type="dxa"/>
            <w:vAlign w:val="center"/>
          </w:tcPr>
          <w:p w14:paraId="60C6E566" w14:textId="548F2F51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95B52C5" w14:textId="2F3BCFD3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Pracownia inżynierska</w:t>
            </w:r>
          </w:p>
        </w:tc>
        <w:tc>
          <w:tcPr>
            <w:tcW w:w="1985" w:type="dxa"/>
            <w:vAlign w:val="center"/>
          </w:tcPr>
          <w:p w14:paraId="4F832BCD" w14:textId="23F26D5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K_W10, K_U04, K_U05, K_U06, K_U09, K_U11, K_U12,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344850" w14:textId="7153F27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4EC71408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585132" w14:textId="3923029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FC048" w14:textId="6AA6DF6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2FBBDCDC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746A1C7D" w14:textId="1D206FD0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5D3DB1A" w14:textId="4394EA4C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Seminarium inżynierskie</w:t>
            </w:r>
          </w:p>
        </w:tc>
        <w:tc>
          <w:tcPr>
            <w:tcW w:w="1985" w:type="dxa"/>
            <w:vAlign w:val="center"/>
          </w:tcPr>
          <w:p w14:paraId="4B89394E" w14:textId="1D718AC1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K_W10, K_U04, K_U05, K_U06, K_U09, K_U10, K_U11, K_U12, K_U13,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683C66" w14:textId="69EF19C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3BE217C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B81240" w14:textId="780D4FE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A107FB" w14:textId="5A36A71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13</w:t>
            </w:r>
          </w:p>
        </w:tc>
      </w:tr>
      <w:tr w:rsidR="003D7EE8" w:rsidRPr="003D7EE8" w14:paraId="68A3684C" w14:textId="77777777" w:rsidTr="00A70B96">
        <w:trPr>
          <w:trHeight w:val="227"/>
        </w:trPr>
        <w:tc>
          <w:tcPr>
            <w:tcW w:w="10065" w:type="dxa"/>
            <w:gridSpan w:val="10"/>
          </w:tcPr>
          <w:p w14:paraId="00CA36C2" w14:textId="0470D5B0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/>
                <w:b/>
                <w:bCs/>
                <w:sz w:val="20"/>
                <w:szCs w:val="20"/>
              </w:rPr>
              <w:t>Przedmioty specjalnościowe do wyboru</w:t>
            </w:r>
          </w:p>
        </w:tc>
      </w:tr>
      <w:tr w:rsidR="003D7EE8" w:rsidRPr="003D7EE8" w14:paraId="21FEF0E6" w14:textId="77777777" w:rsidTr="003E66A6">
        <w:trPr>
          <w:trHeight w:val="227"/>
        </w:trPr>
        <w:tc>
          <w:tcPr>
            <w:tcW w:w="535" w:type="dxa"/>
            <w:vAlign w:val="center"/>
          </w:tcPr>
          <w:p w14:paraId="1E195AEC" w14:textId="1E9C5A25" w:rsidR="00BE344A" w:rsidRPr="003D7EE8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lastRenderedPageBreak/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DC1DE8F" w14:textId="33A25837" w:rsidR="00BE344A" w:rsidRPr="003D7EE8" w:rsidRDefault="00BE344A" w:rsidP="00BE344A">
            <w:pPr>
              <w:rPr>
                <w:rFonts w:ascii="Corbel" w:hAnsi="Corbel" w:cs="Calibri"/>
                <w:sz w:val="20"/>
                <w:szCs w:val="20"/>
              </w:rPr>
            </w:pP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Elektyw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 xml:space="preserve"> specjalnościowy</w:t>
            </w:r>
          </w:p>
        </w:tc>
        <w:tc>
          <w:tcPr>
            <w:tcW w:w="1985" w:type="dxa"/>
            <w:vAlign w:val="center"/>
          </w:tcPr>
          <w:p w14:paraId="2183F116" w14:textId="478A3CA3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K_W04, K_K02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C4AA5D" w14:textId="43D015D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CC895AA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227978" w14:textId="034996E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ABAD9" w14:textId="21B8B1B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7AE8A44E" w14:textId="77777777" w:rsidTr="000C512C">
        <w:trPr>
          <w:trHeight w:val="336"/>
        </w:trPr>
        <w:tc>
          <w:tcPr>
            <w:tcW w:w="535" w:type="dxa"/>
          </w:tcPr>
          <w:p w14:paraId="32CB2D4A" w14:textId="7777777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79536C4" w14:textId="77777777" w:rsidR="00BE344A" w:rsidRPr="003D7EE8" w:rsidRDefault="00BE344A" w:rsidP="00BE344A">
            <w:pPr>
              <w:rPr>
                <w:rFonts w:ascii="Corbel" w:hAnsi="Corbel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62D098" w14:textId="7777777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E95DCA" w14:textId="5E9CA11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625</w:t>
            </w:r>
          </w:p>
        </w:tc>
        <w:tc>
          <w:tcPr>
            <w:tcW w:w="1134" w:type="dxa"/>
            <w:vAlign w:val="center"/>
          </w:tcPr>
          <w:p w14:paraId="3ABFF0EA" w14:textId="0A2C839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708A1560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62F1F1" w14:textId="136EA9D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67</w:t>
            </w:r>
          </w:p>
        </w:tc>
      </w:tr>
      <w:tr w:rsidR="003D7EE8" w:rsidRPr="003D7EE8" w14:paraId="1B188487" w14:textId="77777777" w:rsidTr="00231846">
        <w:trPr>
          <w:trHeight w:val="227"/>
        </w:trPr>
        <w:tc>
          <w:tcPr>
            <w:tcW w:w="10065" w:type="dxa"/>
            <w:gridSpan w:val="10"/>
          </w:tcPr>
          <w:p w14:paraId="0F506AA9" w14:textId="20102184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bookmarkStart w:id="5" w:name="_Hlk129533226"/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specjalnościowych/ specjalność Projektowanie i rozwój produktu spożywczego</w:t>
            </w:r>
          </w:p>
        </w:tc>
      </w:tr>
      <w:bookmarkEnd w:id="5"/>
      <w:tr w:rsidR="003D7EE8" w:rsidRPr="003D7EE8" w14:paraId="1162B00F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0AE2264A" w14:textId="4358E31F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401F93"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0E396F0" w14:textId="342E53A8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Trendy w produkcji żywności</w:t>
            </w:r>
          </w:p>
        </w:tc>
        <w:tc>
          <w:tcPr>
            <w:tcW w:w="1985" w:type="dxa"/>
            <w:vAlign w:val="center"/>
          </w:tcPr>
          <w:p w14:paraId="5622358D" w14:textId="4C1F67DB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K_W07, K_W08, K_U02, K_K02,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96D3D2F" w14:textId="390D671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6ED1218B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800B9DE" w14:textId="70A4EFF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77AE5" w14:textId="494CB5B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4A3CAB48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19E3ADA1" w14:textId="67C0C871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E88CB62" w14:textId="338EAC72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Certyfikacja produktów spożywczych i potraw</w:t>
            </w:r>
          </w:p>
        </w:tc>
        <w:tc>
          <w:tcPr>
            <w:tcW w:w="1985" w:type="dxa"/>
            <w:vAlign w:val="center"/>
          </w:tcPr>
          <w:p w14:paraId="70EF5CE5" w14:textId="40E5B0D1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K_W08, K_U03, K_U15,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CBA56B" w14:textId="6BE319B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0495C6D4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0F9550A" w14:textId="7818AD3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FFF93" w14:textId="4700BAA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039DFD38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6E3F8C6D" w14:textId="655C0DFA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6FB13C2" w14:textId="09DBF504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Suplementacja w żywieniu człowieka</w:t>
            </w:r>
          </w:p>
        </w:tc>
        <w:tc>
          <w:tcPr>
            <w:tcW w:w="1985" w:type="dxa"/>
            <w:vAlign w:val="center"/>
          </w:tcPr>
          <w:p w14:paraId="3931AB28" w14:textId="00A814CA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K_U04, K_U05, K_U15,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7FE16B" w14:textId="2A864EB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61F78F13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38B77F" w14:textId="170BD2C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47D0C" w14:textId="53EDA63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3D7EE8" w:rsidRPr="003D7EE8" w14:paraId="2A20E718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2FE8EC05" w14:textId="35D57FE8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5B3567C" w14:textId="526ED153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Inżynieria systemów produkcji żywności </w:t>
            </w:r>
          </w:p>
        </w:tc>
        <w:tc>
          <w:tcPr>
            <w:tcW w:w="1985" w:type="dxa"/>
            <w:vAlign w:val="center"/>
          </w:tcPr>
          <w:p w14:paraId="1C097E48" w14:textId="10C74CA8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K_W06, K_U07, K_U11, K_U15,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33E6294" w14:textId="2AD83BA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7B589A1C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11D15EB" w14:textId="3BA25DF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E81A9" w14:textId="4584DC0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1F35689E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7E1FD4F9" w14:textId="31079601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63A5902" w14:textId="2EDD650C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Utrwalanie i przechowywanie żywności</w:t>
            </w:r>
          </w:p>
        </w:tc>
        <w:tc>
          <w:tcPr>
            <w:tcW w:w="1985" w:type="dxa"/>
            <w:vAlign w:val="center"/>
          </w:tcPr>
          <w:p w14:paraId="4E4FC54B" w14:textId="03E285DC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K_W03, K_W04, K_W05, K_W06, K_U01, K_U06, K_U11, K_U12, K_U14</w:t>
            </w:r>
          </w:p>
          <w:p w14:paraId="277561A4" w14:textId="6550A8C2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2FA818" w14:textId="49F525B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0850808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3608747" w14:textId="5EFC54C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27167" w14:textId="7247D55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6E125685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5EAA18B2" w14:textId="06475434" w:rsidR="00BE344A" w:rsidRPr="00BE0714" w:rsidRDefault="00C348A7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50</w:t>
            </w:r>
            <w:r w:rsidR="00BE344A"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E824FD0" w14:textId="3464F720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Bezpieczeństwo i higiena żywności </w:t>
            </w:r>
          </w:p>
        </w:tc>
        <w:tc>
          <w:tcPr>
            <w:tcW w:w="1985" w:type="dxa"/>
            <w:vAlign w:val="center"/>
          </w:tcPr>
          <w:p w14:paraId="283CAEAA" w14:textId="12011BA9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K_W03, K_W04, K_W05, K_W12, K_U01, K_U02, K_U14, K_U15, K_K01,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B0569E7" w14:textId="2D738C7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59BC9AF5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3919341" w14:textId="114D340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AEDD1" w14:textId="5AEC53F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60B41FFD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4C0890AB" w14:textId="4195C72E" w:rsidR="00BE344A" w:rsidRPr="00BE0714" w:rsidRDefault="00401F93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1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FA2DEC9" w14:textId="02482DB4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Żywność ekologiczna, tradycyjna i regionalna</w:t>
            </w:r>
          </w:p>
        </w:tc>
        <w:tc>
          <w:tcPr>
            <w:tcW w:w="1985" w:type="dxa"/>
            <w:vAlign w:val="center"/>
          </w:tcPr>
          <w:p w14:paraId="2649D017" w14:textId="54382990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K_W03, K_W04, K_U03,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C0BAA0" w14:textId="65243CE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14C475C7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E70B44" w14:textId="248EC10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7FD7A" w14:textId="5DA6150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3D7EE8" w:rsidRPr="003D7EE8" w14:paraId="0003EB6C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76795016" w14:textId="6A374134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7025BE6" w14:textId="508D6ECF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Żywność funkcjonalna </w:t>
            </w:r>
            <w:r w:rsidR="008C4702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>i wygodna</w:t>
            </w:r>
          </w:p>
        </w:tc>
        <w:tc>
          <w:tcPr>
            <w:tcW w:w="1985" w:type="dxa"/>
            <w:vAlign w:val="center"/>
          </w:tcPr>
          <w:p w14:paraId="208C3C6E" w14:textId="539CEA0B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K_W04, K_W05, K_U06, K_U07, K_U11, K_U15, K_K01, K_K02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F71271" w14:textId="12FA1FC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278B41A8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462A43F" w14:textId="69D006C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3D309" w14:textId="6E90031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41104ADD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539DB1F1" w14:textId="358704C1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3C04E81" w14:textId="353FB78A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Kontrola jakości w produkcji żywności</w:t>
            </w:r>
          </w:p>
        </w:tc>
        <w:tc>
          <w:tcPr>
            <w:tcW w:w="1985" w:type="dxa"/>
            <w:vAlign w:val="center"/>
          </w:tcPr>
          <w:p w14:paraId="6390908A" w14:textId="184DACF9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K_W04, K_W05, K_U01, K_U10,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05EAA1" w14:textId="01FA9F0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4A06FCED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921F328" w14:textId="6E45865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9FDF3" w14:textId="16D676F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6B57468A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18C6D208" w14:textId="5EF68746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E744511" w14:textId="4FFF597C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Projektowanie nowego produktu spożywczego</w:t>
            </w:r>
          </w:p>
        </w:tc>
        <w:tc>
          <w:tcPr>
            <w:tcW w:w="1985" w:type="dxa"/>
            <w:vAlign w:val="center"/>
          </w:tcPr>
          <w:p w14:paraId="6D8A4D94" w14:textId="559BADA6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K_W08, K_W09, K_W10, K_W11, K_W12, K_U02, K_U03, K_U04, K_U05, K_U06, K_U09, K_U11, K_U12, K_U14,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CF0DA4" w14:textId="2A58264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3B4B358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524E7E" w14:textId="7A27E47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A23AC" w14:textId="568B0C3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8</w:t>
            </w:r>
          </w:p>
        </w:tc>
      </w:tr>
      <w:tr w:rsidR="003D7EE8" w:rsidRPr="003D7EE8" w14:paraId="028F36B7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4124982D" w14:textId="378DD682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3EED4D5" w14:textId="56FD8664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Projektowanie systemu zarządzania jakością w produkcji nowego produktu spożywczego</w:t>
            </w:r>
          </w:p>
        </w:tc>
        <w:tc>
          <w:tcPr>
            <w:tcW w:w="1985" w:type="dxa"/>
            <w:vAlign w:val="center"/>
          </w:tcPr>
          <w:p w14:paraId="6C67CB17" w14:textId="36BA7F3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 xml:space="preserve">K_W02, K_W07, K_U07, K_K03,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E717C8" w14:textId="4A1E0E1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10883930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069EA2" w14:textId="00B3837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08F87" w14:textId="0E9ED36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37416AD3" w14:textId="77777777" w:rsidTr="00B83E0A">
        <w:trPr>
          <w:trHeight w:val="70"/>
        </w:trPr>
        <w:tc>
          <w:tcPr>
            <w:tcW w:w="535" w:type="dxa"/>
            <w:vAlign w:val="center"/>
          </w:tcPr>
          <w:p w14:paraId="75A7F03D" w14:textId="4337344B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6B83E55" w14:textId="479D505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Pracownia inżynierska</w:t>
            </w:r>
          </w:p>
        </w:tc>
        <w:tc>
          <w:tcPr>
            <w:tcW w:w="1985" w:type="dxa"/>
            <w:vAlign w:val="center"/>
          </w:tcPr>
          <w:p w14:paraId="253C2B8E" w14:textId="1A5B65C3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K_W10, K_U04, K_U05, K_U06, K_U09, K_U11, K_U12,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5FB6EA" w14:textId="743CE85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42F8D7B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779357" w14:textId="5CCDCB2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5C5BFB" w14:textId="26AC077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49F1C245" w14:textId="77777777" w:rsidTr="00B83E0A">
        <w:trPr>
          <w:trHeight w:val="227"/>
        </w:trPr>
        <w:tc>
          <w:tcPr>
            <w:tcW w:w="535" w:type="dxa"/>
            <w:vAlign w:val="center"/>
          </w:tcPr>
          <w:p w14:paraId="2B33C8F9" w14:textId="672C8BC4" w:rsidR="00BE344A" w:rsidRPr="00FE77B9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7BB8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lastRenderedPageBreak/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CB1C99A" w14:textId="59835151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Seminarium inżynierskie</w:t>
            </w:r>
          </w:p>
        </w:tc>
        <w:tc>
          <w:tcPr>
            <w:tcW w:w="1985" w:type="dxa"/>
            <w:vAlign w:val="center"/>
          </w:tcPr>
          <w:p w14:paraId="4B900E48" w14:textId="3AEDE43C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K_W10, K_U04, K_U05, K_U06, K_U09, K_U10, K_U11, K_U12, K_U13,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80CB60" w14:textId="306B35B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18071F4F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48CFDF" w14:textId="56E2510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B845D" w14:textId="328440A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13</w:t>
            </w:r>
          </w:p>
        </w:tc>
      </w:tr>
      <w:tr w:rsidR="003D7EE8" w:rsidRPr="003D7EE8" w14:paraId="19BA79D3" w14:textId="77777777" w:rsidTr="009B3707">
        <w:trPr>
          <w:trHeight w:val="227"/>
        </w:trPr>
        <w:tc>
          <w:tcPr>
            <w:tcW w:w="10065" w:type="dxa"/>
            <w:gridSpan w:val="10"/>
          </w:tcPr>
          <w:p w14:paraId="5957D606" w14:textId="2E7F29F4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b/>
                <w:bCs/>
                <w:sz w:val="20"/>
                <w:szCs w:val="20"/>
              </w:rPr>
              <w:t>Przedmioty specjalnościowe do wyboru</w:t>
            </w:r>
          </w:p>
        </w:tc>
      </w:tr>
      <w:tr w:rsidR="003D7EE8" w:rsidRPr="003D7EE8" w14:paraId="2A5EAA6A" w14:textId="77777777" w:rsidTr="003E66A6">
        <w:trPr>
          <w:trHeight w:val="227"/>
        </w:trPr>
        <w:tc>
          <w:tcPr>
            <w:tcW w:w="535" w:type="dxa"/>
            <w:vAlign w:val="center"/>
          </w:tcPr>
          <w:p w14:paraId="06E429DC" w14:textId="59F172F5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A269890" w14:textId="64A3BDC6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Elektyw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 xml:space="preserve"> specjalnościowy I</w:t>
            </w:r>
          </w:p>
        </w:tc>
        <w:tc>
          <w:tcPr>
            <w:tcW w:w="1985" w:type="dxa"/>
            <w:vAlign w:val="center"/>
          </w:tcPr>
          <w:p w14:paraId="35B7BCA2" w14:textId="7F242C8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K_W05,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CC511D" w14:textId="29CD450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0D50C391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6B5914" w14:textId="42DE25D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455871" w14:textId="5F5E6C1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7B80996A" w14:textId="77777777" w:rsidTr="003E66A6">
        <w:trPr>
          <w:trHeight w:val="227"/>
        </w:trPr>
        <w:tc>
          <w:tcPr>
            <w:tcW w:w="535" w:type="dxa"/>
            <w:vAlign w:val="center"/>
          </w:tcPr>
          <w:p w14:paraId="699FCCAB" w14:textId="4619F8D4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27BBAE7" w14:textId="085FDE3C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Elektyw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 xml:space="preserve"> specjalnościowy II</w:t>
            </w:r>
          </w:p>
        </w:tc>
        <w:tc>
          <w:tcPr>
            <w:tcW w:w="1985" w:type="dxa"/>
            <w:vAlign w:val="center"/>
          </w:tcPr>
          <w:p w14:paraId="4FBDF048" w14:textId="60DD4C7B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K_W05,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4B7D51F" w14:textId="24CBFCB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B77CD5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0E7773" w14:textId="40AB309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094AA0" w14:textId="027382C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0F5D5900" w14:textId="77777777" w:rsidTr="00E34E1E">
        <w:trPr>
          <w:trHeight w:val="317"/>
        </w:trPr>
        <w:tc>
          <w:tcPr>
            <w:tcW w:w="535" w:type="dxa"/>
          </w:tcPr>
          <w:p w14:paraId="3C024A25" w14:textId="7777777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EE3543E" w14:textId="7777777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23B075" w14:textId="7777777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353B7E" w14:textId="3DC2356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625</w:t>
            </w:r>
          </w:p>
        </w:tc>
        <w:tc>
          <w:tcPr>
            <w:tcW w:w="1134" w:type="dxa"/>
            <w:vAlign w:val="center"/>
          </w:tcPr>
          <w:p w14:paraId="7B381315" w14:textId="55DB611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31410351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29097A" w14:textId="2395FF6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67</w:t>
            </w:r>
          </w:p>
        </w:tc>
      </w:tr>
      <w:tr w:rsidR="003D7EE8" w:rsidRPr="003D7EE8" w14:paraId="3BC316C3" w14:textId="77777777" w:rsidTr="00231846">
        <w:trPr>
          <w:trHeight w:val="227"/>
        </w:trPr>
        <w:tc>
          <w:tcPr>
            <w:tcW w:w="10065" w:type="dxa"/>
            <w:gridSpan w:val="10"/>
          </w:tcPr>
          <w:p w14:paraId="2507EAB0" w14:textId="461CC52F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specjalnościowych/ specjalność Żywność dietetyczna i suplementy diety</w:t>
            </w:r>
          </w:p>
        </w:tc>
      </w:tr>
      <w:tr w:rsidR="003D7EE8" w:rsidRPr="003D7EE8" w14:paraId="5C54ED8D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5629CE5A" w14:textId="59C8706B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CDE499C" w14:textId="00B984CE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Propedeutyka produkcji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nutraceutyków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>, żywności funkcjonalnej i suplementów diety</w:t>
            </w:r>
          </w:p>
        </w:tc>
        <w:tc>
          <w:tcPr>
            <w:tcW w:w="1985" w:type="dxa"/>
            <w:vAlign w:val="center"/>
          </w:tcPr>
          <w:p w14:paraId="16BAA344" w14:textId="5051733B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K_W03, K_W04, K_W05,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162705" w14:textId="016358D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9E3B0F4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F0834B7" w14:textId="1B9650C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DB338A" w14:textId="2783B82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7243F7AA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7911B90E" w14:textId="4764A03D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7F5424D" w14:textId="7556A100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Suplementy w żywieniu człowieka</w:t>
            </w:r>
          </w:p>
        </w:tc>
        <w:tc>
          <w:tcPr>
            <w:tcW w:w="1985" w:type="dxa"/>
            <w:vAlign w:val="center"/>
          </w:tcPr>
          <w:p w14:paraId="56FD5352" w14:textId="68ED274F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K_W08, K_U03, K_U15,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725857" w14:textId="3755361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70B3DC7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1EB447" w14:textId="4285B58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6CDDB" w14:textId="23FCF73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3D7EE8" w:rsidRPr="003D7EE8" w14:paraId="5D866637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75829EE2" w14:textId="6C2ACB54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F164BCC" w14:textId="10B7D0C3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Fitochemia</w:t>
            </w:r>
          </w:p>
        </w:tc>
        <w:tc>
          <w:tcPr>
            <w:tcW w:w="1985" w:type="dxa"/>
            <w:vAlign w:val="center"/>
          </w:tcPr>
          <w:p w14:paraId="0566A927" w14:textId="3EE0D368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K_W03, K_W05, K_U01, K_U03,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E74010D" w14:textId="051517E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53593F4A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1DDE57B" w14:textId="1E9301D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9733A" w14:textId="33EFA90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3D7EE8" w:rsidRPr="003D7EE8" w14:paraId="10E84FE9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0FF92340" w14:textId="3647F299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3CA0026" w14:textId="3996C612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Alergie i nietolerancje pokarmowe</w:t>
            </w:r>
          </w:p>
        </w:tc>
        <w:tc>
          <w:tcPr>
            <w:tcW w:w="1985" w:type="dxa"/>
            <w:vAlign w:val="center"/>
          </w:tcPr>
          <w:p w14:paraId="5774B0F5" w14:textId="295F2A8B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K_U01, K_U03,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B58A36" w14:textId="3913396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7983FFF9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7FFE2CD" w14:textId="08B9AB1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CA951" w14:textId="49ECC66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2</w:t>
            </w:r>
          </w:p>
        </w:tc>
      </w:tr>
      <w:tr w:rsidR="003D7EE8" w:rsidRPr="003D7EE8" w14:paraId="5504E8A9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37D604B9" w14:textId="0E3B0B86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87FFF68" w14:textId="7D724B6D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Inżynieria produkcji suplementów diety</w:t>
            </w:r>
          </w:p>
        </w:tc>
        <w:tc>
          <w:tcPr>
            <w:tcW w:w="1985" w:type="dxa"/>
            <w:vAlign w:val="center"/>
          </w:tcPr>
          <w:p w14:paraId="5175F639" w14:textId="2904779F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K_W06, K_U07, K_U11, K_U15,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73C073" w14:textId="438A936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34AACA27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71A13DC" w14:textId="0AD589A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8A2A8" w14:textId="5AECD8B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412A8C93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1B6903ED" w14:textId="12BC2A99" w:rsidR="00BE344A" w:rsidRPr="00BE0714" w:rsidRDefault="00C348A7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50</w:t>
            </w:r>
            <w:r w:rsidR="00BE344A"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6C8523F" w14:textId="268177B8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Bezpieczeństwo i higiena produkcji i dystrybucji żywności i suplementów diety</w:t>
            </w:r>
          </w:p>
        </w:tc>
        <w:tc>
          <w:tcPr>
            <w:tcW w:w="1985" w:type="dxa"/>
            <w:vAlign w:val="center"/>
          </w:tcPr>
          <w:p w14:paraId="6E0808BC" w14:textId="2B6DE59B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K_W03, K_W04, K_W05, K_W12, K_U01, K_U02, K_U14, K_U15, K_K01,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4409EF" w14:textId="085F6F1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5E3DF68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A289289" w14:textId="72B4632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A494A" w14:textId="41E69D5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02739F75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1811AE1D" w14:textId="37214E12" w:rsidR="00BE344A" w:rsidRPr="00BE0714" w:rsidRDefault="00401F93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BE344A"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9514501" w14:textId="509765ED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Epidemiologia chorób cywilizacyjnych</w:t>
            </w:r>
          </w:p>
        </w:tc>
        <w:tc>
          <w:tcPr>
            <w:tcW w:w="1985" w:type="dxa"/>
            <w:vAlign w:val="center"/>
          </w:tcPr>
          <w:p w14:paraId="3DD13997" w14:textId="75F8DAC4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K_W03, K_W05, K_W11, K_K02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E9B2402" w14:textId="04D2341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40C12583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CC8E2B0" w14:textId="0A31516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D5A72" w14:textId="616D562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2232098F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6F9E2152" w14:textId="4FDDF991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2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0713DA1" w14:textId="489059EF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Prebiotyki,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probiotyki</w:t>
            </w:r>
            <w:proofErr w:type="spellEnd"/>
            <w:r w:rsidRPr="003D7EE8">
              <w:rPr>
                <w:rFonts w:ascii="Corbel" w:hAnsi="Corbel" w:cs="Calibri"/>
                <w:sz w:val="20"/>
                <w:szCs w:val="20"/>
              </w:rPr>
              <w:t xml:space="preserve"> </w:t>
            </w:r>
            <w:r w:rsidR="001979EF">
              <w:rPr>
                <w:rFonts w:ascii="Corbel" w:hAnsi="Corbel" w:cs="Calibri"/>
                <w:sz w:val="20"/>
                <w:szCs w:val="20"/>
              </w:rPr>
              <w:br/>
            </w:r>
            <w:r w:rsidRPr="003D7EE8">
              <w:rPr>
                <w:rFonts w:ascii="Corbel" w:hAnsi="Corbel" w:cs="Calibri"/>
                <w:sz w:val="20"/>
                <w:szCs w:val="20"/>
              </w:rPr>
              <w:t xml:space="preserve">i </w:t>
            </w:r>
            <w:proofErr w:type="spellStart"/>
            <w:r w:rsidRPr="003D7EE8">
              <w:rPr>
                <w:rFonts w:ascii="Corbel" w:hAnsi="Corbel" w:cs="Calibri"/>
                <w:sz w:val="20"/>
                <w:szCs w:val="20"/>
              </w:rPr>
              <w:t>synbiotyki</w:t>
            </w:r>
            <w:proofErr w:type="spellEnd"/>
          </w:p>
        </w:tc>
        <w:tc>
          <w:tcPr>
            <w:tcW w:w="1985" w:type="dxa"/>
            <w:vAlign w:val="center"/>
          </w:tcPr>
          <w:p w14:paraId="33560043" w14:textId="5E8DC88A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K_W05, K_U01, K_U03, K_U05, K_U11, K_U15, K_K01, K_K02,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54DBB7" w14:textId="090590B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14:paraId="237DB900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92EED59" w14:textId="09352C9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43997" w14:textId="76D6B34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</w:t>
            </w:r>
          </w:p>
        </w:tc>
      </w:tr>
      <w:tr w:rsidR="003D7EE8" w:rsidRPr="003D7EE8" w14:paraId="4628E246" w14:textId="77777777" w:rsidTr="002E155E">
        <w:trPr>
          <w:trHeight w:val="1115"/>
        </w:trPr>
        <w:tc>
          <w:tcPr>
            <w:tcW w:w="535" w:type="dxa"/>
            <w:vAlign w:val="center"/>
          </w:tcPr>
          <w:p w14:paraId="7A060C46" w14:textId="74F12831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3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511C09B" w14:textId="433ACDDE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 xml:space="preserve">Analiza składu suplementów diety </w:t>
            </w:r>
          </w:p>
        </w:tc>
        <w:tc>
          <w:tcPr>
            <w:tcW w:w="1985" w:type="dxa"/>
            <w:vAlign w:val="center"/>
          </w:tcPr>
          <w:p w14:paraId="2516D8CC" w14:textId="7C25F0D3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K_W03, K_W04, K_U01, K_U10, K_U15, K_K01,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87BF75" w14:textId="11C730B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0AC8D1EF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52A7CFD" w14:textId="333B1E5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9D478" w14:textId="52BD6A12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030ED90A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058EF3F7" w14:textId="2A055C40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4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831F537" w14:textId="7911E57E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Projektowanie produktu i systemu zarządzania jakością w produkcji żywności dietetycznej</w:t>
            </w:r>
          </w:p>
        </w:tc>
        <w:tc>
          <w:tcPr>
            <w:tcW w:w="1985" w:type="dxa"/>
            <w:vAlign w:val="center"/>
          </w:tcPr>
          <w:p w14:paraId="0F991873" w14:textId="5AF7F9B3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 xml:space="preserve">K_W01, K_W02, K_W03, K_W07, K_W08, K_W09, K_W10, K_W11, K_W12, K_U02, K_U03, K_U04, K_U05, K_U06, K_U07, K_U08, K_U09, K_U11, </w:t>
            </w:r>
            <w:r w:rsidRPr="003D7EE8">
              <w:rPr>
                <w:rFonts w:ascii="Corbel" w:hAnsi="Corbel"/>
                <w:sz w:val="20"/>
                <w:szCs w:val="20"/>
              </w:rPr>
              <w:lastRenderedPageBreak/>
              <w:t>K_U12, K_U14,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4BA29B" w14:textId="6B4ED6B4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  <w:vAlign w:val="center"/>
          </w:tcPr>
          <w:p w14:paraId="13AA024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C2736AF" w14:textId="3DB41E2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9DB4D" w14:textId="22AE8EF9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8</w:t>
            </w:r>
          </w:p>
        </w:tc>
      </w:tr>
      <w:tr w:rsidR="003D7EE8" w:rsidRPr="003D7EE8" w14:paraId="0E53A5A9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29291726" w14:textId="5BDCC705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869C348" w14:textId="505F1D2C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Projektowanie suplementów diety</w:t>
            </w:r>
          </w:p>
        </w:tc>
        <w:tc>
          <w:tcPr>
            <w:tcW w:w="1985" w:type="dxa"/>
            <w:vAlign w:val="center"/>
          </w:tcPr>
          <w:p w14:paraId="7C7556A7" w14:textId="2C817EC2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K_W01, K_W08, K_W09, K_W10, K_W11, K_W12, K_U02, K_U03, K_U04, K_U05, K_U06, K_U09, K_U11, K_U12, K_U14,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C8A3908" w14:textId="01A94BD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14:paraId="1DBAC53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12BC81D" w14:textId="41F54B6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8B5D0" w14:textId="76DBFE88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8</w:t>
            </w:r>
          </w:p>
        </w:tc>
      </w:tr>
      <w:tr w:rsidR="003D7EE8" w:rsidRPr="003D7EE8" w14:paraId="43005286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7C5C2D8C" w14:textId="0F658C4C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74C515C" w14:textId="49F9A3BF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Projektowanie systemów zarządzania jakością w produkcji suplementów diety</w:t>
            </w:r>
          </w:p>
        </w:tc>
        <w:tc>
          <w:tcPr>
            <w:tcW w:w="1985" w:type="dxa"/>
            <w:vAlign w:val="center"/>
          </w:tcPr>
          <w:p w14:paraId="45DA4037" w14:textId="535DCEA8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 xml:space="preserve">K_W02, K_W07, K_U07, K_K03,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DE5951" w14:textId="6231A3D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14:paraId="4D156260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6BD092" w14:textId="2745A43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D46C1" w14:textId="2B636C8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4</w:t>
            </w:r>
          </w:p>
        </w:tc>
      </w:tr>
      <w:tr w:rsidR="003D7EE8" w:rsidRPr="003D7EE8" w14:paraId="0FD23A7F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56E110F8" w14:textId="09CCFF1B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7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354DBA7" w14:textId="372BB278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Pracownia inżynierska</w:t>
            </w:r>
          </w:p>
        </w:tc>
        <w:tc>
          <w:tcPr>
            <w:tcW w:w="1985" w:type="dxa"/>
            <w:vAlign w:val="center"/>
          </w:tcPr>
          <w:p w14:paraId="397B5C2D" w14:textId="17BF2CAC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K_W10, K_U04, K_U05, K_U06, K_U09, K_U11, K_U12,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8C0144" w14:textId="33670F0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32195C27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F124D4" w14:textId="565FB89B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E98A1" w14:textId="7F0C515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5</w:t>
            </w:r>
          </w:p>
        </w:tc>
      </w:tr>
      <w:tr w:rsidR="003D7EE8" w:rsidRPr="003D7EE8" w14:paraId="4C9EE2DB" w14:textId="77777777" w:rsidTr="003B736F">
        <w:trPr>
          <w:trHeight w:val="227"/>
        </w:trPr>
        <w:tc>
          <w:tcPr>
            <w:tcW w:w="535" w:type="dxa"/>
            <w:vAlign w:val="center"/>
          </w:tcPr>
          <w:p w14:paraId="28285238" w14:textId="39DDA3C0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8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DE6F7B3" w14:textId="51D84B2D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Seminarium inżynierskie</w:t>
            </w:r>
          </w:p>
        </w:tc>
        <w:tc>
          <w:tcPr>
            <w:tcW w:w="1985" w:type="dxa"/>
            <w:vAlign w:val="center"/>
          </w:tcPr>
          <w:p w14:paraId="10B96133" w14:textId="4F34FC4F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K_W08, K_W10, K_U04, K_U05, K_U06, K_U09, K_U10, K_U11, K_U12, K_U13, K_U15, K_K01, K_K02, K_K03,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2D2ACD5" w14:textId="13B751A3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Calibri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573D2FE9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63D0E3" w14:textId="178C8F5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18D19" w14:textId="16997F0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13</w:t>
            </w:r>
          </w:p>
        </w:tc>
      </w:tr>
      <w:tr w:rsidR="003D7EE8" w:rsidRPr="003D7EE8" w14:paraId="4A001D06" w14:textId="77777777" w:rsidTr="009B3707">
        <w:trPr>
          <w:trHeight w:val="227"/>
        </w:trPr>
        <w:tc>
          <w:tcPr>
            <w:tcW w:w="10065" w:type="dxa"/>
            <w:gridSpan w:val="10"/>
          </w:tcPr>
          <w:p w14:paraId="3E72825E" w14:textId="767FF4FB" w:rsidR="00BE344A" w:rsidRPr="00BE0714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BE0714">
              <w:rPr>
                <w:rFonts w:ascii="Corbel" w:hAnsi="Corbel"/>
                <w:b/>
                <w:bCs/>
                <w:sz w:val="20"/>
                <w:szCs w:val="20"/>
              </w:rPr>
              <w:t>Przedmioty specjalnościowe do wyboru</w:t>
            </w:r>
          </w:p>
        </w:tc>
      </w:tr>
      <w:tr w:rsidR="003D7EE8" w:rsidRPr="003D7EE8" w14:paraId="19971072" w14:textId="77777777" w:rsidTr="003E66A6">
        <w:trPr>
          <w:trHeight w:val="227"/>
        </w:trPr>
        <w:tc>
          <w:tcPr>
            <w:tcW w:w="535" w:type="dxa"/>
            <w:vAlign w:val="center"/>
          </w:tcPr>
          <w:p w14:paraId="2471C25E" w14:textId="52696559" w:rsidR="00BE344A" w:rsidRPr="00BE0714" w:rsidRDefault="00BE344A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5</w:t>
            </w:r>
            <w:r w:rsidR="00C348A7" w:rsidRPr="00BE0714">
              <w:rPr>
                <w:rFonts w:ascii="Corbel" w:hAnsi="Corbel" w:cs="TimesNewRomanPSMT"/>
                <w:sz w:val="20"/>
                <w:szCs w:val="20"/>
              </w:rPr>
              <w:t>9</w:t>
            </w:r>
            <w:r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B3A5010" w14:textId="64EEC34D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Elektyw specjalnościowy I</w:t>
            </w:r>
          </w:p>
        </w:tc>
        <w:tc>
          <w:tcPr>
            <w:tcW w:w="1985" w:type="dxa"/>
            <w:vAlign w:val="center"/>
          </w:tcPr>
          <w:p w14:paraId="471E4D54" w14:textId="49E95CF4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K_W05,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896F59" w14:textId="189FD05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63818F6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668BB9" w14:textId="460848F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B3258" w14:textId="46E3D76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347C530A" w14:textId="77777777" w:rsidTr="003E66A6">
        <w:trPr>
          <w:trHeight w:val="227"/>
        </w:trPr>
        <w:tc>
          <w:tcPr>
            <w:tcW w:w="535" w:type="dxa"/>
            <w:vAlign w:val="center"/>
          </w:tcPr>
          <w:p w14:paraId="7430DDCE" w14:textId="457E6EDC" w:rsidR="00BE344A" w:rsidRPr="00BE0714" w:rsidRDefault="00C348A7" w:rsidP="00BE34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E0714">
              <w:rPr>
                <w:rFonts w:ascii="Corbel" w:hAnsi="Corbel" w:cs="TimesNewRomanPSMT"/>
                <w:sz w:val="20"/>
                <w:szCs w:val="20"/>
              </w:rPr>
              <w:t>60</w:t>
            </w:r>
            <w:r w:rsidR="00BE344A" w:rsidRPr="00BE0714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1BA1C5A" w14:textId="28A52202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Elektyw specjalnościowy II</w:t>
            </w:r>
          </w:p>
        </w:tc>
        <w:tc>
          <w:tcPr>
            <w:tcW w:w="1985" w:type="dxa"/>
            <w:vAlign w:val="center"/>
          </w:tcPr>
          <w:p w14:paraId="2BDE6D8E" w14:textId="7E551461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K_W02, K_W03, K_W05, K_K04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F1DB7A8" w14:textId="76F45D9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021B5E0F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EF41780" w14:textId="17B756C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6703B" w14:textId="6F89D481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Calibri"/>
                <w:sz w:val="20"/>
                <w:szCs w:val="20"/>
              </w:rPr>
              <w:t>1</w:t>
            </w:r>
          </w:p>
        </w:tc>
      </w:tr>
      <w:tr w:rsidR="003D7EE8" w:rsidRPr="003D7EE8" w14:paraId="046BB6E4" w14:textId="77777777" w:rsidTr="00E34E1E">
        <w:trPr>
          <w:trHeight w:val="291"/>
        </w:trPr>
        <w:tc>
          <w:tcPr>
            <w:tcW w:w="535" w:type="dxa"/>
          </w:tcPr>
          <w:p w14:paraId="1CC58A85" w14:textId="7777777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615FD33A" w14:textId="77777777" w:rsidR="00BE344A" w:rsidRPr="003D7EE8" w:rsidRDefault="00BE344A" w:rsidP="00BE344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3739C7" w14:textId="7777777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B05BBD" w14:textId="1337CCF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Σ 625 </w:t>
            </w:r>
          </w:p>
        </w:tc>
        <w:tc>
          <w:tcPr>
            <w:tcW w:w="1134" w:type="dxa"/>
            <w:vAlign w:val="center"/>
          </w:tcPr>
          <w:p w14:paraId="19BC3056" w14:textId="21CF7E0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63972271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1122AA" w14:textId="05002CA5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67</w:t>
            </w:r>
          </w:p>
        </w:tc>
      </w:tr>
      <w:tr w:rsidR="003D7EE8" w:rsidRPr="003D7EE8" w14:paraId="5499268E" w14:textId="77777777" w:rsidTr="00A24C6E">
        <w:trPr>
          <w:trHeight w:val="607"/>
        </w:trPr>
        <w:tc>
          <w:tcPr>
            <w:tcW w:w="5104" w:type="dxa"/>
            <w:gridSpan w:val="4"/>
            <w:vAlign w:val="center"/>
          </w:tcPr>
          <w:p w14:paraId="33540838" w14:textId="7777777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3D7EE8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14:paraId="39CC197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65F900BB" w14:textId="3A5583BC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2400</w:t>
            </w:r>
          </w:p>
        </w:tc>
        <w:tc>
          <w:tcPr>
            <w:tcW w:w="1134" w:type="dxa"/>
            <w:vAlign w:val="center"/>
          </w:tcPr>
          <w:p w14:paraId="1C9DE95E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710E700C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51ED5F57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1A6F6480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6F3873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</w:p>
          <w:p w14:paraId="4BD56539" w14:textId="310020E6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b/>
                <w:bCs/>
                <w:sz w:val="20"/>
                <w:szCs w:val="20"/>
              </w:rPr>
              <w:t>Σ 204</w:t>
            </w:r>
          </w:p>
        </w:tc>
      </w:tr>
      <w:tr w:rsidR="003D7EE8" w:rsidRPr="003D7EE8" w14:paraId="490B7B6F" w14:textId="77777777" w:rsidTr="003B736F">
        <w:trPr>
          <w:trHeight w:val="227"/>
        </w:trPr>
        <w:tc>
          <w:tcPr>
            <w:tcW w:w="3119" w:type="dxa"/>
            <w:gridSpan w:val="3"/>
            <w:vAlign w:val="center"/>
          </w:tcPr>
          <w:p w14:paraId="1268F02D" w14:textId="77777777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14:paraId="5ED2B8FA" w14:textId="02512F5E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3D7EE8">
              <w:rPr>
                <w:rFonts w:ascii="Corbel" w:hAnsi="Corbel"/>
                <w:sz w:val="20"/>
                <w:szCs w:val="20"/>
              </w:rPr>
              <w:t>K_W04, K_W12, K_U01, K_U05, K_U11, K_U12, K_U14, K_U15, K_K01, K_K02, K_K03, K_K04</w:t>
            </w:r>
          </w:p>
        </w:tc>
        <w:tc>
          <w:tcPr>
            <w:tcW w:w="1134" w:type="dxa"/>
            <w:gridSpan w:val="2"/>
            <w:vAlign w:val="center"/>
          </w:tcPr>
          <w:p w14:paraId="550F255D" w14:textId="0D9F32F0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14:paraId="411932C2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BD0B5F" w14:textId="03CB6CFD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/>
                <w:b/>
                <w:bCs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56A45FB" w14:textId="2E20DFAE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3D7EE8">
              <w:rPr>
                <w:rFonts w:ascii="Corbel" w:hAnsi="Corbel"/>
                <w:b/>
                <w:bCs/>
                <w:sz w:val="20"/>
                <w:szCs w:val="20"/>
              </w:rPr>
              <w:t>6</w:t>
            </w:r>
          </w:p>
        </w:tc>
      </w:tr>
      <w:tr w:rsidR="003D7EE8" w:rsidRPr="003D7EE8" w14:paraId="59F82262" w14:textId="77777777" w:rsidTr="006F654A">
        <w:trPr>
          <w:trHeight w:val="227"/>
        </w:trPr>
        <w:tc>
          <w:tcPr>
            <w:tcW w:w="5104" w:type="dxa"/>
            <w:gridSpan w:val="4"/>
            <w:vAlign w:val="center"/>
          </w:tcPr>
          <w:p w14:paraId="588B3594" w14:textId="62DBE2C0" w:rsidR="00BE344A" w:rsidRPr="003D7EE8" w:rsidRDefault="00BE344A" w:rsidP="00BE344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3D7EE8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34" w:type="dxa"/>
            <w:gridSpan w:val="2"/>
            <w:vAlign w:val="center"/>
          </w:tcPr>
          <w:p w14:paraId="6F9349F3" w14:textId="6DCCF23F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</w:rPr>
            </w:pPr>
            <w:r w:rsidRPr="003D7EE8">
              <w:rPr>
                <w:rFonts w:ascii="Corbel" w:hAnsi="Corbel" w:cs="TimesNewRomanPSMT"/>
                <w:b/>
                <w:bCs/>
              </w:rPr>
              <w:t>Σ 2520</w:t>
            </w:r>
          </w:p>
        </w:tc>
        <w:tc>
          <w:tcPr>
            <w:tcW w:w="1134" w:type="dxa"/>
            <w:vAlign w:val="center"/>
          </w:tcPr>
          <w:p w14:paraId="0088F1A8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</w:rPr>
            </w:pPr>
            <w:r w:rsidRPr="003D7EE8">
              <w:rPr>
                <w:rFonts w:ascii="Corbel" w:hAnsi="Corbel" w:cs="TimesNewRomanPSMT"/>
                <w:b/>
                <w:bCs/>
              </w:rPr>
              <w:t>Σ</w:t>
            </w:r>
          </w:p>
        </w:tc>
        <w:tc>
          <w:tcPr>
            <w:tcW w:w="1417" w:type="dxa"/>
            <w:gridSpan w:val="2"/>
            <w:vAlign w:val="center"/>
          </w:tcPr>
          <w:p w14:paraId="20AB6F9B" w14:textId="77777777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BE56247" w14:textId="51024B4A" w:rsidR="00BE344A" w:rsidRPr="003D7EE8" w:rsidRDefault="00BE344A" w:rsidP="00BE344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</w:rPr>
            </w:pPr>
            <w:r w:rsidRPr="003D7EE8">
              <w:rPr>
                <w:rFonts w:ascii="Corbel" w:hAnsi="Corbel" w:cs="TimesNewRomanPSMT"/>
                <w:b/>
                <w:bCs/>
              </w:rPr>
              <w:t>Σ 210</w:t>
            </w:r>
          </w:p>
        </w:tc>
      </w:tr>
      <w:tr w:rsidR="003D7EE8" w:rsidRPr="003D7EE8" w14:paraId="0715D961" w14:textId="77777777" w:rsidTr="00231846">
        <w:tc>
          <w:tcPr>
            <w:tcW w:w="10065" w:type="dxa"/>
            <w:gridSpan w:val="10"/>
          </w:tcPr>
          <w:p w14:paraId="221FAF3F" w14:textId="2F453D2B" w:rsidR="00BE344A" w:rsidRPr="003D7EE8" w:rsidRDefault="00BE344A" w:rsidP="00BE344A">
            <w:p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kształcenia.</w:t>
            </w:r>
          </w:p>
          <w:p w14:paraId="7CF3BAC1" w14:textId="77777777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W trakcie pierwszego roku studiów student zobowiązany jest do odbycia kursu BHP oraz</w:t>
            </w:r>
          </w:p>
          <w:p w14:paraId="2D506CA2" w14:textId="77777777" w:rsidR="00BE344A" w:rsidRPr="003D7EE8" w:rsidRDefault="00BE344A" w:rsidP="00BE344A">
            <w:pPr>
              <w:pStyle w:val="Akapitzlist"/>
              <w:tabs>
                <w:tab w:val="left" w:leader="dot" w:pos="3969"/>
              </w:tabs>
              <w:ind w:left="360"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szkolenia bibliotecznego w formie kursu e-learningowego.</w:t>
            </w:r>
          </w:p>
          <w:p w14:paraId="016459B3" w14:textId="7A42E629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Studenci wspólnie realizują grupę przedmiotów ogólnych, podstawowych i kierunkowych.</w:t>
            </w:r>
          </w:p>
          <w:p w14:paraId="1872C278" w14:textId="3CDEEB68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Przedmioty ogólne oraz podstawowe są obowiązkowe i są realizowane w trakcie </w:t>
            </w:r>
            <w:r w:rsidR="00B806DB" w:rsidRPr="008C4702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 xml:space="preserve">czterech </w:t>
            </w: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semestrów, a Język obcy realizowany jest przez cztery semestry (1-4 semestr).</w:t>
            </w:r>
          </w:p>
          <w:p w14:paraId="79251B44" w14:textId="7DA3D4E6" w:rsidR="008E2906" w:rsidRPr="003D7EE8" w:rsidRDefault="008E2906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lastRenderedPageBreak/>
              <w:t xml:space="preserve">Przedmiot ogólnouczelniany z dziedziny nauk humanistycznych jest realizowany w </w:t>
            </w:r>
            <w:r w:rsidR="00954274"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3. </w:t>
            </w: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semestrze i jest przedmiotem obieralnym. </w:t>
            </w:r>
          </w:p>
          <w:p w14:paraId="60ADD8F8" w14:textId="46BB7C2C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Grupa przedmiotów kierunkowych obejmuje </w:t>
            </w:r>
            <w:r w:rsidR="00357036" w:rsidRPr="008C4702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 xml:space="preserve">22 </w:t>
            </w:r>
            <w:r w:rsidRPr="008C4702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>przedmiot</w:t>
            </w:r>
            <w:r w:rsidR="00357036" w:rsidRPr="008C4702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>y</w:t>
            </w:r>
            <w:r w:rsidRPr="008C4702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 xml:space="preserve"> obowiązkow</w:t>
            </w:r>
            <w:r w:rsidR="00357036" w:rsidRPr="008C4702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>e</w:t>
            </w:r>
            <w:r w:rsidRPr="008C4702">
              <w:rPr>
                <w:rFonts w:ascii="Corbel" w:hAnsi="Corbel" w:cs="TimesNewRomanPSMT"/>
                <w:iCs/>
                <w:color w:val="000000" w:themeColor="text1"/>
                <w:sz w:val="24"/>
                <w:szCs w:val="24"/>
              </w:rPr>
              <w:t xml:space="preserve">, grupę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Elektywów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 kierunkowych I-IV (student wybiera jeden z ogłoszonej oferty przedmiotów dla każdego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Elektywu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 kierunkowego),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Elektyw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 kierunkowy w języku angielskim (student wybiera jeden z ogłoszonej oferty przedmiotów) oraz jedną parę przedmiotów kierunkowych do wyboru, z których student wybiera jeden z dwóch proponowanych. Grupa przedmiotów kierunkowych jest realizowana w semestrach 1-7.</w:t>
            </w:r>
          </w:p>
          <w:p w14:paraId="7319F734" w14:textId="747E1E81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Praktyka zawodowa jest realizowana w okresie wakacyjnym, po zakończeniu zajęć</w:t>
            </w:r>
          </w:p>
          <w:p w14:paraId="462D76CF" w14:textId="646C74B4" w:rsidR="00BE344A" w:rsidRPr="003D7EE8" w:rsidRDefault="00BE344A" w:rsidP="00BE344A">
            <w:pPr>
              <w:pStyle w:val="Akapitzlist"/>
              <w:tabs>
                <w:tab w:val="left" w:leader="dot" w:pos="3969"/>
              </w:tabs>
              <w:ind w:left="360"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dydaktycznych w </w:t>
            </w:r>
            <w:r w:rsidR="00954274"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6 </w:t>
            </w: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semestrze.</w:t>
            </w:r>
          </w:p>
          <w:p w14:paraId="5933B2D9" w14:textId="5B1FE7C8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Realizacja kształcenia w ramach specjalności odbywa się od </w:t>
            </w:r>
            <w:r w:rsidR="00954274"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5. </w:t>
            </w: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semestru. Student wybiera</w:t>
            </w:r>
          </w:p>
          <w:p w14:paraId="2F610BE5" w14:textId="1647EB12" w:rsidR="00BE344A" w:rsidRPr="003D7EE8" w:rsidRDefault="00BE344A" w:rsidP="00BE344A">
            <w:pPr>
              <w:pStyle w:val="Akapitzlist"/>
              <w:tabs>
                <w:tab w:val="left" w:leader="dot" w:pos="3969"/>
              </w:tabs>
              <w:ind w:left="360"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jedną z trzech specjalności: Projektowanie i produkcja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biokosmetyków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, Projektowanie i rozwój produktu spożywczego, Żywność dietetyczna i suplementy diety. </w:t>
            </w:r>
          </w:p>
          <w:p w14:paraId="556E3FAD" w14:textId="39D68076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Student obowiązkowo realizuje wszystkie przedmioty specjalnościowe przewidziane w programie dla danej specjalności oraz wybiera przedmiot z grupy Elektyw specjalnościowy (specjalność Projektowanie i produkcja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biokosmetyków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) lub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Elektyw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 specjalnościowy I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i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Elektyw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 specjalnościowy II (specjalność Projektowanie i rozwój produktu spożywczego, Żywność dietetyczna i suplementy diety).</w:t>
            </w:r>
          </w:p>
          <w:p w14:paraId="2674C7D0" w14:textId="26D32E8D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W </w:t>
            </w:r>
            <w:r w:rsidR="00954274"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6 </w:t>
            </w: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semestrze</w:t>
            </w:r>
            <w:r w:rsidR="00A15F26"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 </w:t>
            </w: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studenci wybierają miejsce realizacji pracy dyplomowej, a następnie temat i promotora. </w:t>
            </w:r>
          </w:p>
          <w:p w14:paraId="36A48938" w14:textId="1F98FBD3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Seminarium inżynierskie realizowane jest w trakcie dwóch ostatnich semestrów studiów</w:t>
            </w:r>
          </w:p>
          <w:p w14:paraId="1C2947B5" w14:textId="7C6F2745" w:rsidR="00BE344A" w:rsidRPr="003D7EE8" w:rsidRDefault="00BE344A" w:rsidP="00BE344A">
            <w:pPr>
              <w:pStyle w:val="Akapitzlist"/>
              <w:tabs>
                <w:tab w:val="left" w:leader="dot" w:pos="3969"/>
              </w:tabs>
              <w:ind w:left="360"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(semestr 6 i 7). Seminarium zawiera treści dotyczące ochrony własności intelektualnej.</w:t>
            </w:r>
          </w:p>
          <w:p w14:paraId="42E681D2" w14:textId="023090A2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Pracownia inżynierska jest realizowana w semestrze 7. </w:t>
            </w:r>
          </w:p>
          <w:p w14:paraId="2C350EAD" w14:textId="77777777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Warunkiem zaliczenia seminarium w ostatnim semestrze jest przedłożenie gotowej pracy</w:t>
            </w:r>
          </w:p>
          <w:p w14:paraId="0A80BE1F" w14:textId="77777777" w:rsidR="00BE344A" w:rsidRPr="003D7EE8" w:rsidRDefault="00BE344A" w:rsidP="00BE344A">
            <w:pPr>
              <w:pStyle w:val="Akapitzlist"/>
              <w:tabs>
                <w:tab w:val="left" w:leader="dot" w:pos="3969"/>
              </w:tabs>
              <w:ind w:left="360"/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 xml:space="preserve">zweryfikowanej w systemie </w:t>
            </w:r>
            <w:proofErr w:type="spellStart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antyplagiatowym</w:t>
            </w:r>
            <w:proofErr w:type="spellEnd"/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.</w:t>
            </w:r>
          </w:p>
          <w:p w14:paraId="0F06FFAD" w14:textId="754BCFB3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Prace dyplomowe na studiach I stopnia (inżynierskich) mają charakter pracy projektowej.</w:t>
            </w:r>
          </w:p>
          <w:p w14:paraId="380085B2" w14:textId="00F7B425" w:rsidR="00BE344A" w:rsidRPr="003D7EE8" w:rsidRDefault="00BE344A" w:rsidP="00BE344A">
            <w:pPr>
              <w:pStyle w:val="Akapitzlist"/>
              <w:numPr>
                <w:ilvl w:val="0"/>
                <w:numId w:val="3"/>
              </w:numPr>
              <w:tabs>
                <w:tab w:val="left" w:leader="dot" w:pos="3969"/>
              </w:tabs>
              <w:jc w:val="both"/>
              <w:rPr>
                <w:rFonts w:ascii="Corbel" w:hAnsi="Corbel" w:cs="TimesNewRomanPSMT"/>
                <w:iCs/>
                <w:sz w:val="24"/>
                <w:szCs w:val="24"/>
              </w:rPr>
            </w:pPr>
            <w:r w:rsidRPr="003D7EE8">
              <w:rPr>
                <w:rFonts w:ascii="Corbel" w:hAnsi="Corbel" w:cs="TimesNewRomanPSMT"/>
                <w:iCs/>
                <w:sz w:val="24"/>
                <w:szCs w:val="24"/>
              </w:rPr>
              <w:t>Egzamin dyplomowy składa się z prezentacji pracy dyplomowej oraz udzielenia odpowiedzi na pytania nawiązujące do tematyki pracy inżynierskiej oraz na losowo wybrane pytania z zakresu problematyki kierunku i specjalności studiów.</w:t>
            </w:r>
          </w:p>
        </w:tc>
      </w:tr>
    </w:tbl>
    <w:p w14:paraId="33F274A5" w14:textId="5FB1CA63" w:rsidR="007F2435" w:rsidRDefault="007F2435" w:rsidP="000951C7"/>
    <w:p w14:paraId="2C04B0F7" w14:textId="77777777" w:rsidR="00466CD8" w:rsidRDefault="00466CD8" w:rsidP="00466CD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B05BD03" w14:textId="77777777" w:rsidR="00466CD8" w:rsidRDefault="00466CD8" w:rsidP="00466CD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3630E84B" w14:textId="77777777" w:rsidR="00466CD8" w:rsidRPr="005040F7" w:rsidRDefault="00466CD8" w:rsidP="00466CD8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D4C54AC" w14:textId="77777777" w:rsidR="00466CD8" w:rsidRDefault="00466CD8" w:rsidP="00466CD8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42AE1912" w14:textId="77777777" w:rsidR="00466CD8" w:rsidRPr="003D7EE8" w:rsidRDefault="00466CD8" w:rsidP="000951C7">
      <w:bookmarkStart w:id="6" w:name="_GoBack"/>
      <w:bookmarkEnd w:id="6"/>
    </w:p>
    <w:sectPr w:rsidR="00466CD8" w:rsidRPr="003D7EE8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7DCE"/>
    <w:multiLevelType w:val="hybridMultilevel"/>
    <w:tmpl w:val="5334505C"/>
    <w:lvl w:ilvl="0" w:tplc="465A49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B48AA"/>
    <w:multiLevelType w:val="hybridMultilevel"/>
    <w:tmpl w:val="8C588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1DA4"/>
    <w:rsid w:val="00042A21"/>
    <w:rsid w:val="00043E4A"/>
    <w:rsid w:val="000500BD"/>
    <w:rsid w:val="000629A0"/>
    <w:rsid w:val="00063F95"/>
    <w:rsid w:val="000650CE"/>
    <w:rsid w:val="0006616A"/>
    <w:rsid w:val="0008124D"/>
    <w:rsid w:val="00087896"/>
    <w:rsid w:val="00091A07"/>
    <w:rsid w:val="000951C7"/>
    <w:rsid w:val="000A212A"/>
    <w:rsid w:val="000A61DE"/>
    <w:rsid w:val="000B0AEE"/>
    <w:rsid w:val="000B67EE"/>
    <w:rsid w:val="000C2B71"/>
    <w:rsid w:val="000C512C"/>
    <w:rsid w:val="000C794F"/>
    <w:rsid w:val="000D054C"/>
    <w:rsid w:val="000D334F"/>
    <w:rsid w:val="000D7D70"/>
    <w:rsid w:val="00113BDA"/>
    <w:rsid w:val="001151E7"/>
    <w:rsid w:val="00116AE1"/>
    <w:rsid w:val="00117F2E"/>
    <w:rsid w:val="001237AB"/>
    <w:rsid w:val="00127028"/>
    <w:rsid w:val="0013236F"/>
    <w:rsid w:val="001427FF"/>
    <w:rsid w:val="001638AB"/>
    <w:rsid w:val="0018497E"/>
    <w:rsid w:val="001979EF"/>
    <w:rsid w:val="001B468D"/>
    <w:rsid w:val="001F14F5"/>
    <w:rsid w:val="001F2F30"/>
    <w:rsid w:val="001F3DF5"/>
    <w:rsid w:val="00201E9C"/>
    <w:rsid w:val="002056A1"/>
    <w:rsid w:val="002144B3"/>
    <w:rsid w:val="0021455C"/>
    <w:rsid w:val="0022266C"/>
    <w:rsid w:val="0022572B"/>
    <w:rsid w:val="00231846"/>
    <w:rsid w:val="00242946"/>
    <w:rsid w:val="00246A29"/>
    <w:rsid w:val="00256544"/>
    <w:rsid w:val="00273A27"/>
    <w:rsid w:val="00274365"/>
    <w:rsid w:val="00286FDF"/>
    <w:rsid w:val="00291A82"/>
    <w:rsid w:val="0029249E"/>
    <w:rsid w:val="0029481D"/>
    <w:rsid w:val="002A0DBD"/>
    <w:rsid w:val="002A5035"/>
    <w:rsid w:val="002B267B"/>
    <w:rsid w:val="002C0BEE"/>
    <w:rsid w:val="002C0C98"/>
    <w:rsid w:val="002D34B0"/>
    <w:rsid w:val="002E1181"/>
    <w:rsid w:val="002E155E"/>
    <w:rsid w:val="002E4AC7"/>
    <w:rsid w:val="002E61AD"/>
    <w:rsid w:val="002F42B2"/>
    <w:rsid w:val="003030B2"/>
    <w:rsid w:val="00303C4B"/>
    <w:rsid w:val="003241DA"/>
    <w:rsid w:val="00334B0B"/>
    <w:rsid w:val="00352D3D"/>
    <w:rsid w:val="003569DC"/>
    <w:rsid w:val="00357036"/>
    <w:rsid w:val="00364EC9"/>
    <w:rsid w:val="003775D2"/>
    <w:rsid w:val="003A01D7"/>
    <w:rsid w:val="003A12EE"/>
    <w:rsid w:val="003A7F78"/>
    <w:rsid w:val="003B736F"/>
    <w:rsid w:val="003B7A22"/>
    <w:rsid w:val="003D7EE8"/>
    <w:rsid w:val="003E0857"/>
    <w:rsid w:val="003E66A6"/>
    <w:rsid w:val="003E6F53"/>
    <w:rsid w:val="003E6F90"/>
    <w:rsid w:val="00401F93"/>
    <w:rsid w:val="004040AC"/>
    <w:rsid w:val="004114E6"/>
    <w:rsid w:val="00427A9E"/>
    <w:rsid w:val="004430F1"/>
    <w:rsid w:val="0044350E"/>
    <w:rsid w:val="004520E4"/>
    <w:rsid w:val="0046421A"/>
    <w:rsid w:val="00466CD8"/>
    <w:rsid w:val="004945CF"/>
    <w:rsid w:val="004A2F6A"/>
    <w:rsid w:val="004A3EE7"/>
    <w:rsid w:val="004B0AFB"/>
    <w:rsid w:val="004C39D3"/>
    <w:rsid w:val="004E023D"/>
    <w:rsid w:val="00503BF1"/>
    <w:rsid w:val="005153F8"/>
    <w:rsid w:val="005173DB"/>
    <w:rsid w:val="005253A3"/>
    <w:rsid w:val="0053765E"/>
    <w:rsid w:val="00541C58"/>
    <w:rsid w:val="005555B9"/>
    <w:rsid w:val="00565836"/>
    <w:rsid w:val="00570D77"/>
    <w:rsid w:val="00591885"/>
    <w:rsid w:val="00593696"/>
    <w:rsid w:val="00596BB8"/>
    <w:rsid w:val="005A345C"/>
    <w:rsid w:val="005B3B06"/>
    <w:rsid w:val="005B4C5B"/>
    <w:rsid w:val="005C3F74"/>
    <w:rsid w:val="005C59CA"/>
    <w:rsid w:val="005E0C31"/>
    <w:rsid w:val="005F0F39"/>
    <w:rsid w:val="005F2966"/>
    <w:rsid w:val="006001BA"/>
    <w:rsid w:val="006102EF"/>
    <w:rsid w:val="00631CB8"/>
    <w:rsid w:val="00634383"/>
    <w:rsid w:val="00653A99"/>
    <w:rsid w:val="0066356D"/>
    <w:rsid w:val="00663E38"/>
    <w:rsid w:val="00665A1C"/>
    <w:rsid w:val="00671BAD"/>
    <w:rsid w:val="00682118"/>
    <w:rsid w:val="006841B2"/>
    <w:rsid w:val="00684D20"/>
    <w:rsid w:val="006857B7"/>
    <w:rsid w:val="006A5D82"/>
    <w:rsid w:val="006A62AE"/>
    <w:rsid w:val="006C5332"/>
    <w:rsid w:val="006C67DC"/>
    <w:rsid w:val="006C7F98"/>
    <w:rsid w:val="006D2E5E"/>
    <w:rsid w:val="006D6152"/>
    <w:rsid w:val="006E6604"/>
    <w:rsid w:val="006F0329"/>
    <w:rsid w:val="006F4FE9"/>
    <w:rsid w:val="006F654A"/>
    <w:rsid w:val="00700EB7"/>
    <w:rsid w:val="00700FB9"/>
    <w:rsid w:val="00703C0C"/>
    <w:rsid w:val="007313B1"/>
    <w:rsid w:val="00733FF5"/>
    <w:rsid w:val="007405FC"/>
    <w:rsid w:val="007433BC"/>
    <w:rsid w:val="007470F5"/>
    <w:rsid w:val="00790177"/>
    <w:rsid w:val="0079029A"/>
    <w:rsid w:val="00792B67"/>
    <w:rsid w:val="007A0545"/>
    <w:rsid w:val="007A20D4"/>
    <w:rsid w:val="007A2F75"/>
    <w:rsid w:val="007A3D64"/>
    <w:rsid w:val="007B0886"/>
    <w:rsid w:val="007C31E8"/>
    <w:rsid w:val="007D614C"/>
    <w:rsid w:val="007F2435"/>
    <w:rsid w:val="0080668B"/>
    <w:rsid w:val="008100E2"/>
    <w:rsid w:val="008430CF"/>
    <w:rsid w:val="00851106"/>
    <w:rsid w:val="00861398"/>
    <w:rsid w:val="00861CBB"/>
    <w:rsid w:val="00866C96"/>
    <w:rsid w:val="00872E89"/>
    <w:rsid w:val="00881293"/>
    <w:rsid w:val="00892374"/>
    <w:rsid w:val="00892BCD"/>
    <w:rsid w:val="008A5CD3"/>
    <w:rsid w:val="008C4702"/>
    <w:rsid w:val="008C6D0C"/>
    <w:rsid w:val="008D4BCA"/>
    <w:rsid w:val="008D67C8"/>
    <w:rsid w:val="008E2906"/>
    <w:rsid w:val="008E3C90"/>
    <w:rsid w:val="008E56E8"/>
    <w:rsid w:val="008F1E0A"/>
    <w:rsid w:val="009021BC"/>
    <w:rsid w:val="009025B1"/>
    <w:rsid w:val="009072F9"/>
    <w:rsid w:val="009078B8"/>
    <w:rsid w:val="00911352"/>
    <w:rsid w:val="00913159"/>
    <w:rsid w:val="009146E4"/>
    <w:rsid w:val="00917B9B"/>
    <w:rsid w:val="0092192A"/>
    <w:rsid w:val="0092217E"/>
    <w:rsid w:val="0092521A"/>
    <w:rsid w:val="009369F9"/>
    <w:rsid w:val="00945606"/>
    <w:rsid w:val="00954274"/>
    <w:rsid w:val="00957091"/>
    <w:rsid w:val="00962526"/>
    <w:rsid w:val="00980CDA"/>
    <w:rsid w:val="0098387E"/>
    <w:rsid w:val="009A6352"/>
    <w:rsid w:val="009A639E"/>
    <w:rsid w:val="009A7948"/>
    <w:rsid w:val="009B3707"/>
    <w:rsid w:val="009B4803"/>
    <w:rsid w:val="009C1716"/>
    <w:rsid w:val="009C4C9B"/>
    <w:rsid w:val="009C7B4E"/>
    <w:rsid w:val="009D06B3"/>
    <w:rsid w:val="009D0821"/>
    <w:rsid w:val="009E30AA"/>
    <w:rsid w:val="009F60DF"/>
    <w:rsid w:val="009F722B"/>
    <w:rsid w:val="00A02C74"/>
    <w:rsid w:val="00A15F26"/>
    <w:rsid w:val="00A230D1"/>
    <w:rsid w:val="00A24C6E"/>
    <w:rsid w:val="00A2643D"/>
    <w:rsid w:val="00A40D19"/>
    <w:rsid w:val="00A40D56"/>
    <w:rsid w:val="00A40E02"/>
    <w:rsid w:val="00A519C7"/>
    <w:rsid w:val="00A65084"/>
    <w:rsid w:val="00A70B96"/>
    <w:rsid w:val="00A753E9"/>
    <w:rsid w:val="00A75A74"/>
    <w:rsid w:val="00A77A12"/>
    <w:rsid w:val="00A843A0"/>
    <w:rsid w:val="00A96787"/>
    <w:rsid w:val="00AA72A9"/>
    <w:rsid w:val="00AB00E4"/>
    <w:rsid w:val="00AB12FE"/>
    <w:rsid w:val="00AC2DD2"/>
    <w:rsid w:val="00AF1816"/>
    <w:rsid w:val="00AF29EC"/>
    <w:rsid w:val="00AF430D"/>
    <w:rsid w:val="00AF735A"/>
    <w:rsid w:val="00B02DB3"/>
    <w:rsid w:val="00B058E1"/>
    <w:rsid w:val="00B074C7"/>
    <w:rsid w:val="00B11F57"/>
    <w:rsid w:val="00B214FA"/>
    <w:rsid w:val="00B37B0C"/>
    <w:rsid w:val="00B62564"/>
    <w:rsid w:val="00B6703C"/>
    <w:rsid w:val="00B77EA7"/>
    <w:rsid w:val="00B805C0"/>
    <w:rsid w:val="00B806DB"/>
    <w:rsid w:val="00B83E0A"/>
    <w:rsid w:val="00BA5B92"/>
    <w:rsid w:val="00BA7FE3"/>
    <w:rsid w:val="00BB7A52"/>
    <w:rsid w:val="00BC47F8"/>
    <w:rsid w:val="00BD3315"/>
    <w:rsid w:val="00BE0714"/>
    <w:rsid w:val="00BE1013"/>
    <w:rsid w:val="00BE329F"/>
    <w:rsid w:val="00BE344A"/>
    <w:rsid w:val="00BE65F2"/>
    <w:rsid w:val="00BF087A"/>
    <w:rsid w:val="00C15D74"/>
    <w:rsid w:val="00C17AD8"/>
    <w:rsid w:val="00C26DED"/>
    <w:rsid w:val="00C348A7"/>
    <w:rsid w:val="00C42843"/>
    <w:rsid w:val="00C44A29"/>
    <w:rsid w:val="00C505B0"/>
    <w:rsid w:val="00C507A9"/>
    <w:rsid w:val="00C51A94"/>
    <w:rsid w:val="00C52B5D"/>
    <w:rsid w:val="00C61C28"/>
    <w:rsid w:val="00C91D49"/>
    <w:rsid w:val="00C96FF0"/>
    <w:rsid w:val="00C97E96"/>
    <w:rsid w:val="00CA7EF2"/>
    <w:rsid w:val="00CB013D"/>
    <w:rsid w:val="00CB6D1E"/>
    <w:rsid w:val="00CC3FBB"/>
    <w:rsid w:val="00CD5BFD"/>
    <w:rsid w:val="00CE2747"/>
    <w:rsid w:val="00D014BE"/>
    <w:rsid w:val="00D14FE3"/>
    <w:rsid w:val="00D202C6"/>
    <w:rsid w:val="00D34D06"/>
    <w:rsid w:val="00D53C03"/>
    <w:rsid w:val="00D54A1F"/>
    <w:rsid w:val="00D601FA"/>
    <w:rsid w:val="00D615C7"/>
    <w:rsid w:val="00D758C1"/>
    <w:rsid w:val="00DA093C"/>
    <w:rsid w:val="00DB00AE"/>
    <w:rsid w:val="00DD6178"/>
    <w:rsid w:val="00E02098"/>
    <w:rsid w:val="00E05DF2"/>
    <w:rsid w:val="00E073DE"/>
    <w:rsid w:val="00E128A3"/>
    <w:rsid w:val="00E135D0"/>
    <w:rsid w:val="00E3302A"/>
    <w:rsid w:val="00E34E1E"/>
    <w:rsid w:val="00E3730F"/>
    <w:rsid w:val="00E518CE"/>
    <w:rsid w:val="00E61AFB"/>
    <w:rsid w:val="00E65F72"/>
    <w:rsid w:val="00E679C1"/>
    <w:rsid w:val="00E74FBC"/>
    <w:rsid w:val="00E772A4"/>
    <w:rsid w:val="00E8034D"/>
    <w:rsid w:val="00EB4078"/>
    <w:rsid w:val="00EB5558"/>
    <w:rsid w:val="00EC573B"/>
    <w:rsid w:val="00ED3E29"/>
    <w:rsid w:val="00EE7161"/>
    <w:rsid w:val="00EF17F2"/>
    <w:rsid w:val="00EF6A1F"/>
    <w:rsid w:val="00EF797E"/>
    <w:rsid w:val="00F023C3"/>
    <w:rsid w:val="00F03012"/>
    <w:rsid w:val="00F03DD3"/>
    <w:rsid w:val="00F07C59"/>
    <w:rsid w:val="00F25C8E"/>
    <w:rsid w:val="00F30E95"/>
    <w:rsid w:val="00F35B54"/>
    <w:rsid w:val="00F44C58"/>
    <w:rsid w:val="00F47E74"/>
    <w:rsid w:val="00F529B9"/>
    <w:rsid w:val="00F66A9B"/>
    <w:rsid w:val="00F67B0C"/>
    <w:rsid w:val="00F81A2C"/>
    <w:rsid w:val="00F87C6E"/>
    <w:rsid w:val="00F94B47"/>
    <w:rsid w:val="00FA3DA4"/>
    <w:rsid w:val="00FA537D"/>
    <w:rsid w:val="00FA5884"/>
    <w:rsid w:val="00FC1A96"/>
    <w:rsid w:val="00FC1E89"/>
    <w:rsid w:val="00FC4B1A"/>
    <w:rsid w:val="00FC5AD0"/>
    <w:rsid w:val="00FD54B0"/>
    <w:rsid w:val="00FD62AF"/>
    <w:rsid w:val="00FE380E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0E58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51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5DF2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F30E9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C532-36D6-40D5-88E2-15B33701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2684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57</cp:revision>
  <cp:lastPrinted>2023-01-31T12:16:00Z</cp:lastPrinted>
  <dcterms:created xsi:type="dcterms:W3CDTF">2023-03-30T09:53:00Z</dcterms:created>
  <dcterms:modified xsi:type="dcterms:W3CDTF">2025-04-04T10:55:00Z</dcterms:modified>
</cp:coreProperties>
</file>