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E6A1" w14:textId="5CD446A7" w:rsidR="007A72BE" w:rsidRDefault="007A72BE" w:rsidP="007A72BE">
      <w:pPr>
        <w:jc w:val="right"/>
        <w:rPr>
          <w:rFonts w:ascii="Corbel" w:eastAsiaTheme="minorHAnsi" w:hAnsi="Corbel" w:cstheme="minorBidi"/>
          <w:i/>
          <w:color w:val="auto"/>
          <w:sz w:val="22"/>
          <w:szCs w:val="22"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8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1D4C66A2" w14:textId="77777777" w:rsidR="00DE225B" w:rsidRPr="007A72BE" w:rsidRDefault="00DE225B" w:rsidP="00DE225B">
      <w:pPr>
        <w:jc w:val="right"/>
        <w:rPr>
          <w:rFonts w:ascii="Corbel" w:hAnsi="Corbel" w:cs="Times New Roman"/>
          <w:b/>
          <w:sz w:val="20"/>
          <w:szCs w:val="20"/>
        </w:rPr>
      </w:pPr>
    </w:p>
    <w:p w14:paraId="47154E57" w14:textId="77777777" w:rsidR="004C10C9" w:rsidRPr="00776807" w:rsidRDefault="004C10C9" w:rsidP="00DE225B">
      <w:pPr>
        <w:pStyle w:val="Akapitzlist"/>
        <w:spacing w:line="240" w:lineRule="auto"/>
        <w:ind w:left="1080"/>
        <w:jc w:val="center"/>
        <w:rPr>
          <w:rFonts w:ascii="Corbel" w:hAnsi="Corbel" w:cs="Times New Roman"/>
          <w:b/>
          <w:sz w:val="20"/>
          <w:szCs w:val="20"/>
        </w:rPr>
      </w:pPr>
      <w:r w:rsidRPr="00776807">
        <w:rPr>
          <w:rFonts w:ascii="Corbel" w:hAnsi="Corbel" w:cs="Times New Roman"/>
          <w:b/>
          <w:sz w:val="20"/>
          <w:szCs w:val="20"/>
        </w:rPr>
        <w:t>OPIS ZAKŁADANYCH EFEKTÓW UCZENIA SIĘ</w:t>
      </w:r>
    </w:p>
    <w:p w14:paraId="176B48E2" w14:textId="205E1FB2" w:rsidR="004C10C9" w:rsidRPr="00776807" w:rsidRDefault="004C10C9" w:rsidP="00DE225B">
      <w:pPr>
        <w:ind w:left="2124" w:firstLine="708"/>
        <w:rPr>
          <w:rFonts w:ascii="Corbel" w:hAnsi="Corbel" w:cs="Times New Roman"/>
          <w:i/>
          <w:sz w:val="20"/>
          <w:szCs w:val="20"/>
        </w:rPr>
      </w:pPr>
      <w:r w:rsidRPr="00776807">
        <w:rPr>
          <w:rFonts w:ascii="Corbel" w:hAnsi="Corbel" w:cs="Times New Roman"/>
          <w:i/>
          <w:sz w:val="20"/>
          <w:szCs w:val="20"/>
        </w:rPr>
        <w:t xml:space="preserve">Obowiązuje </w:t>
      </w:r>
      <w:r w:rsidR="00C476B8" w:rsidRPr="00776807">
        <w:rPr>
          <w:rFonts w:ascii="Corbel" w:hAnsi="Corbel" w:cs="Times New Roman"/>
          <w:i/>
          <w:sz w:val="20"/>
          <w:szCs w:val="20"/>
        </w:rPr>
        <w:t>od roku akademickiego 20</w:t>
      </w:r>
      <w:r w:rsidR="00A84AAC">
        <w:rPr>
          <w:rFonts w:ascii="Corbel" w:hAnsi="Corbel" w:cs="Times New Roman"/>
          <w:i/>
          <w:sz w:val="20"/>
          <w:szCs w:val="20"/>
        </w:rPr>
        <w:t>25</w:t>
      </w:r>
      <w:r w:rsidR="00C476B8" w:rsidRPr="00776807">
        <w:rPr>
          <w:rFonts w:ascii="Corbel" w:hAnsi="Corbel" w:cs="Times New Roman"/>
          <w:i/>
          <w:sz w:val="20"/>
          <w:szCs w:val="20"/>
        </w:rPr>
        <w:t>/202</w:t>
      </w:r>
      <w:r w:rsidR="00A84AAC">
        <w:rPr>
          <w:rFonts w:ascii="Corbel" w:hAnsi="Corbel" w:cs="Times New Roman"/>
          <w:i/>
          <w:sz w:val="20"/>
          <w:szCs w:val="20"/>
        </w:rPr>
        <w:t>6</w:t>
      </w:r>
    </w:p>
    <w:tbl>
      <w:tblPr>
        <w:tblStyle w:val="Tabela-Siatk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89"/>
        <w:gridCol w:w="3685"/>
        <w:gridCol w:w="2014"/>
        <w:gridCol w:w="1984"/>
      </w:tblGrid>
      <w:tr w:rsidR="004C10C9" w:rsidRPr="00776807" w14:paraId="6884F498" w14:textId="77777777" w:rsidTr="004C10C9">
        <w:tc>
          <w:tcPr>
            <w:tcW w:w="5074" w:type="dxa"/>
            <w:gridSpan w:val="2"/>
          </w:tcPr>
          <w:p w14:paraId="09D7C173" w14:textId="77777777" w:rsidR="004C10C9" w:rsidRPr="00776807" w:rsidRDefault="004C10C9" w:rsidP="00697C91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b/>
                <w:sz w:val="20"/>
                <w:szCs w:val="20"/>
              </w:rPr>
              <w:t>Nazwa kierunku studiów</w:t>
            </w:r>
          </w:p>
        </w:tc>
        <w:tc>
          <w:tcPr>
            <w:tcW w:w="3998" w:type="dxa"/>
            <w:gridSpan w:val="2"/>
          </w:tcPr>
          <w:p w14:paraId="352506DC" w14:textId="77777777" w:rsidR="004C10C9" w:rsidRPr="00776807" w:rsidRDefault="008968FC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b/>
                <w:sz w:val="20"/>
                <w:szCs w:val="20"/>
              </w:rPr>
              <w:t>Turystyka historyczna i kulturowa</w:t>
            </w:r>
          </w:p>
        </w:tc>
      </w:tr>
      <w:tr w:rsidR="004C10C9" w:rsidRPr="00776807" w14:paraId="4EE4E432" w14:textId="77777777" w:rsidTr="004C10C9">
        <w:tc>
          <w:tcPr>
            <w:tcW w:w="5074" w:type="dxa"/>
            <w:gridSpan w:val="2"/>
          </w:tcPr>
          <w:p w14:paraId="4FA860C8" w14:textId="77777777" w:rsidR="004C10C9" w:rsidRPr="00776807" w:rsidRDefault="004C10C9" w:rsidP="00697C91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b/>
                <w:sz w:val="20"/>
                <w:szCs w:val="20"/>
              </w:rPr>
              <w:t>Poziom studiów</w:t>
            </w:r>
          </w:p>
        </w:tc>
        <w:tc>
          <w:tcPr>
            <w:tcW w:w="3998" w:type="dxa"/>
            <w:gridSpan w:val="2"/>
          </w:tcPr>
          <w:p w14:paraId="0995B246" w14:textId="77777777" w:rsidR="004C10C9" w:rsidRPr="00776807" w:rsidRDefault="004C10C9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b/>
                <w:sz w:val="20"/>
                <w:szCs w:val="20"/>
              </w:rPr>
              <w:t>I</w:t>
            </w:r>
            <w:r w:rsidR="00A142DA" w:rsidRPr="00776807">
              <w:rPr>
                <w:rFonts w:ascii="Corbel" w:hAnsi="Corbel" w:cs="Times New Roman"/>
                <w:b/>
                <w:sz w:val="20"/>
                <w:szCs w:val="20"/>
              </w:rPr>
              <w:t>I</w:t>
            </w:r>
            <w:r w:rsidRPr="00776807">
              <w:rPr>
                <w:rFonts w:ascii="Corbel" w:hAnsi="Corbel" w:cs="Times New Roman"/>
                <w:b/>
                <w:sz w:val="20"/>
                <w:szCs w:val="20"/>
              </w:rPr>
              <w:t xml:space="preserve"> stopień</w:t>
            </w:r>
          </w:p>
        </w:tc>
      </w:tr>
      <w:tr w:rsidR="004C10C9" w:rsidRPr="00776807" w14:paraId="11D99B47" w14:textId="77777777" w:rsidTr="004C10C9">
        <w:tc>
          <w:tcPr>
            <w:tcW w:w="5074" w:type="dxa"/>
            <w:gridSpan w:val="2"/>
          </w:tcPr>
          <w:p w14:paraId="3E1337EB" w14:textId="77777777" w:rsidR="004C10C9" w:rsidRPr="00776807" w:rsidRDefault="004C10C9" w:rsidP="00697C91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b/>
                <w:sz w:val="20"/>
                <w:szCs w:val="20"/>
              </w:rPr>
              <w:t>Profil studiów</w:t>
            </w:r>
          </w:p>
        </w:tc>
        <w:tc>
          <w:tcPr>
            <w:tcW w:w="3998" w:type="dxa"/>
            <w:gridSpan w:val="2"/>
          </w:tcPr>
          <w:p w14:paraId="0254FF7A" w14:textId="77777777" w:rsidR="004C10C9" w:rsidRPr="00776807" w:rsidRDefault="004C10C9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proofErr w:type="spellStart"/>
            <w:r w:rsidRPr="00776807">
              <w:rPr>
                <w:rFonts w:ascii="Corbel" w:hAnsi="Corbel" w:cs="Times New Roman"/>
                <w:b/>
                <w:sz w:val="20"/>
                <w:szCs w:val="20"/>
              </w:rPr>
              <w:t>ogólnoakademicki</w:t>
            </w:r>
            <w:proofErr w:type="spellEnd"/>
          </w:p>
        </w:tc>
      </w:tr>
      <w:tr w:rsidR="004C10C9" w:rsidRPr="00776807" w14:paraId="0E10745B" w14:textId="77777777" w:rsidTr="004C10C9">
        <w:tc>
          <w:tcPr>
            <w:tcW w:w="9072" w:type="dxa"/>
            <w:gridSpan w:val="4"/>
          </w:tcPr>
          <w:p w14:paraId="3B357D30" w14:textId="08D7C086" w:rsidR="004C10C9" w:rsidRPr="00776807" w:rsidRDefault="00DE225B" w:rsidP="00697C91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DE225B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(tj. Dz. U. z 2024 r. poz. 1606)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4C10C9" w:rsidRPr="00776807" w14:paraId="158CA509" w14:textId="77777777" w:rsidTr="000A473A">
        <w:tc>
          <w:tcPr>
            <w:tcW w:w="1389" w:type="dxa"/>
            <w:vAlign w:val="center"/>
          </w:tcPr>
          <w:p w14:paraId="284C7956" w14:textId="77777777" w:rsidR="004C10C9" w:rsidRPr="00776807" w:rsidRDefault="004C10C9" w:rsidP="00697C91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Symbol kierunkowych efektów uczenia się</w:t>
            </w:r>
          </w:p>
        </w:tc>
        <w:tc>
          <w:tcPr>
            <w:tcW w:w="5699" w:type="dxa"/>
            <w:gridSpan w:val="2"/>
            <w:vAlign w:val="center"/>
          </w:tcPr>
          <w:p w14:paraId="18D7AD83" w14:textId="77777777" w:rsidR="004C10C9" w:rsidRPr="00776807" w:rsidRDefault="004C10C9" w:rsidP="00697C91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Kierunkowe efekty uczenia się</w:t>
            </w:r>
          </w:p>
        </w:tc>
        <w:tc>
          <w:tcPr>
            <w:tcW w:w="1984" w:type="dxa"/>
            <w:vAlign w:val="center"/>
          </w:tcPr>
          <w:p w14:paraId="25284931" w14:textId="77777777" w:rsidR="004C10C9" w:rsidRPr="00776807" w:rsidRDefault="004C10C9" w:rsidP="00697C91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Odniesienie do charakterystyk drugiego stopnia PRK*, **</w:t>
            </w:r>
          </w:p>
        </w:tc>
      </w:tr>
    </w:tbl>
    <w:p w14:paraId="4FA401A4" w14:textId="77777777" w:rsidR="004C10C9" w:rsidRPr="00776807" w:rsidRDefault="004C10C9" w:rsidP="004C10C9">
      <w:pPr>
        <w:rPr>
          <w:rFonts w:ascii="Corbel" w:hAnsi="Corbel" w:cs="Times New Roman"/>
          <w:sz w:val="20"/>
          <w:szCs w:val="20"/>
        </w:rPr>
      </w:pPr>
    </w:p>
    <w:p w14:paraId="61DFD355" w14:textId="77777777" w:rsidR="004C10C9" w:rsidRPr="00776807" w:rsidRDefault="004C10C9">
      <w:pPr>
        <w:rPr>
          <w:rFonts w:ascii="Corbel" w:hAnsi="Corbel" w:cs="Times New Roman"/>
          <w:sz w:val="20"/>
          <w:szCs w:val="20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81"/>
        <w:gridCol w:w="5925"/>
        <w:gridCol w:w="1950"/>
      </w:tblGrid>
      <w:tr w:rsidR="00FF7BBC" w:rsidRPr="00776807" w14:paraId="321DB9F7" w14:textId="77777777" w:rsidTr="0081172C">
        <w:trPr>
          <w:trHeight w:val="54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B4D27" w14:textId="77777777" w:rsidR="00FF7BBC" w:rsidRPr="00776807" w:rsidRDefault="00FF7BBC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kod na poziomie kierunku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B2E0" w14:textId="77777777" w:rsidR="00FF7BBC" w:rsidRPr="00776807" w:rsidRDefault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PRK poziom 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A0FD1" w14:textId="77777777" w:rsidR="00FF7BBC" w:rsidRPr="00776807" w:rsidRDefault="00FF7BBC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odwołanie do kodu składnika opisu</w:t>
            </w:r>
          </w:p>
        </w:tc>
      </w:tr>
      <w:tr w:rsidR="00BF093E" w:rsidRPr="00776807" w14:paraId="3366CED1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40815" w14:textId="1ACCEC8D" w:rsidR="00BF093E" w:rsidRPr="00776807" w:rsidRDefault="002B199D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 xml:space="preserve">WIEDZA: </w:t>
            </w:r>
            <w:r w:rsidR="00B066D2">
              <w:rPr>
                <w:rFonts w:ascii="Corbel" w:hAnsi="Corbel" w:cs="Times New Roman"/>
                <w:sz w:val="20"/>
                <w:szCs w:val="20"/>
              </w:rPr>
              <w:t xml:space="preserve">ABSOLWENT 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t>ZNA I ROZUMIE</w:t>
            </w:r>
          </w:p>
        </w:tc>
      </w:tr>
      <w:tr w:rsidR="00FF7BBC" w:rsidRPr="00776807" w14:paraId="64C3C757" w14:textId="77777777" w:rsidTr="00F84DD2">
        <w:trPr>
          <w:trHeight w:val="54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902D1" w14:textId="77777777" w:rsidR="00FF7BBC" w:rsidRPr="00776807" w:rsidRDefault="00FF7BBC" w:rsidP="004C10C9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K_W01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DCC10" w14:textId="77777777" w:rsidR="00FF7BBC" w:rsidRPr="00776807" w:rsidRDefault="00FF7BBC" w:rsidP="004C10C9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w pogłębionym stopniu wybrane fakty, zjawiska, procesy, metody i teorie wyjaśniające złożone zależności, stanowiące wiedzę specjalistyczną w zakresie nauk humanistycznych i społecznych oraz wybranej specjalności, a także główne tendencje rozwojowe dyscyplin naukowych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A6E3B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P7S-WG</w:t>
            </w:r>
          </w:p>
        </w:tc>
      </w:tr>
      <w:tr w:rsidR="00FF7BBC" w:rsidRPr="00776807" w14:paraId="4D051AC7" w14:textId="77777777" w:rsidTr="00D42A1E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342C0" w14:textId="77777777" w:rsidR="00FF7BBC" w:rsidRPr="00776807" w:rsidRDefault="00FF7BBC" w:rsidP="004C10C9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K_W02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9A09" w14:textId="21A39C21" w:rsidR="00FF7BBC" w:rsidRPr="00473E16" w:rsidRDefault="002D20B6" w:rsidP="00EE1902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473E16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w pogłębionym stopniu </w:t>
            </w:r>
            <w:r w:rsidR="00FF7BBC" w:rsidRPr="00473E16">
              <w:rPr>
                <w:rFonts w:ascii="Corbel" w:hAnsi="Corbel" w:cs="Times New Roman"/>
                <w:color w:val="auto"/>
                <w:sz w:val="20"/>
                <w:szCs w:val="20"/>
              </w:rPr>
              <w:t>elementy warsztatu badawczego w zakresie nauk humanistycznych i społecznych, główne nurty badawcze i metodologiczne</w:t>
            </w:r>
            <w:r w:rsidR="00A84AAC" w:rsidRPr="00473E16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 w badaniach nad turystyką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646C0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P7S-WG</w:t>
            </w:r>
          </w:p>
        </w:tc>
      </w:tr>
      <w:tr w:rsidR="00FF7BBC" w:rsidRPr="00776807" w14:paraId="4E13272D" w14:textId="77777777" w:rsidTr="004B2122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114C4" w14:textId="77777777" w:rsidR="00FF7BBC" w:rsidRPr="00776807" w:rsidRDefault="00FF7BBC" w:rsidP="004C10C9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K_W03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68030" w14:textId="0B90A5B1" w:rsidR="00FF7BBC" w:rsidRPr="00776807" w:rsidRDefault="00FF7BBC" w:rsidP="004C10C9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 xml:space="preserve">złożone uwarunkowania historyczne, geograficzne, kulturowe, </w:t>
            </w:r>
            <w:r w:rsidR="001B0E14">
              <w:rPr>
                <w:rFonts w:ascii="Corbel" w:hAnsi="Corbel" w:cs="Times New Roman"/>
                <w:sz w:val="20"/>
                <w:szCs w:val="20"/>
              </w:rPr>
              <w:t xml:space="preserve">prawne, 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t>etnograficzne i religijne rozwoju współczesnej cywilizacji</w:t>
            </w:r>
            <w:r w:rsidR="00A84AAC">
              <w:rPr>
                <w:rFonts w:ascii="Corbel" w:hAnsi="Corbel" w:cs="Times New Roman"/>
                <w:sz w:val="20"/>
                <w:szCs w:val="20"/>
              </w:rPr>
              <w:t xml:space="preserve"> i ich oddziaływanie na turystykę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09B3C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P7S-WK</w:t>
            </w:r>
          </w:p>
          <w:p w14:paraId="3EE038EB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</w:p>
          <w:p w14:paraId="3AF46D55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FF7BBC" w:rsidRPr="00776807" w14:paraId="359163DA" w14:textId="77777777" w:rsidTr="00A0207A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2C642" w14:textId="77777777" w:rsidR="00FF7BBC" w:rsidRPr="00776807" w:rsidRDefault="00FF7BBC" w:rsidP="004C10C9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K_W04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B4CE" w14:textId="792F7996" w:rsidR="00FF7BBC" w:rsidRPr="00776807" w:rsidRDefault="00FF7BBC" w:rsidP="00F61992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praktyczne i teoretyczne uwarunkowania badań naukowych</w:t>
            </w:r>
            <w:r w:rsidR="00A84AAC">
              <w:rPr>
                <w:rFonts w:ascii="Corbel" w:hAnsi="Corbel" w:cs="Times New Roman"/>
                <w:sz w:val="20"/>
                <w:szCs w:val="20"/>
              </w:rPr>
              <w:t xml:space="preserve"> z zakresu turystyki</w:t>
            </w:r>
            <w:r w:rsidR="002D20B6">
              <w:rPr>
                <w:rFonts w:ascii="Corbel" w:hAnsi="Corbel" w:cs="Times New Roman"/>
                <w:sz w:val="20"/>
                <w:szCs w:val="20"/>
              </w:rPr>
              <w:t>, w tym zasady ochrony własności przemysłowej i prawa autorskiego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13314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P7S-WK</w:t>
            </w:r>
          </w:p>
        </w:tc>
      </w:tr>
      <w:tr w:rsidR="00FF7BBC" w:rsidRPr="00776807" w14:paraId="3DF8B257" w14:textId="77777777" w:rsidTr="007A4F3C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07704" w14:textId="77777777" w:rsidR="00FF7BBC" w:rsidRPr="00776807" w:rsidRDefault="00FF7BBC" w:rsidP="004C10C9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K_W05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9F9A" w14:textId="333A539F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zasady funkcjonowania środowiska naukowego w przestrzeni społecznej; zasady współpracy ze środowiskiem lokalnym, organizacjami społecznymi na rzecz rozwoju badań humanistycznych i społecznych oraz podstawowe zasady tworzenia</w:t>
            </w:r>
            <w:r w:rsidR="00A84AAC">
              <w:rPr>
                <w:rFonts w:ascii="Corbel" w:hAnsi="Corbel" w:cs="Times New Roman"/>
                <w:sz w:val="20"/>
                <w:szCs w:val="20"/>
              </w:rPr>
              <w:t xml:space="preserve">, funkcjonowania 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t>i rozwoju różnych form przedsiębiorczości</w:t>
            </w:r>
            <w:r w:rsidR="00A84AAC">
              <w:rPr>
                <w:rFonts w:ascii="Corbel" w:hAnsi="Corbel" w:cs="Times New Roman"/>
                <w:sz w:val="20"/>
                <w:szCs w:val="20"/>
              </w:rPr>
              <w:t xml:space="preserve"> w sferze turystyki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DE45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P7S-WK</w:t>
            </w:r>
          </w:p>
        </w:tc>
      </w:tr>
      <w:tr w:rsidR="00BF093E" w:rsidRPr="00776807" w14:paraId="5DBCB663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E9311" w14:textId="58A99A0F" w:rsidR="00BF093E" w:rsidRPr="00776807" w:rsidRDefault="002B199D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  <w:lang w:val="fr-FR"/>
              </w:rPr>
              <w:t>UMIEJ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t>ĘTNOŚ</w:t>
            </w:r>
            <w:r w:rsidRPr="00776807">
              <w:rPr>
                <w:rFonts w:ascii="Corbel" w:hAnsi="Corbel" w:cs="Times New Roman"/>
                <w:sz w:val="20"/>
                <w:szCs w:val="20"/>
                <w:lang w:val="es-ES_tradnl"/>
              </w:rPr>
              <w:t xml:space="preserve">CI: </w:t>
            </w:r>
            <w:r w:rsidR="00133211">
              <w:rPr>
                <w:rFonts w:ascii="Corbel" w:hAnsi="Corbel" w:cs="Times New Roman"/>
                <w:sz w:val="20"/>
                <w:szCs w:val="20"/>
                <w:lang w:val="es-ES_tradnl"/>
              </w:rPr>
              <w:t xml:space="preserve">ABSOLWENT </w:t>
            </w:r>
            <w:r w:rsidRPr="00776807">
              <w:rPr>
                <w:rFonts w:ascii="Corbel" w:hAnsi="Corbel" w:cs="Times New Roman"/>
                <w:sz w:val="20"/>
                <w:szCs w:val="20"/>
                <w:lang w:val="es-ES_tradnl"/>
              </w:rPr>
              <w:t>POTRAFI</w:t>
            </w:r>
          </w:p>
        </w:tc>
      </w:tr>
      <w:tr w:rsidR="00FF7BBC" w:rsidRPr="00776807" w14:paraId="3FC9C40A" w14:textId="77777777" w:rsidTr="007016B1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CB2F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K_U01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88E09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 xml:space="preserve">samodzielnie zdobywać i wykorzystywać wiedzę z zakresu nauk humanistycznych i społecznych oraz wybranej specjalności; 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lastRenderedPageBreak/>
              <w:t>samodzielnie planować i realizować własne uczenie się przez całe życie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DBF71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lastRenderedPageBreak/>
              <w:t>P7S-UW</w:t>
            </w:r>
          </w:p>
          <w:p w14:paraId="4EB63987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P7S-UU</w:t>
            </w:r>
          </w:p>
        </w:tc>
      </w:tr>
      <w:tr w:rsidR="00FF7BBC" w:rsidRPr="00776807" w14:paraId="3C8A6F6D" w14:textId="77777777" w:rsidTr="009F61A4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7EDD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K_U02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9A5D9" w14:textId="292303D6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 xml:space="preserve">formułować i rozwiązywać złożone problemy z zakresu </w:t>
            </w:r>
            <w:r w:rsidR="00A84AAC">
              <w:rPr>
                <w:rFonts w:ascii="Corbel" w:hAnsi="Corbel" w:cs="Times New Roman"/>
                <w:sz w:val="20"/>
                <w:szCs w:val="20"/>
              </w:rPr>
              <w:t>turystyki i pokrewnych dyscyplin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t xml:space="preserve">, wykonywać </w:t>
            </w:r>
            <w:r w:rsidR="00A84AAC">
              <w:rPr>
                <w:rFonts w:ascii="Corbel" w:hAnsi="Corbel" w:cs="Times New Roman"/>
                <w:sz w:val="20"/>
                <w:szCs w:val="20"/>
              </w:rPr>
              <w:t xml:space="preserve">wieloetapowe 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t>zadania poprzez właściwy dobór metod i narzędzi, w tym technik komunikacyjno-informacyjnych, typowych dla wybranej specja</w:t>
            </w:r>
            <w:r w:rsidR="003F6190">
              <w:rPr>
                <w:rFonts w:ascii="Corbel" w:hAnsi="Corbel" w:cs="Times New Roman"/>
                <w:sz w:val="20"/>
                <w:szCs w:val="20"/>
              </w:rPr>
              <w:t>lności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C4D33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P7S-UW</w:t>
            </w:r>
          </w:p>
        </w:tc>
      </w:tr>
      <w:tr w:rsidR="00FF7BBC" w:rsidRPr="00776807" w14:paraId="6F8D6753" w14:textId="77777777" w:rsidTr="00402746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17088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K_U03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6D344" w14:textId="751D72B2" w:rsidR="00FF7BBC" w:rsidRPr="00776807" w:rsidRDefault="00FF7BBC" w:rsidP="003D0740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 xml:space="preserve">upowszechniać i popularyzować w sposób twórczy wyniki </w:t>
            </w:r>
            <w:r w:rsidR="00A84AAC">
              <w:rPr>
                <w:rFonts w:ascii="Corbel" w:hAnsi="Corbel" w:cs="Times New Roman"/>
                <w:sz w:val="20"/>
                <w:szCs w:val="20"/>
              </w:rPr>
              <w:t xml:space="preserve">własnych i cudzych badań z obszaru szeroko pojętej turystyki 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t xml:space="preserve">z uwzględnieniem różnych form komunikacji z użyciem </w:t>
            </w:r>
            <w:r w:rsidR="003F6190">
              <w:rPr>
                <w:rFonts w:ascii="Corbel" w:hAnsi="Corbel" w:cs="Times New Roman"/>
                <w:sz w:val="20"/>
                <w:szCs w:val="20"/>
              </w:rPr>
              <w:t xml:space="preserve">w stopniu zaawansowanym 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t>specjalistycznej terminologi</w:t>
            </w:r>
            <w:r w:rsidR="003F6190">
              <w:rPr>
                <w:rFonts w:ascii="Corbel" w:hAnsi="Corbel" w:cs="Times New Roman"/>
                <w:sz w:val="20"/>
                <w:szCs w:val="20"/>
              </w:rPr>
              <w:t>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3CAF2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P7S-UK</w:t>
            </w:r>
          </w:p>
        </w:tc>
      </w:tr>
      <w:tr w:rsidR="00FF7BBC" w:rsidRPr="00776807" w14:paraId="77499FBD" w14:textId="77777777" w:rsidTr="003F6190">
        <w:trPr>
          <w:trHeight w:val="589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1CAF3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K_U04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3800E" w14:textId="77777777" w:rsidR="00FF7BBC" w:rsidRPr="00776807" w:rsidRDefault="00FF7BBC" w:rsidP="003D0740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prowadzić krytyczną analizę i interpretować wyniki badań z zakresu turystyki historycznej i kulturowej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46045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P7S-UW</w:t>
            </w:r>
          </w:p>
          <w:p w14:paraId="210DFFF9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</w:p>
          <w:p w14:paraId="3121C32F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FF7BBC" w:rsidRPr="00776807" w14:paraId="30B25FC7" w14:textId="77777777" w:rsidTr="00CE106E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2024E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K_U05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F52DD" w14:textId="7EF9A2C6" w:rsidR="00FF7BBC" w:rsidRPr="00776807" w:rsidRDefault="00A84AA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organizować i </w:t>
            </w:r>
            <w:r w:rsidR="00FF7BBC" w:rsidRPr="00776807">
              <w:rPr>
                <w:rFonts w:ascii="Corbel" w:hAnsi="Corbel" w:cs="Times New Roman"/>
                <w:sz w:val="20"/>
                <w:szCs w:val="20"/>
              </w:rPr>
              <w:t>kierować debatą naukową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AAAAC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P7S-UK</w:t>
            </w:r>
          </w:p>
        </w:tc>
      </w:tr>
      <w:tr w:rsidR="00FF7BBC" w:rsidRPr="00776807" w14:paraId="02095EEB" w14:textId="77777777" w:rsidTr="002F09F9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12039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K_U06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F6C3" w14:textId="07EB77F7" w:rsidR="00FF7BBC" w:rsidRPr="00776807" w:rsidRDefault="00FF7BBC" w:rsidP="003D0740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 xml:space="preserve">definiować cel i przedmiot badań </w:t>
            </w:r>
            <w:r w:rsidR="00C5787F">
              <w:rPr>
                <w:rFonts w:ascii="Corbel" w:hAnsi="Corbel" w:cs="Times New Roman"/>
                <w:sz w:val="20"/>
                <w:szCs w:val="20"/>
              </w:rPr>
              <w:t>z zakresu turystyki historycznej i kulturowej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t>, formułować hipotezy badawcze, wykorzystywać różnorodne metody, techniki i narzędzia badawcze oraz twórczo je stosować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5854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P7S-UW</w:t>
            </w:r>
          </w:p>
        </w:tc>
      </w:tr>
      <w:tr w:rsidR="00FF7BBC" w:rsidRPr="00776807" w14:paraId="142795CC" w14:textId="77777777" w:rsidTr="00F82D79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0D07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K_U07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F8D1A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posługiwać się językiem obcym na poziomie B2+ ESOKJ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4FAD5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P7S-UK</w:t>
            </w:r>
          </w:p>
        </w:tc>
      </w:tr>
      <w:tr w:rsidR="00FF7BBC" w:rsidRPr="00776807" w14:paraId="39891CA0" w14:textId="77777777" w:rsidTr="003B718F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7379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K_U08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C3EC" w14:textId="15AE3B64" w:rsidR="00FF7BBC" w:rsidRPr="00776807" w:rsidRDefault="00C5787F" w:rsidP="003D0740">
            <w:pPr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za</w:t>
            </w:r>
            <w:r w:rsidR="00FF7BBC" w:rsidRPr="00776807">
              <w:rPr>
                <w:rFonts w:ascii="Corbel" w:hAnsi="Corbel" w:cs="Times New Roman"/>
                <w:sz w:val="20"/>
                <w:szCs w:val="20"/>
              </w:rPr>
              <w:t xml:space="preserve">planować 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i zorganizować </w:t>
            </w:r>
            <w:r w:rsidR="00FF7BBC" w:rsidRPr="00776807">
              <w:rPr>
                <w:rFonts w:ascii="Corbel" w:hAnsi="Corbel" w:cs="Times New Roman"/>
                <w:sz w:val="20"/>
                <w:szCs w:val="20"/>
              </w:rPr>
              <w:t xml:space="preserve">pracę w zespole wykorzystując 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posiadaną </w:t>
            </w:r>
            <w:r w:rsidR="00FF7BBC" w:rsidRPr="00776807">
              <w:rPr>
                <w:rFonts w:ascii="Corbel" w:hAnsi="Corbel" w:cs="Times New Roman"/>
                <w:sz w:val="20"/>
                <w:szCs w:val="20"/>
              </w:rPr>
              <w:t>wiedzę teoretyczną w tym o charakterze interdyscyplinarnym do wykonywania zadań praktycznych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4FBD8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P7S-UO</w:t>
            </w:r>
          </w:p>
          <w:p w14:paraId="478E4F68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</w:p>
        </w:tc>
      </w:tr>
      <w:tr w:rsidR="00932BD4" w:rsidRPr="00776807" w14:paraId="3AB00776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C09C7" w14:textId="68924BCF" w:rsidR="00932BD4" w:rsidRPr="00776807" w:rsidRDefault="00932BD4" w:rsidP="00932BD4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KOM</w:t>
            </w:r>
            <w:r w:rsidR="009A2309">
              <w:rPr>
                <w:rFonts w:ascii="Corbel" w:hAnsi="Corbel" w:cs="Times New Roman"/>
                <w:sz w:val="20"/>
                <w:szCs w:val="20"/>
              </w:rPr>
              <w:t>P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t>ETENCJE SPOŁ</w:t>
            </w:r>
            <w:r w:rsidRPr="00776807">
              <w:rPr>
                <w:rFonts w:ascii="Corbel" w:hAnsi="Corbel" w:cs="Times New Roman"/>
                <w:sz w:val="20"/>
                <w:szCs w:val="20"/>
                <w:lang w:val="de-DE"/>
              </w:rPr>
              <w:t xml:space="preserve">ECZNE: </w:t>
            </w:r>
            <w:r w:rsidR="00133211">
              <w:rPr>
                <w:rFonts w:ascii="Corbel" w:hAnsi="Corbel" w:cs="Times New Roman"/>
                <w:sz w:val="20"/>
                <w:szCs w:val="20"/>
                <w:lang w:val="de-DE"/>
              </w:rPr>
              <w:t xml:space="preserve">ABSOLWENT </w:t>
            </w:r>
            <w:r w:rsidRPr="00776807">
              <w:rPr>
                <w:rFonts w:ascii="Corbel" w:hAnsi="Corbel" w:cs="Times New Roman"/>
                <w:sz w:val="20"/>
                <w:szCs w:val="20"/>
                <w:lang w:val="de-DE"/>
              </w:rPr>
              <w:t>JEST GOT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t>ÓW DO</w:t>
            </w:r>
          </w:p>
        </w:tc>
      </w:tr>
      <w:tr w:rsidR="00FF7BBC" w:rsidRPr="00776807" w14:paraId="70778D6A" w14:textId="77777777" w:rsidTr="0044316D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B107D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K_K01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3DFD" w14:textId="7D90D5D4" w:rsidR="00FF7BBC" w:rsidRPr="00776807" w:rsidRDefault="00885CB5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zaawansowanej, wielopłaszczyznowej </w:t>
            </w:r>
            <w:r w:rsidR="00FF7BBC" w:rsidRPr="00776807">
              <w:rPr>
                <w:rFonts w:ascii="Corbel" w:hAnsi="Corbel" w:cs="Times New Roman"/>
                <w:sz w:val="20"/>
                <w:szCs w:val="20"/>
              </w:rPr>
              <w:t>oceny i weryfikowania posiadanej i zdobywanej wiedzy</w:t>
            </w:r>
            <w:r>
              <w:rPr>
                <w:rFonts w:ascii="Corbel" w:hAnsi="Corbel" w:cs="Times New Roman"/>
                <w:sz w:val="20"/>
                <w:szCs w:val="20"/>
              </w:rPr>
              <w:t>, r</w:t>
            </w:r>
            <w:r w:rsidR="00FF7BBC" w:rsidRPr="00776807">
              <w:rPr>
                <w:rFonts w:ascii="Corbel" w:hAnsi="Corbel" w:cs="Times New Roman"/>
                <w:sz w:val="20"/>
                <w:szCs w:val="20"/>
              </w:rPr>
              <w:t>ozwiązywani</w:t>
            </w:r>
            <w:r>
              <w:rPr>
                <w:rFonts w:ascii="Corbel" w:hAnsi="Corbel" w:cs="Times New Roman"/>
                <w:sz w:val="20"/>
                <w:szCs w:val="20"/>
              </w:rPr>
              <w:t>a złożonych</w:t>
            </w:r>
            <w:r w:rsidR="00FF7BBC" w:rsidRPr="00776807">
              <w:rPr>
                <w:rFonts w:ascii="Corbel" w:hAnsi="Corbel" w:cs="Times New Roman"/>
                <w:sz w:val="20"/>
                <w:szCs w:val="20"/>
              </w:rPr>
              <w:t xml:space="preserve"> problemów poznawczych i praktycznych </w:t>
            </w:r>
            <w:r>
              <w:rPr>
                <w:rFonts w:ascii="Corbel" w:hAnsi="Corbel" w:cs="Times New Roman"/>
                <w:sz w:val="20"/>
                <w:szCs w:val="20"/>
              </w:rPr>
              <w:t>z wykorzystaniem</w:t>
            </w:r>
            <w:r w:rsidR="00FF7BBC" w:rsidRPr="00776807">
              <w:rPr>
                <w:rFonts w:ascii="Corbel" w:hAnsi="Corbel" w:cs="Times New Roman"/>
                <w:sz w:val="20"/>
                <w:szCs w:val="20"/>
              </w:rPr>
              <w:t xml:space="preserve"> opinii ekspertów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ADDB1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P7S-KK</w:t>
            </w:r>
          </w:p>
        </w:tc>
      </w:tr>
      <w:tr w:rsidR="00FF7BBC" w:rsidRPr="00776807" w14:paraId="191B9AB6" w14:textId="77777777" w:rsidTr="001A6D56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0B9A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K_K02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EE297" w14:textId="262A1E2F" w:rsidR="00FF7BBC" w:rsidRPr="00776807" w:rsidRDefault="00885CB5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d</w:t>
            </w:r>
            <w:r w:rsidR="00FF7BBC" w:rsidRPr="00776807">
              <w:rPr>
                <w:rFonts w:ascii="Corbel" w:hAnsi="Corbel" w:cs="Times New Roman"/>
                <w:sz w:val="20"/>
                <w:szCs w:val="20"/>
              </w:rPr>
              <w:t>bania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w zaawansowanym stopniu</w:t>
            </w:r>
            <w:r w:rsidR="00FF7BBC" w:rsidRPr="00776807">
              <w:rPr>
                <w:rFonts w:ascii="Corbel" w:hAnsi="Corbel" w:cs="Times New Roman"/>
                <w:sz w:val="20"/>
                <w:szCs w:val="20"/>
              </w:rPr>
              <w:t xml:space="preserve"> o tradycję i dziedzictwo cywilizacyjne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i wykorzystywania ich w rozwoju turystyki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7BE47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P7S-KR</w:t>
            </w:r>
          </w:p>
        </w:tc>
      </w:tr>
      <w:tr w:rsidR="00FF7BBC" w:rsidRPr="00776807" w14:paraId="2084119C" w14:textId="77777777" w:rsidTr="00603FE8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B07B1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K_K03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2E764" w14:textId="37BF36F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angażowania się w życie społeczne i naukowe, inicjowanie</w:t>
            </w:r>
            <w:r w:rsidR="00885CB5">
              <w:rPr>
                <w:rFonts w:ascii="Corbel" w:hAnsi="Corbel" w:cs="Times New Roman"/>
                <w:sz w:val="20"/>
                <w:szCs w:val="20"/>
              </w:rPr>
              <w:t xml:space="preserve"> złożonych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t xml:space="preserve"> działań na rzecz interesu publicznego,</w:t>
            </w:r>
            <w:r w:rsidR="00885CB5">
              <w:rPr>
                <w:rFonts w:ascii="Corbel" w:hAnsi="Corbel" w:cs="Times New Roman"/>
                <w:sz w:val="20"/>
                <w:szCs w:val="20"/>
              </w:rPr>
              <w:t xml:space="preserve"> tworzenia organizacji społecznych propagujących turystykę historyczną i kulturową oraz przedsiębiorstw </w:t>
            </w:r>
            <w:r w:rsidR="009B4A9B">
              <w:rPr>
                <w:rFonts w:ascii="Corbel" w:hAnsi="Corbel" w:cs="Times New Roman"/>
                <w:sz w:val="20"/>
                <w:szCs w:val="20"/>
              </w:rPr>
              <w:t xml:space="preserve">z </w:t>
            </w:r>
            <w:r w:rsidR="00885CB5">
              <w:rPr>
                <w:rFonts w:ascii="Corbel" w:hAnsi="Corbel" w:cs="Times New Roman"/>
                <w:sz w:val="20"/>
                <w:szCs w:val="20"/>
              </w:rPr>
              <w:t>branży turystycznej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3DC37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P7S-KO</w:t>
            </w:r>
          </w:p>
        </w:tc>
      </w:tr>
      <w:tr w:rsidR="00FF7BBC" w:rsidRPr="00776807" w14:paraId="207FB70A" w14:textId="77777777" w:rsidTr="0043475F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4492B" w14:textId="77777777" w:rsidR="00FF7BBC" w:rsidRPr="00776807" w:rsidRDefault="00FF7BBC" w:rsidP="00932BD4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K_K04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B2A4" w14:textId="05DBA6C1" w:rsidR="00FF7BBC" w:rsidRPr="00776807" w:rsidRDefault="00FF7BBC" w:rsidP="003D0740">
            <w:pPr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 xml:space="preserve">rozwijania i propagowania zasad etyki zawodowej </w:t>
            </w:r>
            <w:r w:rsidR="009B4A9B">
              <w:rPr>
                <w:rFonts w:ascii="Corbel" w:hAnsi="Corbel" w:cs="Times New Roman"/>
                <w:sz w:val="20"/>
                <w:szCs w:val="20"/>
              </w:rPr>
              <w:t xml:space="preserve">w branży turystycznej </w:t>
            </w:r>
            <w:r w:rsidRPr="00776807">
              <w:rPr>
                <w:rFonts w:ascii="Corbel" w:hAnsi="Corbel" w:cs="Times New Roman"/>
                <w:sz w:val="20"/>
                <w:szCs w:val="20"/>
              </w:rPr>
              <w:t>oraz wymagania tego od innych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D0402" w14:textId="77777777" w:rsidR="00FF7BBC" w:rsidRPr="00776807" w:rsidRDefault="00FF7BBC" w:rsidP="00FF7BBC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776807">
              <w:rPr>
                <w:rFonts w:ascii="Corbel" w:hAnsi="Corbel" w:cs="Times New Roman"/>
                <w:sz w:val="20"/>
                <w:szCs w:val="20"/>
              </w:rPr>
              <w:t>P7S-KR</w:t>
            </w:r>
          </w:p>
        </w:tc>
      </w:tr>
    </w:tbl>
    <w:p w14:paraId="5E9DCD47" w14:textId="77777777" w:rsidR="00BF093E" w:rsidRPr="00776807" w:rsidRDefault="00BF093E">
      <w:pPr>
        <w:widowControl w:val="0"/>
        <w:rPr>
          <w:rFonts w:ascii="Corbel" w:hAnsi="Corbel" w:cs="Times New Roman"/>
          <w:sz w:val="20"/>
          <w:szCs w:val="20"/>
        </w:rPr>
      </w:pPr>
    </w:p>
    <w:p w14:paraId="3DCE0633" w14:textId="77777777" w:rsidR="000B1413" w:rsidRDefault="000B1413" w:rsidP="000B1413">
      <w:pPr>
        <w:ind w:left="4962"/>
        <w:jc w:val="center"/>
        <w:rPr>
          <w:rFonts w:ascii="Corbel" w:eastAsiaTheme="minorHAnsi" w:hAnsi="Corbel" w:cstheme="minorBidi"/>
          <w:color w:val="auto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>Uniwersytetu Rzeszowskiego</w:t>
      </w:r>
      <w:r>
        <w:rPr>
          <w:rFonts w:ascii="Corbel" w:hAnsi="Corbel"/>
        </w:rPr>
        <w:br/>
      </w:r>
    </w:p>
    <w:p w14:paraId="23D0A015" w14:textId="77777777" w:rsidR="000B1413" w:rsidRDefault="000B1413" w:rsidP="000B1413">
      <w:pPr>
        <w:ind w:left="4962"/>
        <w:jc w:val="center"/>
        <w:rPr>
          <w:rFonts w:ascii="Corbel" w:hAnsi="Corbel"/>
        </w:rPr>
      </w:pPr>
    </w:p>
    <w:p w14:paraId="1599F908" w14:textId="77777777" w:rsidR="000B1413" w:rsidRDefault="000B1413" w:rsidP="000B1413">
      <w:pPr>
        <w:ind w:left="4962"/>
        <w:jc w:val="center"/>
        <w:rPr>
          <w:rFonts w:asciiTheme="minorHAnsi" w:hAnsiTheme="minorHAnsi"/>
          <w:sz w:val="22"/>
          <w:szCs w:val="22"/>
        </w:rPr>
      </w:pPr>
      <w:r>
        <w:rPr>
          <w:rFonts w:ascii="Corbel" w:hAnsi="Corbel"/>
        </w:rPr>
        <w:t>Prof. dr hab. Adam Reich</w:t>
      </w:r>
      <w:r>
        <w:rPr>
          <w:rFonts w:ascii="Corbel" w:hAnsi="Corbel"/>
        </w:rPr>
        <w:br/>
        <w:t>Rektor</w:t>
      </w:r>
    </w:p>
    <w:p w14:paraId="4EF3729C" w14:textId="77777777" w:rsidR="000B1413" w:rsidRDefault="000B1413" w:rsidP="000B1413"/>
    <w:p w14:paraId="66D9040B" w14:textId="77777777" w:rsidR="00BF093E" w:rsidRPr="00776807" w:rsidRDefault="00BF093E">
      <w:pPr>
        <w:rPr>
          <w:rFonts w:ascii="Corbel" w:hAnsi="Corbel" w:cs="Times New Roman"/>
          <w:sz w:val="20"/>
          <w:szCs w:val="20"/>
        </w:rPr>
      </w:pPr>
      <w:bookmarkStart w:id="0" w:name="_GoBack"/>
      <w:bookmarkEnd w:id="0"/>
    </w:p>
    <w:p w14:paraId="2E7CFF60" w14:textId="77777777" w:rsidR="00BF093E" w:rsidRPr="00776807" w:rsidRDefault="00BF093E">
      <w:pPr>
        <w:rPr>
          <w:rFonts w:ascii="Corbel" w:hAnsi="Corbel" w:cs="Times New Roman"/>
          <w:sz w:val="20"/>
          <w:szCs w:val="20"/>
        </w:rPr>
      </w:pPr>
    </w:p>
    <w:sectPr w:rsidR="00BF093E" w:rsidRPr="00776807" w:rsidSect="005171C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80CAA" w14:textId="77777777" w:rsidR="007A3C2D" w:rsidRDefault="007A3C2D">
      <w:r>
        <w:separator/>
      </w:r>
    </w:p>
  </w:endnote>
  <w:endnote w:type="continuationSeparator" w:id="0">
    <w:p w14:paraId="4790556A" w14:textId="77777777" w:rsidR="007A3C2D" w:rsidRDefault="007A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2FE4C" w14:textId="77777777" w:rsidR="00BF093E" w:rsidRDefault="00BF093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627FA" w14:textId="77777777" w:rsidR="007A3C2D" w:rsidRDefault="007A3C2D">
      <w:r>
        <w:separator/>
      </w:r>
    </w:p>
  </w:footnote>
  <w:footnote w:type="continuationSeparator" w:id="0">
    <w:p w14:paraId="69287F0F" w14:textId="77777777" w:rsidR="007A3C2D" w:rsidRDefault="007A3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7CE7D" w14:textId="77777777" w:rsidR="00BF093E" w:rsidRDefault="00BF093E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93E"/>
    <w:rsid w:val="0001676E"/>
    <w:rsid w:val="00024E19"/>
    <w:rsid w:val="0008229C"/>
    <w:rsid w:val="000A473A"/>
    <w:rsid w:val="000A4C97"/>
    <w:rsid w:val="000B1413"/>
    <w:rsid w:val="000D64B7"/>
    <w:rsid w:val="00133211"/>
    <w:rsid w:val="00154083"/>
    <w:rsid w:val="00155D1B"/>
    <w:rsid w:val="001A243D"/>
    <w:rsid w:val="001B0E14"/>
    <w:rsid w:val="001B25C4"/>
    <w:rsid w:val="001C14B8"/>
    <w:rsid w:val="001C7746"/>
    <w:rsid w:val="002022A7"/>
    <w:rsid w:val="00250D5A"/>
    <w:rsid w:val="002B199D"/>
    <w:rsid w:val="002D20B6"/>
    <w:rsid w:val="00363367"/>
    <w:rsid w:val="003C6186"/>
    <w:rsid w:val="003D0740"/>
    <w:rsid w:val="003F6190"/>
    <w:rsid w:val="00471AF5"/>
    <w:rsid w:val="00473E16"/>
    <w:rsid w:val="004C10C9"/>
    <w:rsid w:val="004E622C"/>
    <w:rsid w:val="005171C7"/>
    <w:rsid w:val="005563B9"/>
    <w:rsid w:val="00596A65"/>
    <w:rsid w:val="005B4843"/>
    <w:rsid w:val="00643597"/>
    <w:rsid w:val="00653599"/>
    <w:rsid w:val="006909D2"/>
    <w:rsid w:val="006D415B"/>
    <w:rsid w:val="00711D61"/>
    <w:rsid w:val="007172E3"/>
    <w:rsid w:val="007274AF"/>
    <w:rsid w:val="0073369A"/>
    <w:rsid w:val="00776807"/>
    <w:rsid w:val="007A3C2D"/>
    <w:rsid w:val="007A6912"/>
    <w:rsid w:val="007A72BE"/>
    <w:rsid w:val="00824250"/>
    <w:rsid w:val="0083388A"/>
    <w:rsid w:val="008631A0"/>
    <w:rsid w:val="00885CB5"/>
    <w:rsid w:val="008968FC"/>
    <w:rsid w:val="00932BD4"/>
    <w:rsid w:val="009629F7"/>
    <w:rsid w:val="009A2309"/>
    <w:rsid w:val="009B4A9B"/>
    <w:rsid w:val="00A142DA"/>
    <w:rsid w:val="00A84AAC"/>
    <w:rsid w:val="00AE1E1D"/>
    <w:rsid w:val="00AF6A76"/>
    <w:rsid w:val="00B066D2"/>
    <w:rsid w:val="00B33CE4"/>
    <w:rsid w:val="00B43577"/>
    <w:rsid w:val="00B842B6"/>
    <w:rsid w:val="00BF093E"/>
    <w:rsid w:val="00C16847"/>
    <w:rsid w:val="00C476B8"/>
    <w:rsid w:val="00C5787F"/>
    <w:rsid w:val="00C7278E"/>
    <w:rsid w:val="00C94CC9"/>
    <w:rsid w:val="00CB2864"/>
    <w:rsid w:val="00CC4297"/>
    <w:rsid w:val="00D06F6C"/>
    <w:rsid w:val="00D4015B"/>
    <w:rsid w:val="00D7453C"/>
    <w:rsid w:val="00DE225B"/>
    <w:rsid w:val="00DF2879"/>
    <w:rsid w:val="00E37D60"/>
    <w:rsid w:val="00E8125C"/>
    <w:rsid w:val="00EB6D61"/>
    <w:rsid w:val="00EE1902"/>
    <w:rsid w:val="00F03EDC"/>
    <w:rsid w:val="00F61992"/>
    <w:rsid w:val="00F82DC3"/>
    <w:rsid w:val="00FB3DA1"/>
    <w:rsid w:val="00FE617D"/>
    <w:rsid w:val="00FF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0871"/>
  <w15:docId w15:val="{49779603-0CC2-4E00-A5E2-168650B5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171C7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171C7"/>
    <w:rPr>
      <w:u w:val="single"/>
    </w:rPr>
  </w:style>
  <w:style w:type="table" w:customStyle="1" w:styleId="TableNormal">
    <w:name w:val="Table Normal"/>
    <w:rsid w:val="005171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171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C10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table" w:styleId="Tabela-Siatka">
    <w:name w:val="Table Grid"/>
    <w:basedOn w:val="Standardowy"/>
    <w:uiPriority w:val="59"/>
    <w:rsid w:val="004C10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3FBA-0F8E-488B-BF66-45F42E50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IH</dc:creator>
  <cp:lastModifiedBy>Admin</cp:lastModifiedBy>
  <cp:revision>20</cp:revision>
  <dcterms:created xsi:type="dcterms:W3CDTF">2019-03-28T20:45:00Z</dcterms:created>
  <dcterms:modified xsi:type="dcterms:W3CDTF">2025-06-06T13:25:00Z</dcterms:modified>
</cp:coreProperties>
</file>