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C8A5" w14:textId="318A045E" w:rsidR="007F1526" w:rsidRDefault="007F1526" w:rsidP="007F1526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9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bookmarkStart w:id="0" w:name="_GoBack"/>
      <w:bookmarkEnd w:id="0"/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59387967" w14:textId="77777777" w:rsidR="007F1526" w:rsidRDefault="007F1526" w:rsidP="006F0329">
      <w:pPr>
        <w:pStyle w:val="Akapitzlist"/>
        <w:ind w:left="1080"/>
        <w:jc w:val="center"/>
        <w:rPr>
          <w:rFonts w:ascii="Corbel" w:hAnsi="Corbel"/>
          <w:b/>
          <w:sz w:val="20"/>
          <w:szCs w:val="20"/>
        </w:rPr>
      </w:pPr>
    </w:p>
    <w:p w14:paraId="30BC0F29" w14:textId="77777777" w:rsidR="007F1526" w:rsidRDefault="007F1526" w:rsidP="006F0329">
      <w:pPr>
        <w:pStyle w:val="Akapitzlist"/>
        <w:ind w:left="1080"/>
        <w:jc w:val="center"/>
        <w:rPr>
          <w:rFonts w:ascii="Corbel" w:hAnsi="Corbel"/>
          <w:b/>
          <w:sz w:val="20"/>
          <w:szCs w:val="20"/>
        </w:rPr>
      </w:pPr>
    </w:p>
    <w:p w14:paraId="4F556D0E" w14:textId="66965808" w:rsidR="006F0329" w:rsidRPr="00E300C7" w:rsidRDefault="006F0329" w:rsidP="006F0329">
      <w:pPr>
        <w:pStyle w:val="Akapitzlist"/>
        <w:ind w:left="1080"/>
        <w:jc w:val="center"/>
        <w:rPr>
          <w:rFonts w:ascii="Corbel" w:hAnsi="Corbel"/>
          <w:b/>
          <w:sz w:val="20"/>
          <w:szCs w:val="20"/>
        </w:rPr>
      </w:pPr>
      <w:r w:rsidRPr="00E300C7">
        <w:rPr>
          <w:rFonts w:ascii="Corbel" w:hAnsi="Corbel"/>
          <w:b/>
          <w:sz w:val="20"/>
          <w:szCs w:val="20"/>
        </w:rPr>
        <w:t>CHARAKTERYSTYKA I WARUNKI REALIZACJI PROGRAMU STUDIÓW</w:t>
      </w:r>
    </w:p>
    <w:p w14:paraId="1B4588DB" w14:textId="77777777" w:rsidR="006F0329" w:rsidRPr="00E300C7" w:rsidRDefault="006F0329" w:rsidP="006F0329">
      <w:pPr>
        <w:pStyle w:val="Akapitzlist"/>
        <w:ind w:left="1080"/>
        <w:jc w:val="center"/>
        <w:rPr>
          <w:rFonts w:ascii="Corbel" w:hAnsi="Corbel"/>
          <w:b/>
          <w:sz w:val="20"/>
          <w:szCs w:val="20"/>
        </w:rPr>
      </w:pPr>
    </w:p>
    <w:p w14:paraId="559FFA12" w14:textId="5B72B1B2" w:rsidR="006F0329" w:rsidRPr="00E300C7" w:rsidRDefault="006F0329" w:rsidP="006F0329">
      <w:pPr>
        <w:pStyle w:val="Akapitzlist"/>
        <w:ind w:left="2496" w:firstLine="336"/>
        <w:rPr>
          <w:rFonts w:ascii="Corbel" w:hAnsi="Corbel"/>
          <w:i/>
          <w:sz w:val="20"/>
          <w:szCs w:val="20"/>
        </w:rPr>
      </w:pPr>
      <w:r w:rsidRPr="00E300C7">
        <w:rPr>
          <w:rFonts w:ascii="Corbel" w:hAnsi="Corbel"/>
          <w:i/>
          <w:sz w:val="20"/>
          <w:szCs w:val="20"/>
        </w:rPr>
        <w:t xml:space="preserve">Obowiązuje od roku akademickiego </w:t>
      </w:r>
      <w:r w:rsidR="00836217" w:rsidRPr="00E300C7">
        <w:rPr>
          <w:rFonts w:ascii="Corbel" w:hAnsi="Corbel"/>
          <w:i/>
          <w:sz w:val="20"/>
          <w:szCs w:val="20"/>
        </w:rPr>
        <w:t>2025/26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976"/>
        <w:gridCol w:w="1560"/>
        <w:gridCol w:w="1134"/>
        <w:gridCol w:w="850"/>
        <w:gridCol w:w="709"/>
        <w:gridCol w:w="142"/>
        <w:gridCol w:w="1134"/>
        <w:gridCol w:w="992"/>
      </w:tblGrid>
      <w:tr w:rsidR="006F0329" w:rsidRPr="00E300C7" w14:paraId="7BC56821" w14:textId="77777777" w:rsidTr="00DD53B0">
        <w:tc>
          <w:tcPr>
            <w:tcW w:w="5070" w:type="dxa"/>
            <w:gridSpan w:val="4"/>
            <w:vAlign w:val="center"/>
          </w:tcPr>
          <w:p w14:paraId="75496D70" w14:textId="77777777" w:rsidR="006F0329" w:rsidRPr="00E300C7" w:rsidRDefault="006F0329" w:rsidP="00836217">
            <w:pPr>
              <w:spacing w:before="40" w:after="40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4961" w:type="dxa"/>
            <w:gridSpan w:val="6"/>
            <w:vAlign w:val="center"/>
          </w:tcPr>
          <w:p w14:paraId="1CF846EB" w14:textId="5041108D" w:rsidR="006F0329" w:rsidRPr="00E300C7" w:rsidRDefault="004E3B17" w:rsidP="00836217">
            <w:pPr>
              <w:tabs>
                <w:tab w:val="left" w:leader="dot" w:pos="3969"/>
              </w:tabs>
              <w:spacing w:before="40" w:after="40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informatyka i ekonometria</w:t>
            </w:r>
          </w:p>
        </w:tc>
      </w:tr>
      <w:tr w:rsidR="006F0329" w:rsidRPr="00E300C7" w14:paraId="762228F1" w14:textId="77777777" w:rsidTr="00DD53B0">
        <w:tc>
          <w:tcPr>
            <w:tcW w:w="5070" w:type="dxa"/>
            <w:gridSpan w:val="4"/>
            <w:vAlign w:val="center"/>
          </w:tcPr>
          <w:p w14:paraId="5F38B41F" w14:textId="77777777" w:rsidR="006F0329" w:rsidRPr="00E300C7" w:rsidRDefault="006F0329" w:rsidP="00836217">
            <w:pPr>
              <w:spacing w:before="40" w:after="40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Poziom studiów</w:t>
            </w:r>
          </w:p>
        </w:tc>
        <w:tc>
          <w:tcPr>
            <w:tcW w:w="4961" w:type="dxa"/>
            <w:gridSpan w:val="6"/>
            <w:vAlign w:val="center"/>
          </w:tcPr>
          <w:p w14:paraId="1D62E61A" w14:textId="291ADDD1" w:rsidR="006F0329" w:rsidRPr="00E300C7" w:rsidRDefault="004E3B17" w:rsidP="00836217">
            <w:pPr>
              <w:tabs>
                <w:tab w:val="left" w:leader="dot" w:pos="3969"/>
              </w:tabs>
              <w:spacing w:before="40" w:after="40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studia I-go stopnia</w:t>
            </w:r>
          </w:p>
        </w:tc>
      </w:tr>
      <w:tr w:rsidR="006F0329" w:rsidRPr="00E300C7" w14:paraId="50D3B38E" w14:textId="77777777" w:rsidTr="00DD53B0">
        <w:tc>
          <w:tcPr>
            <w:tcW w:w="5070" w:type="dxa"/>
            <w:gridSpan w:val="4"/>
            <w:vAlign w:val="center"/>
          </w:tcPr>
          <w:p w14:paraId="178999EB" w14:textId="77777777" w:rsidR="006F0329" w:rsidRPr="00E300C7" w:rsidRDefault="006F0329" w:rsidP="00836217">
            <w:pPr>
              <w:spacing w:before="40" w:after="40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Profil studiów</w:t>
            </w:r>
          </w:p>
        </w:tc>
        <w:tc>
          <w:tcPr>
            <w:tcW w:w="4961" w:type="dxa"/>
            <w:gridSpan w:val="6"/>
            <w:vAlign w:val="center"/>
          </w:tcPr>
          <w:p w14:paraId="14E2834C" w14:textId="31D3BA0E" w:rsidR="006F0329" w:rsidRPr="00E300C7" w:rsidRDefault="00836217" w:rsidP="00836217">
            <w:pPr>
              <w:tabs>
                <w:tab w:val="left" w:leader="dot" w:pos="3969"/>
              </w:tabs>
              <w:spacing w:before="40" w:after="40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p</w:t>
            </w:r>
            <w:r w:rsidR="004E3B17" w:rsidRPr="00E300C7">
              <w:rPr>
                <w:rFonts w:ascii="Corbel" w:hAnsi="Corbel"/>
                <w:b/>
                <w:sz w:val="20"/>
                <w:szCs w:val="20"/>
              </w:rPr>
              <w:t>raktyczny</w:t>
            </w:r>
          </w:p>
        </w:tc>
      </w:tr>
      <w:tr w:rsidR="006F0329" w:rsidRPr="00E300C7" w14:paraId="33495B8B" w14:textId="77777777" w:rsidTr="00DD53B0">
        <w:trPr>
          <w:trHeight w:val="443"/>
        </w:trPr>
        <w:tc>
          <w:tcPr>
            <w:tcW w:w="534" w:type="dxa"/>
            <w:gridSpan w:val="2"/>
            <w:vMerge w:val="restart"/>
          </w:tcPr>
          <w:p w14:paraId="649C2A39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 xml:space="preserve">5. </w:t>
            </w:r>
          </w:p>
        </w:tc>
        <w:tc>
          <w:tcPr>
            <w:tcW w:w="4536" w:type="dxa"/>
            <w:gridSpan w:val="2"/>
            <w:vMerge w:val="restart"/>
          </w:tcPr>
          <w:p w14:paraId="560CAC2A" w14:textId="77777777" w:rsidR="006F0329" w:rsidRPr="00E300C7" w:rsidRDefault="006F0329" w:rsidP="00E23BEA">
            <w:pPr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Łączna liczba godzin zajęć</w:t>
            </w:r>
          </w:p>
        </w:tc>
        <w:tc>
          <w:tcPr>
            <w:tcW w:w="2693" w:type="dxa"/>
            <w:gridSpan w:val="3"/>
            <w:vAlign w:val="center"/>
          </w:tcPr>
          <w:p w14:paraId="3F35B0D5" w14:textId="77777777" w:rsidR="006F0329" w:rsidRPr="00E300C7" w:rsidRDefault="006F0329" w:rsidP="004E3B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09CDB299" w14:textId="77777777" w:rsidR="006F0329" w:rsidRPr="00E300C7" w:rsidRDefault="006F0329" w:rsidP="003963E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st. niestacjonarne</w:t>
            </w:r>
          </w:p>
        </w:tc>
      </w:tr>
      <w:tr w:rsidR="006F0329" w:rsidRPr="00E300C7" w14:paraId="3668F550" w14:textId="77777777" w:rsidTr="00DD53B0">
        <w:trPr>
          <w:trHeight w:val="442"/>
        </w:trPr>
        <w:tc>
          <w:tcPr>
            <w:tcW w:w="534" w:type="dxa"/>
            <w:gridSpan w:val="2"/>
            <w:vMerge/>
          </w:tcPr>
          <w:p w14:paraId="2049B3AC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14:paraId="467E8E99" w14:textId="77777777" w:rsidR="006F0329" w:rsidRPr="00E300C7" w:rsidRDefault="006F0329" w:rsidP="00E23BEA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0315782" w14:textId="2D6EC7E8" w:rsidR="006F0329" w:rsidRPr="00E300C7" w:rsidRDefault="004E3B17" w:rsidP="004E3B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  <w:r w:rsidR="00C24BEB" w:rsidRPr="009242E2">
              <w:rPr>
                <w:rFonts w:ascii="Corbel" w:hAnsi="Corbel"/>
                <w:sz w:val="20"/>
                <w:szCs w:val="20"/>
              </w:rPr>
              <w:t>3</w:t>
            </w:r>
            <w:r w:rsidR="00734738">
              <w:rPr>
                <w:rFonts w:ascii="Corbel" w:hAnsi="Corbel"/>
                <w:sz w:val="20"/>
                <w:szCs w:val="20"/>
              </w:rPr>
              <w:t>7</w:t>
            </w:r>
            <w:r w:rsidR="00C24BEB" w:rsidRPr="009242E2">
              <w:rPr>
                <w:rFonts w:ascii="Corbel" w:hAnsi="Corbel"/>
                <w:sz w:val="20"/>
                <w:szCs w:val="20"/>
              </w:rPr>
              <w:t>9</w:t>
            </w:r>
            <w:r w:rsidRPr="009242E2">
              <w:rPr>
                <w:rFonts w:ascii="Corbel" w:hAnsi="Corbel"/>
                <w:sz w:val="20"/>
                <w:szCs w:val="20"/>
              </w:rPr>
              <w:t xml:space="preserve">+720 </w:t>
            </w:r>
            <w:r w:rsidR="00C24BEB">
              <w:rPr>
                <w:rFonts w:ascii="Corbel" w:hAnsi="Corbel"/>
                <w:sz w:val="20"/>
                <w:szCs w:val="20"/>
              </w:rPr>
              <w:t xml:space="preserve">godz. </w:t>
            </w:r>
            <w:r w:rsidRPr="005837D1">
              <w:rPr>
                <w:rFonts w:ascii="Corbel" w:hAnsi="Corbel"/>
                <w:sz w:val="20"/>
                <w:szCs w:val="20"/>
              </w:rPr>
              <w:t>praktyka</w:t>
            </w:r>
          </w:p>
        </w:tc>
        <w:tc>
          <w:tcPr>
            <w:tcW w:w="2268" w:type="dxa"/>
            <w:gridSpan w:val="3"/>
            <w:vAlign w:val="center"/>
          </w:tcPr>
          <w:p w14:paraId="7FF6B41F" w14:textId="61572A7C" w:rsidR="006F0329" w:rsidRPr="00E300C7" w:rsidRDefault="004E3B17" w:rsidP="004E3B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nie dotyczy</w:t>
            </w:r>
          </w:p>
        </w:tc>
      </w:tr>
      <w:tr w:rsidR="006F0329" w:rsidRPr="00E300C7" w14:paraId="637DC285" w14:textId="77777777" w:rsidTr="00DD53B0">
        <w:tc>
          <w:tcPr>
            <w:tcW w:w="534" w:type="dxa"/>
            <w:gridSpan w:val="2"/>
          </w:tcPr>
          <w:p w14:paraId="7397BD13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1F3D78E4" w14:textId="77777777" w:rsidR="006F0329" w:rsidRPr="00E300C7" w:rsidRDefault="006F0329" w:rsidP="00E23BE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961" w:type="dxa"/>
            <w:gridSpan w:val="6"/>
          </w:tcPr>
          <w:p w14:paraId="6877202D" w14:textId="77777777" w:rsidR="0092156C" w:rsidRPr="009242E2" w:rsidRDefault="0092156C" w:rsidP="0092156C">
            <w:pPr>
              <w:jc w:val="both"/>
              <w:rPr>
                <w:rFonts w:ascii="Corbel" w:hAnsi="Corbel"/>
              </w:rPr>
            </w:pPr>
            <w:r w:rsidRPr="009242E2">
              <w:rPr>
                <w:rFonts w:ascii="Corbel" w:hAnsi="Corbel"/>
              </w:rPr>
              <w:t xml:space="preserve">dyscyplina wiodąca: </w:t>
            </w:r>
          </w:p>
          <w:p w14:paraId="02162990" w14:textId="3D9B4B14" w:rsidR="0092156C" w:rsidRPr="009242E2" w:rsidRDefault="0092156C" w:rsidP="0092156C">
            <w:pPr>
              <w:jc w:val="both"/>
              <w:rPr>
                <w:rFonts w:ascii="Corbel" w:hAnsi="Corbel"/>
              </w:rPr>
            </w:pPr>
            <w:r w:rsidRPr="009242E2">
              <w:rPr>
                <w:rFonts w:ascii="Corbel" w:hAnsi="Corbel"/>
              </w:rPr>
              <w:t>informatyka techniczna i telekomunikacja – 14</w:t>
            </w:r>
            <w:r w:rsidR="003963EE">
              <w:rPr>
                <w:rFonts w:ascii="Corbel" w:hAnsi="Corbel"/>
              </w:rPr>
              <w:t>6</w:t>
            </w:r>
          </w:p>
          <w:p w14:paraId="3545D471" w14:textId="77777777" w:rsidR="0092156C" w:rsidRPr="009242E2" w:rsidRDefault="0092156C" w:rsidP="0092156C">
            <w:pPr>
              <w:jc w:val="both"/>
              <w:rPr>
                <w:rFonts w:ascii="Corbel" w:hAnsi="Corbel"/>
              </w:rPr>
            </w:pPr>
            <w:r w:rsidRPr="009242E2">
              <w:rPr>
                <w:rFonts w:ascii="Corbel" w:hAnsi="Corbel"/>
              </w:rPr>
              <w:t xml:space="preserve">pozostałe dyscypliny: </w:t>
            </w:r>
          </w:p>
          <w:p w14:paraId="14538764" w14:textId="28C468C5" w:rsidR="006F0329" w:rsidRPr="009242E2" w:rsidRDefault="0092156C" w:rsidP="0092156C">
            <w:pPr>
              <w:jc w:val="both"/>
              <w:rPr>
                <w:rFonts w:ascii="Corbel" w:hAnsi="Corbel"/>
              </w:rPr>
            </w:pPr>
            <w:r w:rsidRPr="009242E2">
              <w:rPr>
                <w:rFonts w:ascii="Corbel" w:hAnsi="Corbel"/>
              </w:rPr>
              <w:t xml:space="preserve">matematyka – </w:t>
            </w:r>
            <w:r w:rsidR="003963EE">
              <w:rPr>
                <w:rFonts w:ascii="Corbel" w:hAnsi="Corbel"/>
              </w:rPr>
              <w:t>39</w:t>
            </w:r>
            <w:r w:rsidRPr="009242E2">
              <w:rPr>
                <w:rFonts w:ascii="Corbel" w:hAnsi="Corbel"/>
              </w:rPr>
              <w:t xml:space="preserve"> ekonomia i finanse – 2</w:t>
            </w:r>
            <w:r w:rsidR="003963EE">
              <w:rPr>
                <w:rFonts w:ascii="Corbel" w:hAnsi="Corbel"/>
              </w:rPr>
              <w:t>5</w:t>
            </w:r>
            <w:r w:rsidRPr="009242E2">
              <w:rPr>
                <w:rFonts w:ascii="Corbel" w:hAnsi="Corbel"/>
              </w:rPr>
              <w:t>.</w:t>
            </w:r>
          </w:p>
        </w:tc>
      </w:tr>
      <w:tr w:rsidR="006F0329" w:rsidRPr="00E300C7" w14:paraId="351A193B" w14:textId="77777777" w:rsidTr="00DD53B0">
        <w:trPr>
          <w:trHeight w:val="735"/>
        </w:trPr>
        <w:tc>
          <w:tcPr>
            <w:tcW w:w="534" w:type="dxa"/>
            <w:gridSpan w:val="2"/>
            <w:vMerge w:val="restart"/>
          </w:tcPr>
          <w:p w14:paraId="6A9C552F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6.</w:t>
            </w:r>
          </w:p>
        </w:tc>
        <w:tc>
          <w:tcPr>
            <w:tcW w:w="4536" w:type="dxa"/>
            <w:gridSpan w:val="2"/>
            <w:vMerge w:val="restart"/>
          </w:tcPr>
          <w:p w14:paraId="0A7CE95C" w14:textId="77777777" w:rsidR="006F0329" w:rsidRPr="00E300C7" w:rsidRDefault="006F0329" w:rsidP="00E23BE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693" w:type="dxa"/>
            <w:gridSpan w:val="3"/>
            <w:vAlign w:val="center"/>
          </w:tcPr>
          <w:p w14:paraId="75111681" w14:textId="77777777" w:rsidR="006F0329" w:rsidRPr="009242E2" w:rsidRDefault="006F0329" w:rsidP="004E3B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2B9959E3" w14:textId="77777777" w:rsidR="006F0329" w:rsidRPr="009242E2" w:rsidRDefault="006F0329" w:rsidP="004E3B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st. niestacjonarne</w:t>
            </w:r>
          </w:p>
        </w:tc>
      </w:tr>
      <w:tr w:rsidR="006F0329" w:rsidRPr="00E300C7" w14:paraId="064BC8C7" w14:textId="77777777" w:rsidTr="00DD53B0">
        <w:trPr>
          <w:trHeight w:val="735"/>
        </w:trPr>
        <w:tc>
          <w:tcPr>
            <w:tcW w:w="534" w:type="dxa"/>
            <w:gridSpan w:val="2"/>
            <w:vMerge/>
          </w:tcPr>
          <w:p w14:paraId="4546B603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</w:tcPr>
          <w:p w14:paraId="44C1792A" w14:textId="77777777" w:rsidR="006F0329" w:rsidRPr="00E300C7" w:rsidRDefault="006F0329" w:rsidP="00E23BEA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D52258F" w14:textId="15E415BE" w:rsidR="006F0329" w:rsidRPr="009242E2" w:rsidRDefault="004E3B17" w:rsidP="004E3B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2268" w:type="dxa"/>
            <w:gridSpan w:val="3"/>
            <w:vAlign w:val="center"/>
          </w:tcPr>
          <w:p w14:paraId="6377CEF7" w14:textId="3F11D29C" w:rsidR="006F0329" w:rsidRPr="009242E2" w:rsidRDefault="004E3B17" w:rsidP="004E3B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nie dotyczy</w:t>
            </w:r>
          </w:p>
        </w:tc>
      </w:tr>
      <w:tr w:rsidR="006F0329" w:rsidRPr="00E300C7" w14:paraId="786FBC51" w14:textId="77777777" w:rsidTr="00DD53B0">
        <w:tc>
          <w:tcPr>
            <w:tcW w:w="534" w:type="dxa"/>
            <w:gridSpan w:val="2"/>
          </w:tcPr>
          <w:p w14:paraId="2462351D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7.</w:t>
            </w:r>
          </w:p>
        </w:tc>
        <w:tc>
          <w:tcPr>
            <w:tcW w:w="4536" w:type="dxa"/>
            <w:gridSpan w:val="2"/>
          </w:tcPr>
          <w:p w14:paraId="669C6390" w14:textId="77777777" w:rsidR="006F0329" w:rsidRPr="00E300C7" w:rsidRDefault="006F0329" w:rsidP="00E23BEA">
            <w:pPr>
              <w:jc w:val="both"/>
              <w:rPr>
                <w:rFonts w:ascii="Corbel" w:hAnsi="Corbel"/>
                <w:sz w:val="20"/>
                <w:szCs w:val="20"/>
              </w:rPr>
            </w:pPr>
            <w:bookmarkStart w:id="1" w:name="_Hlk197077636"/>
            <w:r w:rsidRPr="00E300C7">
              <w:rPr>
                <w:rFonts w:ascii="Corbel" w:hAnsi="Corbel"/>
                <w:sz w:val="20"/>
                <w:szCs w:val="20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  <w:bookmarkEnd w:id="1"/>
          </w:p>
        </w:tc>
        <w:tc>
          <w:tcPr>
            <w:tcW w:w="4961" w:type="dxa"/>
            <w:gridSpan w:val="6"/>
            <w:vAlign w:val="center"/>
          </w:tcPr>
          <w:p w14:paraId="46004B01" w14:textId="6ABA73B2" w:rsidR="003F102A" w:rsidRPr="00734738" w:rsidRDefault="00B96631" w:rsidP="0092156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34738">
              <w:rPr>
                <w:rFonts w:ascii="Corbel" w:hAnsi="Corbel"/>
                <w:sz w:val="20"/>
                <w:szCs w:val="20"/>
              </w:rPr>
              <w:t>5 ECTS</w:t>
            </w:r>
          </w:p>
          <w:p w14:paraId="175CBE7D" w14:textId="008D2F55" w:rsidR="00DD53B0" w:rsidRPr="00734738" w:rsidRDefault="00DD53B0" w:rsidP="0092156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Przedmiot ogólnouczelniany – 2 ECTS</w:t>
            </w:r>
          </w:p>
          <w:p w14:paraId="18A476D6" w14:textId="281B7C5C" w:rsidR="00DD53B0" w:rsidRPr="00734738" w:rsidRDefault="002B4601" w:rsidP="0092156C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734738">
              <w:rPr>
                <w:rFonts w:ascii="Corbel" w:hAnsi="Corbel"/>
                <w:sz w:val="20"/>
                <w:szCs w:val="20"/>
              </w:rPr>
              <w:t>Rozwój technik obliczeniowych – 3 ECTS</w:t>
            </w:r>
          </w:p>
        </w:tc>
      </w:tr>
      <w:tr w:rsidR="006F0329" w:rsidRPr="00E300C7" w14:paraId="3BE735DE" w14:textId="77777777" w:rsidTr="00DD53B0">
        <w:tc>
          <w:tcPr>
            <w:tcW w:w="534" w:type="dxa"/>
            <w:gridSpan w:val="2"/>
          </w:tcPr>
          <w:p w14:paraId="719861B0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8.</w:t>
            </w:r>
          </w:p>
        </w:tc>
        <w:tc>
          <w:tcPr>
            <w:tcW w:w="4536" w:type="dxa"/>
            <w:gridSpan w:val="2"/>
          </w:tcPr>
          <w:p w14:paraId="7DE89D49" w14:textId="77777777" w:rsidR="006F0329" w:rsidRPr="00E300C7" w:rsidRDefault="006F0329" w:rsidP="00E23BEA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961" w:type="dxa"/>
            <w:gridSpan w:val="6"/>
            <w:vAlign w:val="center"/>
          </w:tcPr>
          <w:p w14:paraId="5FE6FF91" w14:textId="32F0FBA5" w:rsidR="006F0329" w:rsidRPr="00E300C7" w:rsidRDefault="008F1A14" w:rsidP="0083621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78</w:t>
            </w:r>
            <w:r w:rsidR="004E3B17" w:rsidRPr="009242E2">
              <w:rPr>
                <w:rFonts w:ascii="Corbel" w:hAnsi="Corbel"/>
                <w:sz w:val="20"/>
                <w:szCs w:val="20"/>
              </w:rPr>
              <w:t xml:space="preserve"> ECTS</w:t>
            </w:r>
          </w:p>
        </w:tc>
      </w:tr>
      <w:tr w:rsidR="006F0329" w:rsidRPr="00E300C7" w14:paraId="101C3B59" w14:textId="77777777" w:rsidTr="00DD53B0">
        <w:tc>
          <w:tcPr>
            <w:tcW w:w="534" w:type="dxa"/>
            <w:gridSpan w:val="2"/>
          </w:tcPr>
          <w:p w14:paraId="300A5779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9.</w:t>
            </w:r>
          </w:p>
        </w:tc>
        <w:tc>
          <w:tcPr>
            <w:tcW w:w="4536" w:type="dxa"/>
            <w:gridSpan w:val="2"/>
          </w:tcPr>
          <w:p w14:paraId="17CA7DEC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961" w:type="dxa"/>
            <w:gridSpan w:val="6"/>
            <w:vAlign w:val="center"/>
          </w:tcPr>
          <w:p w14:paraId="4E4D8CB8" w14:textId="5992A3FA" w:rsidR="006F0329" w:rsidRPr="00E300C7" w:rsidRDefault="004E3B17" w:rsidP="0083621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60 godzin</w:t>
            </w:r>
          </w:p>
        </w:tc>
      </w:tr>
      <w:tr w:rsidR="006F0329" w:rsidRPr="00E300C7" w14:paraId="62344EE3" w14:textId="77777777" w:rsidTr="00DD53B0">
        <w:tc>
          <w:tcPr>
            <w:tcW w:w="534" w:type="dxa"/>
            <w:gridSpan w:val="2"/>
          </w:tcPr>
          <w:p w14:paraId="261D8A45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10.</w:t>
            </w:r>
          </w:p>
        </w:tc>
        <w:tc>
          <w:tcPr>
            <w:tcW w:w="4536" w:type="dxa"/>
            <w:gridSpan w:val="2"/>
          </w:tcPr>
          <w:p w14:paraId="564E30BD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961" w:type="dxa"/>
            <w:gridSpan w:val="6"/>
            <w:vAlign w:val="center"/>
          </w:tcPr>
          <w:p w14:paraId="10B09AEE" w14:textId="56E81370" w:rsidR="006F0329" w:rsidRPr="00E300C7" w:rsidRDefault="004E3B17" w:rsidP="0083621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0"/>
                <w:szCs w:val="20"/>
              </w:rPr>
            </w:pPr>
            <w:r w:rsidRPr="00734738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  <w:r w:rsidR="00EE6FD2" w:rsidRPr="00734738">
              <w:rPr>
                <w:rFonts w:ascii="Corbel" w:hAnsi="Corbel"/>
                <w:color w:val="000000" w:themeColor="text1"/>
                <w:sz w:val="20"/>
                <w:szCs w:val="20"/>
              </w:rPr>
              <w:t>14</w:t>
            </w:r>
            <w:r w:rsidRPr="00B52171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Pr="00B52171">
              <w:rPr>
                <w:rFonts w:ascii="Corbel" w:hAnsi="Corbel"/>
                <w:sz w:val="20"/>
                <w:szCs w:val="20"/>
              </w:rPr>
              <w:t>ECTS</w:t>
            </w:r>
          </w:p>
        </w:tc>
      </w:tr>
      <w:tr w:rsidR="006F0329" w:rsidRPr="00E300C7" w14:paraId="72675A77" w14:textId="77777777" w:rsidTr="00DD53B0">
        <w:tc>
          <w:tcPr>
            <w:tcW w:w="534" w:type="dxa"/>
            <w:gridSpan w:val="2"/>
          </w:tcPr>
          <w:p w14:paraId="0BC33DAC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C21B5D7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E300C7">
              <w:rPr>
                <w:rFonts w:ascii="Corbel" w:hAnsi="Corbel" w:cs="TimesNewRomanPSMT"/>
                <w:sz w:val="20"/>
                <w:szCs w:val="20"/>
              </w:rPr>
              <w:t>ogólnoakademickiego</w:t>
            </w:r>
            <w:proofErr w:type="spellEnd"/>
          </w:p>
        </w:tc>
        <w:tc>
          <w:tcPr>
            <w:tcW w:w="4961" w:type="dxa"/>
            <w:gridSpan w:val="6"/>
            <w:vAlign w:val="center"/>
          </w:tcPr>
          <w:p w14:paraId="1449E874" w14:textId="37668C67" w:rsidR="006F0329" w:rsidRPr="00E300C7" w:rsidRDefault="004E3B17" w:rsidP="0083621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Nie dotyczy</w:t>
            </w:r>
          </w:p>
        </w:tc>
      </w:tr>
      <w:tr w:rsidR="006F0329" w:rsidRPr="00E300C7" w14:paraId="63406CD8" w14:textId="77777777" w:rsidTr="00DD53B0">
        <w:tc>
          <w:tcPr>
            <w:tcW w:w="534" w:type="dxa"/>
            <w:gridSpan w:val="2"/>
          </w:tcPr>
          <w:p w14:paraId="02068D82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06F5485" w14:textId="6EBBDE4D" w:rsidR="006F0329" w:rsidRPr="00E300C7" w:rsidRDefault="006F0329" w:rsidP="00E23BE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Wymiar, zasady i formy odbywania praktyk zawodowych oraz liczba punktów ECTS przypisana do praktyk</w:t>
            </w:r>
          </w:p>
        </w:tc>
        <w:tc>
          <w:tcPr>
            <w:tcW w:w="4961" w:type="dxa"/>
            <w:gridSpan w:val="6"/>
          </w:tcPr>
          <w:p w14:paraId="5A0A572C" w14:textId="533221D9" w:rsidR="006F0329" w:rsidRPr="009242E2" w:rsidRDefault="006F0329" w:rsidP="00F9637E">
            <w:pPr>
              <w:tabs>
                <w:tab w:val="left" w:pos="1732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Liczba godzin</w:t>
            </w:r>
            <w:r w:rsidR="001B25E3" w:rsidRPr="00E300C7">
              <w:rPr>
                <w:rFonts w:ascii="Corbel" w:hAnsi="Corbel"/>
                <w:sz w:val="20"/>
                <w:szCs w:val="20"/>
              </w:rPr>
              <w:t>:</w:t>
            </w:r>
            <w:r w:rsidRPr="00E300C7">
              <w:rPr>
                <w:rFonts w:ascii="Corbel" w:hAnsi="Corbel"/>
                <w:sz w:val="20"/>
                <w:szCs w:val="20"/>
              </w:rPr>
              <w:t xml:space="preserve"> </w:t>
            </w:r>
            <w:r w:rsidR="001B25E3" w:rsidRPr="00E300C7">
              <w:rPr>
                <w:rFonts w:ascii="Corbel" w:hAnsi="Corbel"/>
                <w:sz w:val="20"/>
                <w:szCs w:val="20"/>
              </w:rPr>
              <w:tab/>
            </w:r>
            <w:r w:rsidR="004E3B17" w:rsidRPr="009242E2">
              <w:rPr>
                <w:rFonts w:ascii="Corbel" w:hAnsi="Corbel"/>
                <w:sz w:val="20"/>
                <w:szCs w:val="20"/>
              </w:rPr>
              <w:t>720</w:t>
            </w:r>
          </w:p>
          <w:p w14:paraId="59BF1032" w14:textId="1CC9B630" w:rsidR="006F0329" w:rsidRPr="009242E2" w:rsidRDefault="006F0329" w:rsidP="00F9637E">
            <w:pPr>
              <w:tabs>
                <w:tab w:val="left" w:pos="1732"/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Czas trwania</w:t>
            </w:r>
            <w:r w:rsidR="001B25E3" w:rsidRPr="009242E2">
              <w:rPr>
                <w:rFonts w:ascii="Corbel" w:hAnsi="Corbel"/>
                <w:sz w:val="20"/>
                <w:szCs w:val="20"/>
              </w:rPr>
              <w:t>:</w:t>
            </w:r>
            <w:r w:rsidRPr="009242E2">
              <w:rPr>
                <w:rFonts w:ascii="Corbel" w:hAnsi="Corbel"/>
                <w:sz w:val="20"/>
                <w:szCs w:val="20"/>
              </w:rPr>
              <w:t xml:space="preserve"> </w:t>
            </w:r>
            <w:r w:rsidR="00F9637E" w:rsidRPr="009242E2">
              <w:rPr>
                <w:rFonts w:ascii="Corbel" w:hAnsi="Corbel"/>
                <w:sz w:val="20"/>
                <w:szCs w:val="20"/>
              </w:rPr>
              <w:tab/>
            </w:r>
            <w:r w:rsidR="004E3B17" w:rsidRPr="009242E2">
              <w:rPr>
                <w:rFonts w:ascii="Corbel" w:hAnsi="Corbel"/>
                <w:sz w:val="20"/>
                <w:szCs w:val="20"/>
              </w:rPr>
              <w:t>6 miesięcy</w:t>
            </w:r>
          </w:p>
          <w:p w14:paraId="7860CDCB" w14:textId="015F1905" w:rsidR="004E3B17" w:rsidRPr="00E300C7" w:rsidRDefault="006F0329" w:rsidP="00F9637E">
            <w:pPr>
              <w:tabs>
                <w:tab w:val="left" w:pos="1732"/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Punkty ECTS</w:t>
            </w:r>
            <w:r w:rsidR="001B25E3" w:rsidRPr="00E300C7">
              <w:rPr>
                <w:rFonts w:ascii="Corbel" w:hAnsi="Corbel"/>
                <w:sz w:val="20"/>
                <w:szCs w:val="20"/>
              </w:rPr>
              <w:t>:</w:t>
            </w:r>
            <w:r w:rsidRPr="00E300C7">
              <w:rPr>
                <w:rFonts w:ascii="Corbel" w:hAnsi="Corbel"/>
                <w:sz w:val="20"/>
                <w:szCs w:val="20"/>
              </w:rPr>
              <w:t xml:space="preserve"> </w:t>
            </w:r>
            <w:r w:rsidR="00F9637E" w:rsidRPr="00E300C7">
              <w:rPr>
                <w:rFonts w:ascii="Corbel" w:hAnsi="Corbel"/>
                <w:sz w:val="20"/>
                <w:szCs w:val="20"/>
              </w:rPr>
              <w:tab/>
            </w:r>
            <w:r w:rsidR="004E3B17" w:rsidRPr="00E300C7">
              <w:rPr>
                <w:rFonts w:ascii="Corbel" w:hAnsi="Corbel"/>
                <w:sz w:val="20"/>
                <w:szCs w:val="20"/>
              </w:rPr>
              <w:t>30 ECTS</w:t>
            </w:r>
          </w:p>
          <w:p w14:paraId="6C1B029F" w14:textId="52BDDA7B" w:rsidR="0075482E" w:rsidRPr="00E300C7" w:rsidRDefault="006F0329" w:rsidP="00F9637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Sposób realizacji oraz warunki przystąpienia do realizacji praktyk</w:t>
            </w:r>
            <w:r w:rsidR="00F9637E" w:rsidRPr="00E300C7">
              <w:rPr>
                <w:rFonts w:ascii="Corbel" w:hAnsi="Corbel"/>
                <w:sz w:val="20"/>
                <w:szCs w:val="20"/>
              </w:rPr>
              <w:t xml:space="preserve">: </w:t>
            </w:r>
            <w:r w:rsidR="0075482E" w:rsidRPr="00E300C7">
              <w:rPr>
                <w:rFonts w:ascii="Corbel" w:hAnsi="Corbel"/>
                <w:sz w:val="20"/>
                <w:szCs w:val="20"/>
              </w:rPr>
              <w:t xml:space="preserve">Praktyki realizowane są w trybie stacjonarnym u pracodawców. Warunkiem przystąpienia do realizacji praktyki jest zaliczenie czwartego semestru studiów. </w:t>
            </w:r>
            <w:r w:rsidR="0075482E" w:rsidRPr="00E300C7">
              <w:rPr>
                <w:rFonts w:ascii="Corbel" w:hAnsi="Corbel"/>
                <w:sz w:val="20"/>
                <w:szCs w:val="20"/>
              </w:rPr>
              <w:lastRenderedPageBreak/>
              <w:t>Praktyki rozliczane są w semestrze 6 (480h) oraz w semestrze 7 (240h) Miejsce realizacji praktyk wybiera student zgodnie ze swoimi zainteresowaniami i ustala go z opiekunem praktyk. Szczegółowy opis zasad odbywania praktyk zawiera sylabus przedmiotu oraz</w:t>
            </w:r>
            <w:r w:rsidR="00716F52">
              <w:rPr>
                <w:rFonts w:ascii="Corbel" w:hAnsi="Corbel"/>
                <w:sz w:val="20"/>
                <w:szCs w:val="20"/>
              </w:rPr>
              <w:t xml:space="preserve"> </w:t>
            </w:r>
            <w:r w:rsidR="0075482E" w:rsidRPr="00E300C7">
              <w:rPr>
                <w:rFonts w:ascii="Corbel" w:hAnsi="Corbel"/>
                <w:sz w:val="20"/>
                <w:szCs w:val="20"/>
              </w:rPr>
              <w:t>wydziałowy regulamin odbywania praktyk</w:t>
            </w:r>
          </w:p>
        </w:tc>
      </w:tr>
      <w:tr w:rsidR="006F0329" w:rsidRPr="00E300C7" w14:paraId="151F0D76" w14:textId="77777777" w:rsidTr="00DD53B0">
        <w:tc>
          <w:tcPr>
            <w:tcW w:w="534" w:type="dxa"/>
            <w:gridSpan w:val="2"/>
          </w:tcPr>
          <w:p w14:paraId="399C87A4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450C6B01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961" w:type="dxa"/>
            <w:gridSpan w:val="6"/>
          </w:tcPr>
          <w:p w14:paraId="31BDD9A2" w14:textId="77777777" w:rsidR="004751E0" w:rsidRPr="00E300C7" w:rsidRDefault="004751E0" w:rsidP="004751E0">
            <w:pPr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 xml:space="preserve">Weryfikacji osiągania przez studentów efektów uczenia się służą: </w:t>
            </w:r>
          </w:p>
          <w:p w14:paraId="5B52F11E" w14:textId="43431DE1" w:rsidR="004751E0" w:rsidRPr="00EE6FD2" w:rsidRDefault="004751E0" w:rsidP="00EE6FD2">
            <w:pPr>
              <w:pStyle w:val="Akapitzlist"/>
              <w:numPr>
                <w:ilvl w:val="0"/>
                <w:numId w:val="4"/>
              </w:numPr>
              <w:spacing w:line="242" w:lineRule="auto"/>
              <w:ind w:left="316" w:right="25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kontrolne prace etapowe (kolokwia, egzaminy, projekty, prezentacje),   </w:t>
            </w:r>
          </w:p>
          <w:p w14:paraId="17F900DD" w14:textId="60EFA118" w:rsidR="004751E0" w:rsidRPr="00EE6FD2" w:rsidRDefault="004751E0" w:rsidP="00EE6FD2">
            <w:pPr>
              <w:pStyle w:val="Akapitzlist"/>
              <w:numPr>
                <w:ilvl w:val="0"/>
                <w:numId w:val="4"/>
              </w:numPr>
              <w:ind w:left="316" w:right="25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obserwacja aktywności studentów w trakcie zajęć (rozwiązywanie zadań przy tablicy, uczestnictwo </w:t>
            </w:r>
            <w:r w:rsidRPr="00EE6FD2">
              <w:rPr>
                <w:rFonts w:ascii="Corbel" w:hAnsi="Corbel"/>
                <w:sz w:val="20"/>
                <w:szCs w:val="20"/>
              </w:rPr>
              <w:br/>
              <w:t xml:space="preserve">w dyskusji moderowanej przez nauczyciela), </w:t>
            </w:r>
          </w:p>
          <w:p w14:paraId="46A2E684" w14:textId="08040754" w:rsidR="004751E0" w:rsidRPr="00EE6FD2" w:rsidRDefault="004751E0" w:rsidP="00EE6FD2">
            <w:pPr>
              <w:pStyle w:val="Akapitzlist"/>
              <w:numPr>
                <w:ilvl w:val="0"/>
                <w:numId w:val="4"/>
              </w:numPr>
              <w:ind w:left="316" w:right="25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obserwacja postaw i umiejętności praktycznych </w:t>
            </w:r>
            <w:r w:rsidRPr="00EE6FD2">
              <w:rPr>
                <w:rFonts w:ascii="Corbel" w:hAnsi="Corbel"/>
                <w:sz w:val="20"/>
                <w:szCs w:val="20"/>
              </w:rPr>
              <w:br/>
              <w:t xml:space="preserve">w trakcie praktyk zawodowych, </w:t>
            </w:r>
          </w:p>
          <w:p w14:paraId="727233B0" w14:textId="30D20E5A" w:rsidR="004751E0" w:rsidRPr="00EE6FD2" w:rsidRDefault="004751E0" w:rsidP="00EE6FD2">
            <w:pPr>
              <w:pStyle w:val="Akapitzlist"/>
              <w:numPr>
                <w:ilvl w:val="0"/>
                <w:numId w:val="4"/>
              </w:numPr>
              <w:spacing w:line="259" w:lineRule="auto"/>
              <w:ind w:left="316" w:right="25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przygotowanie inżynierskiej pracy dyplomowej, </w:t>
            </w:r>
          </w:p>
          <w:p w14:paraId="0871E9B2" w14:textId="378E7762" w:rsidR="006F0329" w:rsidRPr="00EE6FD2" w:rsidRDefault="004751E0" w:rsidP="00EE6FD2">
            <w:pPr>
              <w:pStyle w:val="Akapitzlist"/>
              <w:numPr>
                <w:ilvl w:val="0"/>
                <w:numId w:val="4"/>
              </w:numPr>
              <w:tabs>
                <w:tab w:val="left" w:leader="dot" w:pos="3969"/>
              </w:tabs>
              <w:ind w:left="316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>egzamin dyplomowy.</w:t>
            </w:r>
          </w:p>
        </w:tc>
      </w:tr>
      <w:tr w:rsidR="006F0329" w:rsidRPr="00E300C7" w14:paraId="4FF65F0C" w14:textId="77777777" w:rsidTr="00DD53B0">
        <w:tc>
          <w:tcPr>
            <w:tcW w:w="534" w:type="dxa"/>
            <w:gridSpan w:val="2"/>
          </w:tcPr>
          <w:p w14:paraId="63541965" w14:textId="77777777" w:rsidR="006F0329" w:rsidRPr="00E300C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C5F1401" w14:textId="77777777" w:rsidR="006F0329" w:rsidRPr="00E300C7" w:rsidRDefault="006F0329" w:rsidP="00E23BE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Warunki ukończenia studiów</w:t>
            </w:r>
          </w:p>
        </w:tc>
        <w:tc>
          <w:tcPr>
            <w:tcW w:w="4961" w:type="dxa"/>
            <w:gridSpan w:val="6"/>
          </w:tcPr>
          <w:p w14:paraId="01605201" w14:textId="4AC51927" w:rsidR="004751E0" w:rsidRPr="00EE6FD2" w:rsidRDefault="004751E0" w:rsidP="00EE6FD2">
            <w:pPr>
              <w:pStyle w:val="Akapitzlist"/>
              <w:numPr>
                <w:ilvl w:val="0"/>
                <w:numId w:val="5"/>
              </w:numPr>
              <w:ind w:left="316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zaliczenie wszystkich przedmiotów (w tym jednej obieralnej ścieżki kształcenia) zgodnie z </w:t>
            </w:r>
            <w:proofErr w:type="spellStart"/>
            <w:r w:rsidRPr="00EE6FD2">
              <w:rPr>
                <w:rFonts w:ascii="Corbel" w:hAnsi="Corbel"/>
                <w:sz w:val="20"/>
                <w:szCs w:val="20"/>
              </w:rPr>
              <w:t>harmono</w:t>
            </w:r>
            <w:proofErr w:type="spellEnd"/>
            <w:r w:rsidR="00EE6FD2">
              <w:rPr>
                <w:rFonts w:ascii="Corbel" w:hAnsi="Corbel"/>
                <w:sz w:val="20"/>
                <w:szCs w:val="20"/>
              </w:rPr>
              <w:t>-</w:t>
            </w:r>
            <w:r w:rsidRPr="00EE6FD2">
              <w:rPr>
                <w:rFonts w:ascii="Corbel" w:hAnsi="Corbel"/>
                <w:sz w:val="20"/>
                <w:szCs w:val="20"/>
              </w:rPr>
              <w:t xml:space="preserve">gramem studiów, </w:t>
            </w:r>
          </w:p>
          <w:p w14:paraId="67369560" w14:textId="18763283" w:rsidR="004751E0" w:rsidRPr="00EE6FD2" w:rsidRDefault="004751E0" w:rsidP="00EE6FD2">
            <w:pPr>
              <w:pStyle w:val="Akapitzlist"/>
              <w:numPr>
                <w:ilvl w:val="0"/>
                <w:numId w:val="5"/>
              </w:numPr>
              <w:spacing w:line="259" w:lineRule="auto"/>
              <w:ind w:left="316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zaliczenie praktyk zawodowych, </w:t>
            </w:r>
          </w:p>
          <w:p w14:paraId="340D79BD" w14:textId="77777777" w:rsidR="004751E0" w:rsidRPr="00EE6FD2" w:rsidRDefault="004751E0" w:rsidP="00EE6FD2">
            <w:pPr>
              <w:spacing w:line="259" w:lineRule="auto"/>
              <w:ind w:left="32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(spełnienie tych dwóch warunków jest równoważne uzyskaniu 210 punktów ECTS), </w:t>
            </w:r>
          </w:p>
          <w:p w14:paraId="04042241" w14:textId="07FE2288" w:rsidR="004751E0" w:rsidRPr="00EE6FD2" w:rsidRDefault="004751E0" w:rsidP="00EE6FD2">
            <w:pPr>
              <w:pStyle w:val="Akapitzlist"/>
              <w:numPr>
                <w:ilvl w:val="0"/>
                <w:numId w:val="5"/>
              </w:numPr>
              <w:ind w:left="316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 xml:space="preserve">pozytywna ocena z inżynierskiej pracy dyplomowej, </w:t>
            </w:r>
          </w:p>
          <w:p w14:paraId="568F3BCF" w14:textId="2503EC4C" w:rsidR="006F0329" w:rsidRPr="00EE6FD2" w:rsidRDefault="004751E0" w:rsidP="00EE6FD2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ind w:left="316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EE6FD2">
              <w:rPr>
                <w:rFonts w:ascii="Corbel" w:hAnsi="Corbel"/>
                <w:sz w:val="20"/>
                <w:szCs w:val="20"/>
              </w:rPr>
              <w:t>pozytywna ocena z egzaminu inżynierskiego.</w:t>
            </w:r>
          </w:p>
        </w:tc>
      </w:tr>
      <w:tr w:rsidR="006F0329" w:rsidRPr="00E300C7" w14:paraId="09DDAFD4" w14:textId="77777777" w:rsidTr="00E23BEA">
        <w:tc>
          <w:tcPr>
            <w:tcW w:w="10031" w:type="dxa"/>
            <w:gridSpan w:val="10"/>
          </w:tcPr>
          <w:p w14:paraId="39A929F3" w14:textId="77777777" w:rsidR="006F0329" w:rsidRPr="00E300C7" w:rsidRDefault="006F0329" w:rsidP="00E23BE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bookmarkStart w:id="2" w:name="_Hlk197172765"/>
          </w:p>
          <w:p w14:paraId="29BB19E8" w14:textId="77777777" w:rsidR="006F0329" w:rsidRPr="00E300C7" w:rsidRDefault="006F0329" w:rsidP="00E23BE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Warunki realizacji programu studiów</w:t>
            </w:r>
          </w:p>
        </w:tc>
      </w:tr>
      <w:tr w:rsidR="006F0329" w:rsidRPr="00E300C7" w14:paraId="2379337C" w14:textId="77777777" w:rsidTr="007000B8">
        <w:trPr>
          <w:trHeight w:val="608"/>
        </w:trPr>
        <w:tc>
          <w:tcPr>
            <w:tcW w:w="501" w:type="dxa"/>
            <w:vMerge w:val="restart"/>
            <w:vAlign w:val="center"/>
          </w:tcPr>
          <w:p w14:paraId="18AF03A0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3009" w:type="dxa"/>
            <w:gridSpan w:val="2"/>
            <w:vMerge w:val="restart"/>
            <w:vAlign w:val="center"/>
          </w:tcPr>
          <w:p w14:paraId="0D2AE007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 w:rsidRPr="00E300C7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14:paraId="40E12A49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1701" w:type="dxa"/>
            <w:gridSpan w:val="3"/>
            <w:vAlign w:val="center"/>
          </w:tcPr>
          <w:p w14:paraId="191FFFC6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7BA40CD1" w14:textId="77777777" w:rsidR="006F0329" w:rsidRPr="00E300C7" w:rsidRDefault="006F0329" w:rsidP="00E23BE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5F8CAF7A" w14:textId="77777777" w:rsidR="006F0329" w:rsidRPr="00E300C7" w:rsidRDefault="006F0329" w:rsidP="00E23BE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3334B769" w14:textId="77777777" w:rsidR="006F0329" w:rsidRPr="00E300C7" w:rsidRDefault="006F0329" w:rsidP="00E23BE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6CF3B1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992" w:type="dxa"/>
            <w:vMerge w:val="restart"/>
            <w:vAlign w:val="center"/>
          </w:tcPr>
          <w:p w14:paraId="56CD77C9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E300C7" w14:paraId="2B4D73D2" w14:textId="77777777" w:rsidTr="007000B8">
        <w:trPr>
          <w:trHeight w:val="607"/>
        </w:trPr>
        <w:tc>
          <w:tcPr>
            <w:tcW w:w="501" w:type="dxa"/>
            <w:vMerge/>
            <w:vAlign w:val="center"/>
          </w:tcPr>
          <w:p w14:paraId="7BB8F13D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2"/>
            <w:vMerge/>
            <w:vAlign w:val="center"/>
          </w:tcPr>
          <w:p w14:paraId="010B9F29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14:paraId="35E58DE2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80F477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E300C7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E300C7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682F449B" w14:textId="77777777" w:rsidR="006F0329" w:rsidRPr="00E300C7" w:rsidRDefault="009021BC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E300C7">
              <w:rPr>
                <w:rFonts w:ascii="Corbel" w:hAnsi="Corbel" w:cs="TimesNewRomanPSMT"/>
                <w:sz w:val="20"/>
                <w:szCs w:val="20"/>
              </w:rPr>
              <w:t>t</w:t>
            </w:r>
            <w:r w:rsidRPr="00E300C7"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E300C7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E300C7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E300C7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14:paraId="7867E42B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4A93B1C" w14:textId="77777777" w:rsidR="006F0329" w:rsidRPr="00E300C7" w:rsidRDefault="006F0329" w:rsidP="00E23BE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RPr="00E300C7" w14:paraId="0550A3BB" w14:textId="77777777" w:rsidTr="002A4DF9">
        <w:trPr>
          <w:trHeight w:val="567"/>
        </w:trPr>
        <w:tc>
          <w:tcPr>
            <w:tcW w:w="10031" w:type="dxa"/>
            <w:gridSpan w:val="10"/>
            <w:vAlign w:val="center"/>
          </w:tcPr>
          <w:p w14:paraId="5561002D" w14:textId="77777777" w:rsidR="006F0329" w:rsidRPr="00E300C7" w:rsidRDefault="006F0329" w:rsidP="002A4DF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7B25D9" w:rsidRPr="00E300C7" w14:paraId="0B1C58D4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01A5E733" w14:textId="45EF6317" w:rsidR="007B25D9" w:rsidRPr="00E300C7" w:rsidRDefault="007B25D9" w:rsidP="007B25D9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1.</w:t>
            </w:r>
          </w:p>
        </w:tc>
        <w:tc>
          <w:tcPr>
            <w:tcW w:w="3009" w:type="dxa"/>
            <w:gridSpan w:val="2"/>
            <w:vAlign w:val="center"/>
          </w:tcPr>
          <w:p w14:paraId="54A32DB9" w14:textId="67405EEB" w:rsidR="007B25D9" w:rsidRPr="007F577D" w:rsidRDefault="007B25D9" w:rsidP="007B25D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F577D">
              <w:rPr>
                <w:rFonts w:ascii="Corbel" w:hAnsi="Corbel" w:cs="Calibri"/>
                <w:sz w:val="20"/>
                <w:szCs w:val="20"/>
              </w:rPr>
              <w:t>Język obcy</w:t>
            </w:r>
            <w:r w:rsidRPr="007F577D">
              <w:rPr>
                <w:rFonts w:ascii="Corbel" w:hAnsi="Corbel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14:paraId="131DF3C5" w14:textId="51ECC1E8" w:rsidR="007B25D9" w:rsidRPr="00E300C7" w:rsidRDefault="004751E0" w:rsidP="007B25D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</w:t>
            </w:r>
            <w:r w:rsidR="00BB2C64">
              <w:rPr>
                <w:rFonts w:ascii="Corbel" w:hAnsi="Corbel"/>
                <w:sz w:val="20"/>
                <w:szCs w:val="20"/>
              </w:rPr>
              <w:t>U12</w:t>
            </w:r>
            <w:r w:rsidRPr="00E300C7">
              <w:rPr>
                <w:rFonts w:ascii="Corbel" w:hAnsi="Corbel"/>
                <w:sz w:val="20"/>
                <w:szCs w:val="20"/>
              </w:rPr>
              <w:t>, K_</w:t>
            </w:r>
            <w:r w:rsidR="00BB2C64">
              <w:rPr>
                <w:rFonts w:ascii="Corbel" w:hAnsi="Corbel"/>
                <w:sz w:val="20"/>
                <w:szCs w:val="20"/>
              </w:rPr>
              <w:t>U13</w:t>
            </w:r>
            <w:r w:rsidRPr="00E300C7">
              <w:rPr>
                <w:rFonts w:ascii="Corbel" w:hAnsi="Corbel"/>
                <w:sz w:val="20"/>
                <w:szCs w:val="20"/>
              </w:rPr>
              <w:t>, K_</w:t>
            </w:r>
            <w:r w:rsidR="00BB2C64">
              <w:rPr>
                <w:rFonts w:ascii="Corbel" w:hAnsi="Corbel"/>
                <w:sz w:val="20"/>
                <w:szCs w:val="20"/>
              </w:rPr>
              <w:t>U14</w:t>
            </w:r>
            <w:r w:rsidRPr="00E300C7">
              <w:rPr>
                <w:rFonts w:ascii="Corbel" w:hAnsi="Corbel"/>
                <w:sz w:val="20"/>
                <w:szCs w:val="20"/>
              </w:rPr>
              <w:t>, K_</w:t>
            </w:r>
            <w:r w:rsidR="00BB2C64">
              <w:rPr>
                <w:rFonts w:ascii="Corbel" w:hAnsi="Corbel"/>
                <w:sz w:val="20"/>
                <w:szCs w:val="20"/>
              </w:rPr>
              <w:t>U16</w:t>
            </w:r>
          </w:p>
        </w:tc>
        <w:tc>
          <w:tcPr>
            <w:tcW w:w="850" w:type="dxa"/>
            <w:vAlign w:val="center"/>
          </w:tcPr>
          <w:p w14:paraId="7F1D782C" w14:textId="249C5E65" w:rsidR="007B25D9" w:rsidRPr="00E300C7" w:rsidRDefault="007B25D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120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28982540" w14:textId="59C89D15" w:rsidR="007B25D9" w:rsidRPr="00E300C7" w:rsidRDefault="00E7200C" w:rsidP="00E720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6FD9C610" w14:textId="35424D27" w:rsidR="007B25D9" w:rsidRPr="00E300C7" w:rsidRDefault="007B25D9" w:rsidP="007B25D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10904E66" w14:textId="29217F7D" w:rsidR="007B25D9" w:rsidRPr="00E300C7" w:rsidRDefault="00054E4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7B25D9" w:rsidRPr="00E300C7" w14:paraId="634C4DCB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3B1B00F1" w14:textId="0BB93C88" w:rsidR="007B25D9" w:rsidRPr="00E300C7" w:rsidRDefault="007B25D9" w:rsidP="007B25D9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2.</w:t>
            </w:r>
          </w:p>
        </w:tc>
        <w:tc>
          <w:tcPr>
            <w:tcW w:w="3009" w:type="dxa"/>
            <w:gridSpan w:val="2"/>
            <w:vAlign w:val="center"/>
          </w:tcPr>
          <w:p w14:paraId="15FFE64F" w14:textId="2EBEA394" w:rsidR="007B25D9" w:rsidRPr="007F577D" w:rsidRDefault="007B25D9" w:rsidP="007B25D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F7EE1">
              <w:rPr>
                <w:rFonts w:ascii="Corbel" w:hAnsi="Corbel" w:cs="Calibri"/>
                <w:sz w:val="20"/>
                <w:szCs w:val="20"/>
              </w:rPr>
              <w:t>Przedmiot ogólnouczelniany</w:t>
            </w:r>
            <w:r w:rsidR="00E23BEA">
              <w:rPr>
                <w:rFonts w:ascii="Corbel" w:hAnsi="Corbel" w:cs="Calibri"/>
                <w:sz w:val="20"/>
                <w:szCs w:val="20"/>
                <w:highlight w:val="yellow"/>
              </w:rPr>
              <w:br/>
            </w:r>
            <w:r w:rsidR="00E23BEA" w:rsidRPr="0098573E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(z dziedziny nauk </w:t>
            </w:r>
            <w:r w:rsidR="001B2F1E" w:rsidRPr="0098573E">
              <w:rPr>
                <w:rFonts w:ascii="Corbel" w:hAnsi="Corbel" w:cs="Calibri"/>
                <w:color w:val="000000" w:themeColor="text1"/>
                <w:sz w:val="20"/>
                <w:szCs w:val="20"/>
              </w:rPr>
              <w:t>humanistycznych</w:t>
            </w:r>
            <w:r w:rsidR="00E23BEA" w:rsidRPr="0098573E">
              <w:rPr>
                <w:rFonts w:ascii="Corbel" w:hAnsi="Corbel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4" w:type="dxa"/>
            <w:gridSpan w:val="2"/>
            <w:vAlign w:val="center"/>
          </w:tcPr>
          <w:p w14:paraId="1533267D" w14:textId="36FF476E" w:rsidR="007B25D9" w:rsidRPr="00E300C7" w:rsidRDefault="007B25D9" w:rsidP="007B25D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584F51" w14:textId="1DDE0FF3" w:rsidR="007B25D9" w:rsidRPr="00E300C7" w:rsidRDefault="007B25D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64E7C252" w14:textId="399E56AB" w:rsidR="007B25D9" w:rsidRPr="00E300C7" w:rsidRDefault="00E7200C" w:rsidP="00E720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A16B336" w14:textId="7A5077C6" w:rsidR="007B25D9" w:rsidRPr="00E300C7" w:rsidRDefault="007B25D9" w:rsidP="007B25D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43E5D5EA" w14:textId="4344EF35" w:rsidR="007B25D9" w:rsidRPr="00E300C7" w:rsidRDefault="007B25D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B25D9" w:rsidRPr="00E300C7" w14:paraId="5CDAA902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0F3CA478" w14:textId="5C53D258" w:rsidR="007B25D9" w:rsidRPr="00E300C7" w:rsidRDefault="007B25D9" w:rsidP="007B25D9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3.</w:t>
            </w:r>
          </w:p>
        </w:tc>
        <w:tc>
          <w:tcPr>
            <w:tcW w:w="3009" w:type="dxa"/>
            <w:gridSpan w:val="2"/>
            <w:vAlign w:val="center"/>
          </w:tcPr>
          <w:p w14:paraId="247E4851" w14:textId="5B50B2A0" w:rsidR="007B25D9" w:rsidRPr="007F577D" w:rsidRDefault="007B25D9" w:rsidP="007B25D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F577D">
              <w:rPr>
                <w:rFonts w:ascii="Corbel" w:hAnsi="Corbel" w:cs="Calibri"/>
                <w:sz w:val="20"/>
                <w:szCs w:val="20"/>
              </w:rPr>
              <w:t>Wychowanie fizyczne</w:t>
            </w:r>
          </w:p>
        </w:tc>
        <w:tc>
          <w:tcPr>
            <w:tcW w:w="2694" w:type="dxa"/>
            <w:gridSpan w:val="2"/>
            <w:vAlign w:val="center"/>
          </w:tcPr>
          <w:p w14:paraId="1BA91DAA" w14:textId="1BB19A38" w:rsidR="007B25D9" w:rsidRPr="00E300C7" w:rsidRDefault="00300327" w:rsidP="007B25D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129E3">
              <w:rPr>
                <w:rFonts w:ascii="Corbel" w:hAnsi="Corbel"/>
                <w:sz w:val="20"/>
                <w:szCs w:val="20"/>
              </w:rPr>
              <w:t>K_U15</w:t>
            </w:r>
          </w:p>
        </w:tc>
        <w:tc>
          <w:tcPr>
            <w:tcW w:w="850" w:type="dxa"/>
            <w:vAlign w:val="center"/>
          </w:tcPr>
          <w:p w14:paraId="41E3B080" w14:textId="6B16AD26" w:rsidR="007B25D9" w:rsidRPr="00E300C7" w:rsidRDefault="007B25D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56F7075C" w14:textId="0A6FA909" w:rsidR="007B25D9" w:rsidRPr="00E300C7" w:rsidRDefault="00E7200C" w:rsidP="00E720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5DE2494F" w14:textId="6CA16F1D" w:rsidR="007B25D9" w:rsidRPr="00E300C7" w:rsidRDefault="007B25D9" w:rsidP="007B25D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D234353" w14:textId="11F40611" w:rsidR="007B25D9" w:rsidRPr="00E300C7" w:rsidRDefault="003963EE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8F1A14">
              <w:rPr>
                <w:rFonts w:ascii="Corbel" w:hAnsi="Corbel" w:cs="Calibri"/>
                <w:sz w:val="20"/>
                <w:szCs w:val="20"/>
              </w:rPr>
              <w:t>0</w:t>
            </w:r>
            <w:r w:rsidR="007B25D9" w:rsidRPr="00E300C7">
              <w:rPr>
                <w:rFonts w:ascii="Corbel" w:hAnsi="Corbel" w:cs="Calibri"/>
                <w:sz w:val="20"/>
                <w:szCs w:val="20"/>
              </w:rPr>
              <w:t> </w:t>
            </w:r>
          </w:p>
        </w:tc>
      </w:tr>
      <w:tr w:rsidR="00734738" w:rsidRPr="00E300C7" w14:paraId="5ED256A7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050399AA" w14:textId="02A89AA5" w:rsidR="00734738" w:rsidRPr="00E300C7" w:rsidRDefault="00734738" w:rsidP="007B25D9">
            <w:pPr>
              <w:autoSpaceDE w:val="0"/>
              <w:autoSpaceDN w:val="0"/>
              <w:adjustRightInd w:val="0"/>
              <w:jc w:val="right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4.</w:t>
            </w:r>
          </w:p>
        </w:tc>
        <w:tc>
          <w:tcPr>
            <w:tcW w:w="3009" w:type="dxa"/>
            <w:gridSpan w:val="2"/>
            <w:vAlign w:val="center"/>
          </w:tcPr>
          <w:p w14:paraId="762ACD2C" w14:textId="24DDBF76" w:rsidR="00734738" w:rsidRPr="007F577D" w:rsidRDefault="00734738" w:rsidP="007B25D9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Rozwój technik obliczeniowych</w:t>
            </w:r>
          </w:p>
        </w:tc>
        <w:tc>
          <w:tcPr>
            <w:tcW w:w="2694" w:type="dxa"/>
            <w:gridSpan w:val="2"/>
            <w:vAlign w:val="center"/>
          </w:tcPr>
          <w:p w14:paraId="630DF696" w14:textId="122EC158" w:rsidR="00734738" w:rsidRPr="00E300C7" w:rsidRDefault="00734738" w:rsidP="007347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K_W02, K_U14, K_K01, K_K02 </w:t>
            </w:r>
          </w:p>
        </w:tc>
        <w:tc>
          <w:tcPr>
            <w:tcW w:w="850" w:type="dxa"/>
            <w:vAlign w:val="center"/>
          </w:tcPr>
          <w:p w14:paraId="29B9BE06" w14:textId="5D3F02FB" w:rsidR="00734738" w:rsidRPr="00E300C7" w:rsidRDefault="00734738" w:rsidP="007B25D9">
            <w:pPr>
              <w:tabs>
                <w:tab w:val="left" w:leader="dot" w:pos="3969"/>
              </w:tabs>
              <w:jc w:val="right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55BBA460" w14:textId="6596D46D" w:rsidR="00734738" w:rsidRDefault="00734738" w:rsidP="00E720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A9DD98F" w14:textId="143D5A61" w:rsidR="00734738" w:rsidRPr="00E300C7" w:rsidRDefault="00734738" w:rsidP="007B25D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4AFFEE5" w14:textId="10C0F5E9" w:rsidR="00734738" w:rsidRPr="00E300C7" w:rsidRDefault="00734738" w:rsidP="007B25D9">
            <w:pPr>
              <w:tabs>
                <w:tab w:val="left" w:leader="dot" w:pos="3969"/>
              </w:tabs>
              <w:jc w:val="right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B25D9" w:rsidRPr="00E300C7" w14:paraId="7840D2F8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59887237" w14:textId="25EF378A" w:rsidR="007B25D9" w:rsidRPr="00E300C7" w:rsidRDefault="00734738" w:rsidP="007B25D9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5</w:t>
            </w:r>
            <w:r w:rsidR="007B25D9" w:rsidRPr="00E300C7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vAlign w:val="center"/>
          </w:tcPr>
          <w:p w14:paraId="62928078" w14:textId="64835819" w:rsidR="007B25D9" w:rsidRPr="007F577D" w:rsidRDefault="007B25D9" w:rsidP="007B25D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F577D">
              <w:rPr>
                <w:rFonts w:ascii="Corbel" w:hAnsi="Corbel" w:cs="Calibri"/>
                <w:sz w:val="20"/>
                <w:szCs w:val="20"/>
              </w:rPr>
              <w:t>Ochrona własności intel</w:t>
            </w:r>
            <w:r w:rsidR="00FA0602" w:rsidRPr="007F577D">
              <w:rPr>
                <w:rFonts w:ascii="Corbel" w:hAnsi="Corbel" w:cs="Calibri"/>
                <w:sz w:val="20"/>
                <w:szCs w:val="20"/>
              </w:rPr>
              <w:t>ektualnej</w:t>
            </w:r>
            <w:r w:rsidRPr="007F577D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FA0602" w:rsidRPr="007F577D">
              <w:rPr>
                <w:rFonts w:ascii="Corbel" w:hAnsi="Corbel" w:cs="Calibri"/>
                <w:sz w:val="20"/>
                <w:szCs w:val="20"/>
              </w:rPr>
              <w:br/>
            </w:r>
            <w:r w:rsidRPr="007F577D">
              <w:rPr>
                <w:rFonts w:ascii="Corbel" w:hAnsi="Corbel" w:cs="Calibri"/>
                <w:sz w:val="20"/>
                <w:szCs w:val="20"/>
              </w:rPr>
              <w:t>i przem</w:t>
            </w:r>
            <w:r w:rsidR="00FA0602" w:rsidRPr="007F577D">
              <w:rPr>
                <w:rFonts w:ascii="Corbel" w:hAnsi="Corbel" w:cs="Calibri"/>
                <w:sz w:val="20"/>
                <w:szCs w:val="20"/>
              </w:rPr>
              <w:t>ysłowej</w:t>
            </w:r>
          </w:p>
        </w:tc>
        <w:tc>
          <w:tcPr>
            <w:tcW w:w="2694" w:type="dxa"/>
            <w:gridSpan w:val="2"/>
            <w:vAlign w:val="center"/>
          </w:tcPr>
          <w:p w14:paraId="2957694A" w14:textId="2094D330" w:rsidR="007B25D9" w:rsidRPr="00E300C7" w:rsidRDefault="004751E0" w:rsidP="007B25D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K_W07, K_W08</w:t>
            </w:r>
          </w:p>
        </w:tc>
        <w:tc>
          <w:tcPr>
            <w:tcW w:w="850" w:type="dxa"/>
            <w:vAlign w:val="center"/>
          </w:tcPr>
          <w:p w14:paraId="196F12BA" w14:textId="5FFD7CC5" w:rsidR="007B25D9" w:rsidRPr="00E300C7" w:rsidRDefault="007B25D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552E310D" w14:textId="78B46BD3" w:rsidR="007B25D9" w:rsidRPr="00E300C7" w:rsidRDefault="00E7200C" w:rsidP="00E720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681CA480" w14:textId="4C8736DC" w:rsidR="007B25D9" w:rsidRPr="00E300C7" w:rsidRDefault="007B25D9" w:rsidP="007B25D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DDFA81B" w14:textId="10413A26" w:rsidR="007B25D9" w:rsidRPr="00E300C7" w:rsidRDefault="007B25D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6F0329" w:rsidRPr="00E300C7" w14:paraId="28608A4F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69EA7904" w14:textId="77777777" w:rsidR="006F0329" w:rsidRPr="00E300C7" w:rsidRDefault="006F0329" w:rsidP="00E23BE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63317148" w14:textId="77777777" w:rsidR="006F0329" w:rsidRPr="00E300C7" w:rsidRDefault="006F0329" w:rsidP="00E23BE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D3C765" w14:textId="77777777" w:rsidR="006F0329" w:rsidRPr="00E300C7" w:rsidRDefault="006F0329" w:rsidP="00E23BE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9571A4" w14:textId="757DCB0F" w:rsidR="006F0329" w:rsidRPr="00E300C7" w:rsidRDefault="006F0329" w:rsidP="007B25D9">
            <w:pPr>
              <w:tabs>
                <w:tab w:val="left" w:leader="dot" w:pos="3969"/>
              </w:tabs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7B25D9" w:rsidRPr="00E300C7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8F1A14"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 w:rsidR="008F1A14"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 w:rsidR="008F1A14"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 w:rsidR="008F1A14">
              <w:rPr>
                <w:rFonts w:ascii="Corbel" w:hAnsi="Corbel" w:cs="TimesNewRomanPSMT"/>
                <w:noProof/>
                <w:sz w:val="20"/>
                <w:szCs w:val="20"/>
              </w:rPr>
              <w:t>2</w:t>
            </w:r>
            <w:r w:rsidR="00734738">
              <w:rPr>
                <w:rFonts w:ascii="Corbel" w:hAnsi="Corbel" w:cs="TimesNewRomanPSMT"/>
                <w:noProof/>
                <w:sz w:val="20"/>
                <w:szCs w:val="20"/>
              </w:rPr>
              <w:t>5</w:t>
            </w:r>
            <w:r w:rsidR="008F1A14">
              <w:rPr>
                <w:rFonts w:ascii="Corbel" w:hAnsi="Corbel" w:cs="TimesNewRomanPSMT"/>
                <w:noProof/>
                <w:sz w:val="20"/>
                <w:szCs w:val="20"/>
              </w:rPr>
              <w:t>5</w:t>
            </w:r>
            <w:r w:rsidR="008F1A14"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65357578" w14:textId="6442318D" w:rsidR="006F0329" w:rsidRPr="00E300C7" w:rsidRDefault="00E7200C" w:rsidP="00E7200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EE87514" w14:textId="560569C8" w:rsidR="006F0329" w:rsidRPr="00E300C7" w:rsidRDefault="002A4DF9" w:rsidP="002A4D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46E05D1A" w14:textId="600A1EE4" w:rsidR="006F0329" w:rsidRPr="00E300C7" w:rsidRDefault="006F0329" w:rsidP="007B25D9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7B25D9" w:rsidRPr="00E300C7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8F1A14"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 w:rsidR="008F1A14"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 w:rsidR="008F1A14"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 w:rsidR="002C2403">
              <w:rPr>
                <w:rFonts w:ascii="Corbel" w:hAnsi="Corbel" w:cs="TimesNewRomanPSMT"/>
                <w:noProof/>
                <w:sz w:val="20"/>
                <w:szCs w:val="20"/>
              </w:rPr>
              <w:t>14</w:t>
            </w:r>
            <w:r w:rsidR="008F1A14"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</w:tr>
      <w:tr w:rsidR="006F0329" w:rsidRPr="00E300C7" w14:paraId="0B219E3E" w14:textId="77777777" w:rsidTr="00E300C7">
        <w:trPr>
          <w:trHeight w:val="567"/>
        </w:trPr>
        <w:tc>
          <w:tcPr>
            <w:tcW w:w="10031" w:type="dxa"/>
            <w:gridSpan w:val="10"/>
            <w:vAlign w:val="center"/>
          </w:tcPr>
          <w:p w14:paraId="1AA6C6B4" w14:textId="77777777" w:rsidR="006F0329" w:rsidRPr="00E300C7" w:rsidRDefault="006F0329" w:rsidP="002A4DF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bookmarkEnd w:id="2"/>
      <w:tr w:rsidR="00734738" w:rsidRPr="00E300C7" w14:paraId="4C141B18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23C06281" w14:textId="73E8974A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6.</w:t>
            </w:r>
          </w:p>
        </w:tc>
        <w:tc>
          <w:tcPr>
            <w:tcW w:w="3009" w:type="dxa"/>
            <w:gridSpan w:val="2"/>
            <w:vAlign w:val="center"/>
          </w:tcPr>
          <w:p w14:paraId="268FA843" w14:textId="7F971024" w:rsidR="00734738" w:rsidRPr="00B441A0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 xml:space="preserve">Analiza matematyczna </w:t>
            </w:r>
          </w:p>
        </w:tc>
        <w:tc>
          <w:tcPr>
            <w:tcW w:w="2694" w:type="dxa"/>
            <w:gridSpan w:val="2"/>
            <w:vAlign w:val="center"/>
          </w:tcPr>
          <w:p w14:paraId="7036CB0F" w14:textId="70DC42D5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K_U06</w:t>
            </w:r>
          </w:p>
        </w:tc>
        <w:tc>
          <w:tcPr>
            <w:tcW w:w="850" w:type="dxa"/>
            <w:vAlign w:val="center"/>
          </w:tcPr>
          <w:p w14:paraId="0118EB8D" w14:textId="41826EB4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4111F52" w14:textId="4704ACE3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0FEB4EE1" w14:textId="5C1B1CB6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513DD4A8" w14:textId="3AAAB41C" w:rsidR="00734738" w:rsidRPr="00E300C7" w:rsidRDefault="002C2403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734738" w:rsidRPr="00E300C7" w14:paraId="2D614371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3A6032A6" w14:textId="64AAF1E6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7</w:t>
            </w:r>
            <w:r w:rsidRPr="00E300C7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vAlign w:val="center"/>
          </w:tcPr>
          <w:p w14:paraId="1783D65C" w14:textId="615320C0" w:rsidR="00734738" w:rsidRPr="00B441A0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>Algebra liniowa</w:t>
            </w:r>
          </w:p>
        </w:tc>
        <w:tc>
          <w:tcPr>
            <w:tcW w:w="2694" w:type="dxa"/>
            <w:gridSpan w:val="2"/>
            <w:vAlign w:val="center"/>
          </w:tcPr>
          <w:p w14:paraId="37C348E9" w14:textId="5D11DE53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K_U06</w:t>
            </w:r>
          </w:p>
        </w:tc>
        <w:tc>
          <w:tcPr>
            <w:tcW w:w="850" w:type="dxa"/>
            <w:vAlign w:val="center"/>
          </w:tcPr>
          <w:p w14:paraId="59D0E30B" w14:textId="60AD616A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DA2F304" w14:textId="19695AFB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F51A803" w14:textId="1729465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6AA74079" w14:textId="2C7A063C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734738" w:rsidRPr="00E300C7" w14:paraId="04F19D5A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5D8B613B" w14:textId="0F8D6DD2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lastRenderedPageBreak/>
              <w:t>8</w:t>
            </w:r>
            <w:r w:rsidRPr="00E300C7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vAlign w:val="center"/>
          </w:tcPr>
          <w:p w14:paraId="471DEA60" w14:textId="77777777" w:rsidR="00734738" w:rsidRPr="00B441A0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>Elementy logiki i teorii mnogości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61B54BD3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K_U06</w:t>
            </w:r>
          </w:p>
        </w:tc>
        <w:tc>
          <w:tcPr>
            <w:tcW w:w="850" w:type="dxa"/>
            <w:vAlign w:val="center"/>
          </w:tcPr>
          <w:p w14:paraId="032ACD86" w14:textId="77777777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1C1B486D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5DB640A9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3DB73AE" w14:textId="77777777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E300C7" w14:paraId="2E6978C3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69400661" w14:textId="7E5FDF3D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9.</w:t>
            </w:r>
          </w:p>
        </w:tc>
        <w:tc>
          <w:tcPr>
            <w:tcW w:w="3009" w:type="dxa"/>
            <w:gridSpan w:val="2"/>
            <w:vAlign w:val="center"/>
          </w:tcPr>
          <w:p w14:paraId="584193C6" w14:textId="4D1C4056" w:rsidR="00734738" w:rsidRPr="00B441A0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>Rachunek prawdopodobieństwa</w:t>
            </w:r>
          </w:p>
        </w:tc>
        <w:tc>
          <w:tcPr>
            <w:tcW w:w="2694" w:type="dxa"/>
            <w:gridSpan w:val="2"/>
            <w:vAlign w:val="center"/>
          </w:tcPr>
          <w:p w14:paraId="66CEF948" w14:textId="41E2FA36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K_U06</w:t>
            </w:r>
          </w:p>
        </w:tc>
        <w:tc>
          <w:tcPr>
            <w:tcW w:w="850" w:type="dxa"/>
            <w:vAlign w:val="center"/>
          </w:tcPr>
          <w:p w14:paraId="2D3E1DA4" w14:textId="767F101F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4303F84A" w14:textId="79D412D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0A591550" w14:textId="15ABA9E6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16935D28" w14:textId="604E0303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734738" w:rsidRPr="009242E2" w14:paraId="72855C88" w14:textId="77777777" w:rsidTr="009242E2">
        <w:trPr>
          <w:trHeight w:val="567"/>
        </w:trPr>
        <w:tc>
          <w:tcPr>
            <w:tcW w:w="501" w:type="dxa"/>
            <w:shd w:val="clear" w:color="auto" w:fill="auto"/>
            <w:vAlign w:val="center"/>
          </w:tcPr>
          <w:p w14:paraId="44FCC2B1" w14:textId="1BD75E70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</w:t>
            </w:r>
            <w:r>
              <w:rPr>
                <w:rFonts w:ascii="Corbel" w:hAnsi="Corbel" w:cs="Calibri"/>
                <w:sz w:val="20"/>
                <w:szCs w:val="20"/>
              </w:rPr>
              <w:t>0</w:t>
            </w:r>
            <w:r w:rsidRPr="00E300C7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2FC5E827" w14:textId="4FDD143C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Podstawy ekonomii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667F091" w14:textId="720FBF19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3" w:name="_Hlk197079153"/>
            <w:r w:rsidRPr="009242E2">
              <w:rPr>
                <w:rFonts w:ascii="Corbel" w:hAnsi="Corbel"/>
                <w:sz w:val="20"/>
                <w:szCs w:val="20"/>
              </w:rPr>
              <w:t>K_W04, K_W06, K_W07, K_U03, K_U12, K_K03</w:t>
            </w:r>
            <w:bookmarkEnd w:id="3"/>
          </w:p>
        </w:tc>
        <w:tc>
          <w:tcPr>
            <w:tcW w:w="850" w:type="dxa"/>
            <w:shd w:val="clear" w:color="auto" w:fill="auto"/>
            <w:vAlign w:val="center"/>
          </w:tcPr>
          <w:p w14:paraId="6C84C0B1" w14:textId="039A75B1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3BE13439" w14:textId="57E3C322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D342A" w14:textId="257C3161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717B6" w14:textId="590F0A7D" w:rsidR="00734738" w:rsidRPr="009242E2" w:rsidRDefault="002C2403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734738" w:rsidRPr="00E300C7" w14:paraId="2153939E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1BD82E43" w14:textId="533A1C3B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11.</w:t>
            </w:r>
          </w:p>
        </w:tc>
        <w:tc>
          <w:tcPr>
            <w:tcW w:w="3009" w:type="dxa"/>
            <w:gridSpan w:val="2"/>
            <w:vAlign w:val="center"/>
          </w:tcPr>
          <w:p w14:paraId="4F738460" w14:textId="07D89395" w:rsidR="00734738" w:rsidRPr="00B441A0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>Wstęp do informatyki</w:t>
            </w:r>
          </w:p>
        </w:tc>
        <w:tc>
          <w:tcPr>
            <w:tcW w:w="2694" w:type="dxa"/>
            <w:gridSpan w:val="2"/>
            <w:vAlign w:val="center"/>
          </w:tcPr>
          <w:p w14:paraId="1DAA3985" w14:textId="41A9519A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K_U01, K_U06, K_K02</w:t>
            </w:r>
          </w:p>
        </w:tc>
        <w:tc>
          <w:tcPr>
            <w:tcW w:w="850" w:type="dxa"/>
            <w:vAlign w:val="center"/>
          </w:tcPr>
          <w:p w14:paraId="266D6EFF" w14:textId="74759FB8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4F47F1A5" w14:textId="3F19BC71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60E2BF3" w14:textId="2CE6A02E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8B8B70F" w14:textId="23122199" w:rsidR="00734738" w:rsidRPr="00E300C7" w:rsidRDefault="002C2403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1CC9C1E8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112F62C9" w14:textId="4FCC5E1B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12.</w:t>
            </w:r>
          </w:p>
        </w:tc>
        <w:tc>
          <w:tcPr>
            <w:tcW w:w="3009" w:type="dxa"/>
            <w:gridSpan w:val="2"/>
            <w:vAlign w:val="center"/>
          </w:tcPr>
          <w:p w14:paraId="61ED7C87" w14:textId="1AA263D1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4" w:name="_Hlk197172292"/>
            <w:r w:rsidRPr="009242E2">
              <w:rPr>
                <w:rFonts w:ascii="Corbel" w:hAnsi="Corbel" w:cs="Calibri"/>
                <w:sz w:val="20"/>
                <w:szCs w:val="20"/>
              </w:rPr>
              <w:t>Podstawy programowania</w:t>
            </w:r>
            <w:bookmarkEnd w:id="4"/>
          </w:p>
        </w:tc>
        <w:tc>
          <w:tcPr>
            <w:tcW w:w="2694" w:type="dxa"/>
            <w:gridSpan w:val="2"/>
            <w:vAlign w:val="center"/>
          </w:tcPr>
          <w:p w14:paraId="6ECF3A21" w14:textId="09D744CE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K_W02, K_W03, K_U01, K_U04, K_U06</w:t>
            </w:r>
          </w:p>
        </w:tc>
        <w:tc>
          <w:tcPr>
            <w:tcW w:w="850" w:type="dxa"/>
            <w:vAlign w:val="center"/>
          </w:tcPr>
          <w:p w14:paraId="1EF60431" w14:textId="5F7D4350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5F0B9D8C" w14:textId="595F052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5BA7E437" w14:textId="41EF98D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52EB0272" w14:textId="437267BA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34738" w:rsidRPr="009242E2" w14:paraId="35950F1A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07650598" w14:textId="0DCB4168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1</w:t>
            </w:r>
            <w:r>
              <w:rPr>
                <w:rFonts w:ascii="Corbel" w:hAnsi="Corbel" w:cs="Calibri"/>
                <w:sz w:val="20"/>
                <w:szCs w:val="20"/>
              </w:rPr>
              <w:t>3</w:t>
            </w:r>
            <w:r w:rsidRPr="009242E2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vAlign w:val="center"/>
          </w:tcPr>
          <w:p w14:paraId="49944CE5" w14:textId="6F7A8DA4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5" w:name="_Hlk197172325"/>
            <w:r w:rsidRPr="009242E2">
              <w:rPr>
                <w:rFonts w:ascii="Corbel" w:hAnsi="Corbel" w:cs="Calibri"/>
                <w:sz w:val="20"/>
                <w:szCs w:val="20"/>
              </w:rPr>
              <w:t xml:space="preserve">Architektura komputerów </w:t>
            </w:r>
            <w:r w:rsidRPr="009242E2">
              <w:rPr>
                <w:rFonts w:ascii="Corbel" w:hAnsi="Corbel" w:cs="Calibri"/>
                <w:sz w:val="20"/>
                <w:szCs w:val="20"/>
              </w:rPr>
              <w:br/>
              <w:t>i systemy operacyjne</w:t>
            </w:r>
            <w:bookmarkEnd w:id="5"/>
          </w:p>
        </w:tc>
        <w:tc>
          <w:tcPr>
            <w:tcW w:w="2694" w:type="dxa"/>
            <w:gridSpan w:val="2"/>
            <w:vAlign w:val="center"/>
          </w:tcPr>
          <w:p w14:paraId="5956BB44" w14:textId="488C8F94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6" w:name="_Hlk197172356"/>
            <w:r w:rsidRPr="009242E2">
              <w:rPr>
                <w:rFonts w:ascii="Corbel" w:hAnsi="Corbel"/>
                <w:sz w:val="20"/>
                <w:szCs w:val="20"/>
              </w:rPr>
              <w:t>K_W02, K_W05, K_U04, K_U08</w:t>
            </w:r>
            <w:bookmarkEnd w:id="6"/>
          </w:p>
        </w:tc>
        <w:tc>
          <w:tcPr>
            <w:tcW w:w="850" w:type="dxa"/>
            <w:vAlign w:val="center"/>
          </w:tcPr>
          <w:p w14:paraId="6F5B03E1" w14:textId="638C3C70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11B0C953" w14:textId="2D559BA9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6282EEC" w14:textId="38AC5A46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E9CEF4D" w14:textId="2389BB30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E300C7" w14:paraId="551DFC63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32711FC7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38DCEC23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E5BC233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35DCF1" w14:textId="24839B00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440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A69EF27" w14:textId="10ACF97A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0D0890B3" w14:textId="28B7FE64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1CA3DB3A" w14:textId="4BCFF380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 w:rsidR="002C2403">
              <w:rPr>
                <w:rFonts w:ascii="Corbel" w:hAnsi="Corbel" w:cs="TimesNewRomanPSMT"/>
                <w:noProof/>
                <w:sz w:val="20"/>
                <w:szCs w:val="20"/>
              </w:rPr>
              <w:t>32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</w:tr>
      <w:tr w:rsidR="00734738" w:rsidRPr="00E300C7" w14:paraId="0D0FF0E6" w14:textId="77777777" w:rsidTr="00E300C7">
        <w:trPr>
          <w:trHeight w:val="567"/>
        </w:trPr>
        <w:tc>
          <w:tcPr>
            <w:tcW w:w="10031" w:type="dxa"/>
            <w:gridSpan w:val="10"/>
            <w:vAlign w:val="center"/>
          </w:tcPr>
          <w:p w14:paraId="7A684444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734738" w:rsidRPr="00E300C7" w14:paraId="36E58942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2C7F8BD2" w14:textId="76D4A57B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14.</w:t>
            </w:r>
          </w:p>
        </w:tc>
        <w:tc>
          <w:tcPr>
            <w:tcW w:w="3009" w:type="dxa"/>
            <w:gridSpan w:val="2"/>
            <w:vAlign w:val="center"/>
          </w:tcPr>
          <w:p w14:paraId="3423D374" w14:textId="180ACD43" w:rsidR="00734738" w:rsidRPr="00BE556F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>Matematyka dyskretna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5D73CCA6" w14:textId="6CEC7EEF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K_U06</w:t>
            </w:r>
          </w:p>
        </w:tc>
        <w:tc>
          <w:tcPr>
            <w:tcW w:w="850" w:type="dxa"/>
            <w:vAlign w:val="center"/>
          </w:tcPr>
          <w:p w14:paraId="3E7EEF65" w14:textId="705B062D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26B2CF88" w14:textId="7C468E00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34D06614" w14:textId="1A75E7A5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39E8E6A8" w14:textId="066B0D6A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734738" w:rsidRPr="00E300C7" w14:paraId="5CBF66F5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6E6303E9" w14:textId="057ADBCD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Calibri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15.</w:t>
            </w:r>
          </w:p>
        </w:tc>
        <w:tc>
          <w:tcPr>
            <w:tcW w:w="3009" w:type="dxa"/>
            <w:gridSpan w:val="2"/>
            <w:vAlign w:val="center"/>
          </w:tcPr>
          <w:p w14:paraId="6799EDD7" w14:textId="76369285" w:rsidR="00734738" w:rsidRPr="00BE556F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Calibri"/>
                <w:color w:val="00B050"/>
                <w:sz w:val="20"/>
                <w:szCs w:val="20"/>
              </w:rPr>
            </w:pPr>
            <w:r w:rsidRPr="00F15246">
              <w:rPr>
                <w:rFonts w:ascii="Corbel" w:hAnsi="Corbel" w:cs="Calibri"/>
                <w:sz w:val="20"/>
                <w:szCs w:val="20"/>
              </w:rPr>
              <w:t>Elementy logiki rozmytej</w:t>
            </w:r>
          </w:p>
        </w:tc>
        <w:tc>
          <w:tcPr>
            <w:tcW w:w="2694" w:type="dxa"/>
            <w:gridSpan w:val="2"/>
            <w:tcMar>
              <w:right w:w="28" w:type="dxa"/>
            </w:tcMar>
          </w:tcPr>
          <w:p w14:paraId="17463609" w14:textId="7625E33F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7" w:name="_Hlk197240869"/>
            <w:r>
              <w:rPr>
                <w:rFonts w:ascii="Corbel" w:hAnsi="Corbel"/>
                <w:sz w:val="20"/>
                <w:szCs w:val="20"/>
              </w:rPr>
              <w:t>K_W01, K_W02, K_U01, K_U02, K_U06</w:t>
            </w:r>
            <w:bookmarkEnd w:id="7"/>
          </w:p>
        </w:tc>
        <w:tc>
          <w:tcPr>
            <w:tcW w:w="850" w:type="dxa"/>
            <w:vAlign w:val="center"/>
          </w:tcPr>
          <w:p w14:paraId="7B93C471" w14:textId="1C282096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6EE426B2" w14:textId="03285A41" w:rsidR="00734738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1AD8069" w14:textId="33A20992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8241ED3" w14:textId="6A56032C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E300C7" w14:paraId="2C516A02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1ECF74BB" w14:textId="53D298DE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16.</w:t>
            </w:r>
          </w:p>
        </w:tc>
        <w:tc>
          <w:tcPr>
            <w:tcW w:w="3009" w:type="dxa"/>
            <w:gridSpan w:val="2"/>
            <w:vAlign w:val="center"/>
          </w:tcPr>
          <w:p w14:paraId="17BDF5EA" w14:textId="71715097" w:rsidR="00734738" w:rsidRPr="00BE556F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F15246">
              <w:rPr>
                <w:rFonts w:ascii="Corbel" w:hAnsi="Corbel" w:cs="Calibri"/>
                <w:sz w:val="20"/>
                <w:szCs w:val="20"/>
              </w:rPr>
              <w:t>Statystyka</w:t>
            </w:r>
          </w:p>
        </w:tc>
        <w:tc>
          <w:tcPr>
            <w:tcW w:w="2694" w:type="dxa"/>
            <w:gridSpan w:val="2"/>
            <w:tcMar>
              <w:right w:w="28" w:type="dxa"/>
            </w:tcMar>
          </w:tcPr>
          <w:p w14:paraId="6D8FCC86" w14:textId="4BA7D7FF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8" w:name="_Hlk197175631"/>
            <w:r w:rsidRPr="00E300C7">
              <w:rPr>
                <w:rFonts w:ascii="Corbel" w:hAnsi="Corbel"/>
                <w:sz w:val="20"/>
                <w:szCs w:val="20"/>
              </w:rPr>
              <w:t>K_W01, K_W02, K_W03,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300C7">
              <w:rPr>
                <w:rFonts w:ascii="Corbel" w:hAnsi="Corbel"/>
                <w:sz w:val="20"/>
                <w:szCs w:val="20"/>
              </w:rPr>
              <w:t>K_U02, K_U03, K_U05,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E300C7">
              <w:rPr>
                <w:rFonts w:ascii="Corbel" w:hAnsi="Corbel"/>
                <w:sz w:val="20"/>
                <w:szCs w:val="20"/>
              </w:rPr>
              <w:t>K_U06</w:t>
            </w:r>
            <w:bookmarkEnd w:id="8"/>
          </w:p>
        </w:tc>
        <w:tc>
          <w:tcPr>
            <w:tcW w:w="850" w:type="dxa"/>
            <w:vAlign w:val="center"/>
          </w:tcPr>
          <w:p w14:paraId="40A62B90" w14:textId="6F08F0BE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41E208F5" w14:textId="39C288CA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77E6A16" w14:textId="53289065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67B8819E" w14:textId="73A31229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734738" w:rsidRPr="00E300C7" w14:paraId="6DB3BF11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188207E4" w14:textId="08A60B67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17.</w:t>
            </w:r>
          </w:p>
        </w:tc>
        <w:tc>
          <w:tcPr>
            <w:tcW w:w="3009" w:type="dxa"/>
            <w:gridSpan w:val="2"/>
            <w:vAlign w:val="center"/>
          </w:tcPr>
          <w:p w14:paraId="4F757FC8" w14:textId="671D5263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15246">
              <w:rPr>
                <w:rFonts w:ascii="Corbel" w:hAnsi="Corbel" w:cs="Calibri"/>
                <w:sz w:val="20"/>
                <w:szCs w:val="20"/>
              </w:rPr>
              <w:t xml:space="preserve">Matematyka finansowa </w:t>
            </w:r>
            <w:r w:rsidRPr="00F15246">
              <w:rPr>
                <w:rFonts w:ascii="Corbel" w:hAnsi="Corbel" w:cs="Calibri"/>
                <w:sz w:val="20"/>
                <w:szCs w:val="20"/>
              </w:rPr>
              <w:br/>
              <w:t>i ubezpieczeniowa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1640273A" w14:textId="431B36D7" w:rsidR="00734738" w:rsidRPr="00E300C7" w:rsidRDefault="00734738" w:rsidP="00734738">
            <w:pPr>
              <w:spacing w:line="259" w:lineRule="auto"/>
              <w:ind w:right="-111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 xml:space="preserve">K_W01, K_W02, K_W03, </w:t>
            </w:r>
          </w:p>
          <w:p w14:paraId="362D8B93" w14:textId="77777777" w:rsidR="00734738" w:rsidRPr="00E300C7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 xml:space="preserve">K_U01, K_U02, K_U03, </w:t>
            </w:r>
          </w:p>
          <w:p w14:paraId="69B40035" w14:textId="2A3F3C78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K_U06</w:t>
            </w:r>
          </w:p>
        </w:tc>
        <w:tc>
          <w:tcPr>
            <w:tcW w:w="850" w:type="dxa"/>
            <w:vAlign w:val="center"/>
          </w:tcPr>
          <w:p w14:paraId="3978E851" w14:textId="4508A7BA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6E7536F3" w14:textId="770691B5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1CA0C14" w14:textId="5CE3B6F8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5F3E2239" w14:textId="657D07C3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734738" w:rsidRPr="00E300C7" w14:paraId="048AB4DF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6D29A314" w14:textId="350B55B8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18.</w:t>
            </w:r>
          </w:p>
        </w:tc>
        <w:tc>
          <w:tcPr>
            <w:tcW w:w="3009" w:type="dxa"/>
            <w:gridSpan w:val="2"/>
            <w:vAlign w:val="center"/>
          </w:tcPr>
          <w:p w14:paraId="71622D2D" w14:textId="26BE2E83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15246">
              <w:rPr>
                <w:rFonts w:ascii="Corbel" w:hAnsi="Corbel" w:cs="Calibri"/>
                <w:sz w:val="20"/>
                <w:szCs w:val="20"/>
              </w:rPr>
              <w:t>Badania operacyjne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5E6BFB60" w14:textId="466CC589" w:rsidR="00734738" w:rsidRPr="00E300C7" w:rsidRDefault="00734738" w:rsidP="00734738">
            <w:pPr>
              <w:tabs>
                <w:tab w:val="left" w:leader="dot" w:pos="3969"/>
              </w:tabs>
              <w:ind w:right="-111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 xml:space="preserve">K_W01, K_W02, K_W03, </w:t>
            </w:r>
            <w:r>
              <w:rPr>
                <w:rFonts w:ascii="Corbel" w:hAnsi="Corbel"/>
                <w:sz w:val="20"/>
                <w:szCs w:val="20"/>
              </w:rPr>
              <w:br/>
            </w:r>
            <w:r w:rsidRPr="00E300C7">
              <w:rPr>
                <w:rFonts w:ascii="Corbel" w:hAnsi="Corbel"/>
                <w:sz w:val="20"/>
                <w:szCs w:val="20"/>
              </w:rPr>
              <w:t>K_U01, K_U02, K_U06,</w:t>
            </w:r>
          </w:p>
        </w:tc>
        <w:tc>
          <w:tcPr>
            <w:tcW w:w="850" w:type="dxa"/>
            <w:vAlign w:val="center"/>
          </w:tcPr>
          <w:p w14:paraId="6F977E98" w14:textId="78176A67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21E07C90" w14:textId="5210D546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3C177728" w14:textId="141C0729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6B430103" w14:textId="6C53E4D5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734738" w:rsidRPr="009242E2" w14:paraId="06772689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4CAF9866" w14:textId="6856DACE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19.</w:t>
            </w:r>
          </w:p>
        </w:tc>
        <w:tc>
          <w:tcPr>
            <w:tcW w:w="3009" w:type="dxa"/>
            <w:gridSpan w:val="2"/>
            <w:vAlign w:val="center"/>
          </w:tcPr>
          <w:p w14:paraId="0776714D" w14:textId="690B1B2C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Finanse przedsiębiorstw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65E54E31" w14:textId="45EA0219" w:rsidR="00734738" w:rsidRPr="009242E2" w:rsidRDefault="00051729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K_W04, </w:t>
            </w:r>
            <w:r w:rsidR="00734738" w:rsidRPr="009242E2">
              <w:rPr>
                <w:rFonts w:ascii="Corbel" w:hAnsi="Corbel"/>
                <w:sz w:val="20"/>
                <w:szCs w:val="20"/>
              </w:rPr>
              <w:t xml:space="preserve">K_W06, K_W07, </w:t>
            </w:r>
            <w:r w:rsidR="00734738" w:rsidRPr="00051729">
              <w:rPr>
                <w:rFonts w:ascii="Corbel" w:hAnsi="Corbel"/>
                <w:sz w:val="20"/>
                <w:szCs w:val="20"/>
              </w:rPr>
              <w:t>K_W09, K_U01, K</w:t>
            </w:r>
            <w:r w:rsidR="00734738" w:rsidRPr="009242E2">
              <w:rPr>
                <w:rFonts w:ascii="Corbel" w:hAnsi="Corbel"/>
                <w:sz w:val="20"/>
                <w:szCs w:val="20"/>
              </w:rPr>
              <w:t xml:space="preserve">_U03 </w:t>
            </w:r>
          </w:p>
        </w:tc>
        <w:tc>
          <w:tcPr>
            <w:tcW w:w="850" w:type="dxa"/>
            <w:vAlign w:val="center"/>
          </w:tcPr>
          <w:p w14:paraId="28F5A8FC" w14:textId="3559D779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736096B2" w14:textId="6AD2B678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5B8231FC" w14:textId="3522A2F4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CC46C30" w14:textId="697EAB80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E300C7" w14:paraId="3C937E1E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27195912" w14:textId="295356D2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20.</w:t>
            </w:r>
          </w:p>
        </w:tc>
        <w:tc>
          <w:tcPr>
            <w:tcW w:w="3009" w:type="dxa"/>
            <w:gridSpan w:val="2"/>
            <w:vAlign w:val="center"/>
          </w:tcPr>
          <w:p w14:paraId="127AC402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15246">
              <w:rPr>
                <w:rFonts w:ascii="Corbel" w:hAnsi="Corbel" w:cs="Calibri"/>
                <w:sz w:val="20"/>
                <w:szCs w:val="20"/>
              </w:rPr>
              <w:t>Podstawy zarządzania</w:t>
            </w:r>
          </w:p>
        </w:tc>
        <w:tc>
          <w:tcPr>
            <w:tcW w:w="2694" w:type="dxa"/>
            <w:gridSpan w:val="2"/>
            <w:vAlign w:val="center"/>
          </w:tcPr>
          <w:p w14:paraId="0ABE4A9C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K_W04, K_W07,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7F3B46">
              <w:rPr>
                <w:rFonts w:ascii="Corbel" w:hAnsi="Corbel"/>
                <w:sz w:val="20"/>
                <w:szCs w:val="20"/>
              </w:rPr>
              <w:t>K_W09</w:t>
            </w:r>
            <w:r w:rsidRPr="00E300C7">
              <w:rPr>
                <w:rFonts w:ascii="Corbel" w:hAnsi="Corbel"/>
                <w:sz w:val="20"/>
                <w:szCs w:val="20"/>
              </w:rPr>
              <w:t xml:space="preserve"> K_</w:t>
            </w:r>
            <w:r>
              <w:rPr>
                <w:rFonts w:ascii="Corbel" w:hAnsi="Corbel"/>
                <w:sz w:val="20"/>
                <w:szCs w:val="20"/>
              </w:rPr>
              <w:t>U15</w:t>
            </w:r>
            <w:r w:rsidRPr="00E300C7">
              <w:rPr>
                <w:rFonts w:ascii="Corbel" w:hAnsi="Corbel"/>
                <w:sz w:val="20"/>
                <w:szCs w:val="20"/>
              </w:rPr>
              <w:t>, K_K04</w:t>
            </w:r>
          </w:p>
        </w:tc>
        <w:tc>
          <w:tcPr>
            <w:tcW w:w="850" w:type="dxa"/>
            <w:vAlign w:val="center"/>
          </w:tcPr>
          <w:p w14:paraId="4140F9E5" w14:textId="77777777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74BF9B02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75AA8D3D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AF9648F" w14:textId="77777777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9242E2" w14:paraId="3CF52939" w14:textId="77777777" w:rsidTr="009242E2">
        <w:trPr>
          <w:trHeight w:val="567"/>
        </w:trPr>
        <w:tc>
          <w:tcPr>
            <w:tcW w:w="501" w:type="dxa"/>
            <w:shd w:val="clear" w:color="auto" w:fill="auto"/>
            <w:vAlign w:val="center"/>
          </w:tcPr>
          <w:p w14:paraId="6D4D3A6C" w14:textId="30DF7830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21.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6C73E97" w14:textId="6A1E610A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Marketing i analiza rynku</w:t>
            </w:r>
          </w:p>
        </w:tc>
        <w:tc>
          <w:tcPr>
            <w:tcW w:w="2694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DE8EF6C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9" w:name="_Hlk197241043"/>
            <w:r w:rsidRPr="009242E2">
              <w:rPr>
                <w:rFonts w:ascii="Corbel" w:hAnsi="Corbel"/>
                <w:sz w:val="20"/>
                <w:szCs w:val="20"/>
              </w:rPr>
              <w:t>K_W04, K_W07, K_W09,</w:t>
            </w:r>
          </w:p>
          <w:p w14:paraId="64B8FC59" w14:textId="6DAA8CE2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K_U03, K_K03</w:t>
            </w:r>
            <w:bookmarkEnd w:id="9"/>
          </w:p>
        </w:tc>
        <w:tc>
          <w:tcPr>
            <w:tcW w:w="850" w:type="dxa"/>
            <w:shd w:val="clear" w:color="auto" w:fill="auto"/>
            <w:vAlign w:val="center"/>
          </w:tcPr>
          <w:p w14:paraId="27B5C5D7" w14:textId="52ABFFB8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037384FA" w14:textId="30AF03D8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12352" w14:textId="767AD84E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4B29D" w14:textId="3B862B89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9242E2" w14:paraId="3D8FA855" w14:textId="77777777" w:rsidTr="009242E2">
        <w:trPr>
          <w:trHeight w:val="567"/>
        </w:trPr>
        <w:tc>
          <w:tcPr>
            <w:tcW w:w="501" w:type="dxa"/>
            <w:shd w:val="clear" w:color="auto" w:fill="auto"/>
            <w:vAlign w:val="center"/>
          </w:tcPr>
          <w:p w14:paraId="302C6FD8" w14:textId="4C9EBD05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Calibri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2</w:t>
            </w:r>
            <w:r>
              <w:rPr>
                <w:rFonts w:ascii="Corbel" w:hAnsi="Corbel" w:cs="Calibri"/>
                <w:sz w:val="20"/>
                <w:szCs w:val="20"/>
              </w:rPr>
              <w:t>2</w:t>
            </w:r>
            <w:r w:rsidRPr="00E300C7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33CB76A1" w14:textId="2382ED66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Analiza strategiczna</w:t>
            </w:r>
          </w:p>
        </w:tc>
        <w:tc>
          <w:tcPr>
            <w:tcW w:w="2694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1F92CB11" w14:textId="0D9A48F4" w:rsidR="00734738" w:rsidRPr="009242E2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K_W04, K_W07, K_U05, K_K02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51714" w14:textId="7AFA02BF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 w:cs="Calibri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55D3342E" w14:textId="45333ED3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5A15A" w14:textId="7D4F3343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BCEF6" w14:textId="626E876D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 w:cs="Calibri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E300C7" w14:paraId="6942BC2A" w14:textId="77777777" w:rsidTr="009242E2">
        <w:trPr>
          <w:trHeight w:val="567"/>
        </w:trPr>
        <w:tc>
          <w:tcPr>
            <w:tcW w:w="501" w:type="dxa"/>
            <w:shd w:val="clear" w:color="auto" w:fill="auto"/>
            <w:vAlign w:val="center"/>
          </w:tcPr>
          <w:p w14:paraId="7BF79246" w14:textId="4F76CA08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23.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63B380BD" w14:textId="2A7DB8B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>Ekonometria</w:t>
            </w:r>
          </w:p>
        </w:tc>
        <w:tc>
          <w:tcPr>
            <w:tcW w:w="2694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3499EBF9" w14:textId="77777777" w:rsidR="00734738" w:rsidRPr="00E300C7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K_W03,</w:t>
            </w:r>
          </w:p>
          <w:p w14:paraId="785EAF7E" w14:textId="59E0DEB3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K_U01, K_U06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F76FF" w14:textId="2B7E099D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shd w:val="clear" w:color="auto" w:fill="auto"/>
            <w:vAlign w:val="center"/>
          </w:tcPr>
          <w:p w14:paraId="2C050927" w14:textId="59FDF7D2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CE1F3" w14:textId="26EF3DCF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51DBD" w14:textId="1AFC2B36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29BDF48A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62F99F4D" w14:textId="54A5D92C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2</w:t>
            </w:r>
            <w:r>
              <w:rPr>
                <w:rFonts w:ascii="Corbel" w:hAnsi="Corbel" w:cs="Calibri"/>
                <w:sz w:val="20"/>
                <w:szCs w:val="20"/>
              </w:rPr>
              <w:t>4</w:t>
            </w:r>
            <w:r w:rsidRPr="00E300C7">
              <w:rPr>
                <w:rFonts w:ascii="Corbel" w:hAnsi="Corbel" w:cs="Calibri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vAlign w:val="center"/>
          </w:tcPr>
          <w:p w14:paraId="1D61374C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10" w:name="_Hlk197176201"/>
            <w:r w:rsidRPr="009242E2">
              <w:rPr>
                <w:rFonts w:ascii="Corbel" w:hAnsi="Corbel" w:cs="Calibri"/>
                <w:sz w:val="20"/>
                <w:szCs w:val="20"/>
              </w:rPr>
              <w:t>Narzędzia analityczno-obliczeniowe</w:t>
            </w:r>
            <w:bookmarkEnd w:id="10"/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35932EC9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K_W03, K_U01, K_U04, K_U06</w:t>
            </w:r>
          </w:p>
        </w:tc>
        <w:tc>
          <w:tcPr>
            <w:tcW w:w="850" w:type="dxa"/>
            <w:vAlign w:val="center"/>
          </w:tcPr>
          <w:p w14:paraId="6A769621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626A6A45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77BC3B1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520F22FC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E300C7" w14:paraId="1C0207B5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028FA54E" w14:textId="26994E59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25.</w:t>
            </w:r>
          </w:p>
        </w:tc>
        <w:tc>
          <w:tcPr>
            <w:tcW w:w="3009" w:type="dxa"/>
            <w:gridSpan w:val="2"/>
            <w:vAlign w:val="center"/>
          </w:tcPr>
          <w:p w14:paraId="5BC54D78" w14:textId="34241687" w:rsidR="00734738" w:rsidRPr="005A555D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color w:val="00B050"/>
                <w:sz w:val="20"/>
                <w:szCs w:val="20"/>
              </w:rPr>
            </w:pPr>
            <w:r w:rsidRPr="00C56AA6">
              <w:rPr>
                <w:rFonts w:ascii="Corbel" w:hAnsi="Corbel" w:cs="Calibri"/>
                <w:sz w:val="20"/>
                <w:szCs w:val="20"/>
              </w:rPr>
              <w:t>Algorytmy i struktury danych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3B39CDE9" w14:textId="445994B4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K_W01, K_W02, K_U01, K_U02, K_K02</w:t>
            </w:r>
          </w:p>
        </w:tc>
        <w:tc>
          <w:tcPr>
            <w:tcW w:w="850" w:type="dxa"/>
            <w:vAlign w:val="center"/>
          </w:tcPr>
          <w:p w14:paraId="339D41E8" w14:textId="57F68218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10</w:t>
            </w:r>
            <w:r w:rsidRPr="00E300C7">
              <w:rPr>
                <w:rFonts w:ascii="Corbel" w:hAnsi="Corbel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2F62817" w14:textId="7F1924F4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86CC6C9" w14:textId="5638591E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7012CAFC" w14:textId="4984D50F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Calibri"/>
                <w:sz w:val="20"/>
                <w:szCs w:val="20"/>
              </w:rPr>
              <w:t>7</w:t>
            </w:r>
          </w:p>
        </w:tc>
      </w:tr>
      <w:tr w:rsidR="00734738" w:rsidRPr="009242E2" w14:paraId="0C80431D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279FA6D6" w14:textId="00B490D3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27.</w:t>
            </w:r>
          </w:p>
        </w:tc>
        <w:tc>
          <w:tcPr>
            <w:tcW w:w="3009" w:type="dxa"/>
            <w:gridSpan w:val="2"/>
            <w:vAlign w:val="center"/>
          </w:tcPr>
          <w:p w14:paraId="32D0182A" w14:textId="67810EE9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Programowanie obiektowe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743BD47A" w14:textId="56FF7FCA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K_W02, K_W03, K_U01, K_U04, K_U10</w:t>
            </w:r>
          </w:p>
        </w:tc>
        <w:tc>
          <w:tcPr>
            <w:tcW w:w="850" w:type="dxa"/>
            <w:vAlign w:val="center"/>
          </w:tcPr>
          <w:p w14:paraId="365348A1" w14:textId="47AC8F22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4160927" w14:textId="02AB938A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C69EDA4" w14:textId="61C922D8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16CE8991" w14:textId="1936E47F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734738" w:rsidRPr="009242E2" w14:paraId="0C23DEC8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469B3276" w14:textId="575EC0D6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28.</w:t>
            </w:r>
          </w:p>
        </w:tc>
        <w:tc>
          <w:tcPr>
            <w:tcW w:w="3009" w:type="dxa"/>
            <w:gridSpan w:val="2"/>
            <w:vAlign w:val="center"/>
          </w:tcPr>
          <w:p w14:paraId="4AEBB242" w14:textId="5D25E0A0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Bazy danych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4F225C33" w14:textId="478A01EA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K_W03, K_W05, K_U05, K_U08, K_U10, K_K03</w:t>
            </w:r>
          </w:p>
        </w:tc>
        <w:tc>
          <w:tcPr>
            <w:tcW w:w="850" w:type="dxa"/>
            <w:vAlign w:val="center"/>
          </w:tcPr>
          <w:p w14:paraId="743802A4" w14:textId="57D595D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23CA3FEC" w14:textId="0B47C205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102FB68" w14:textId="7C4A91B4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0A7380E1" w14:textId="7A6B5625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734738" w:rsidRPr="009242E2" w14:paraId="3D6AA165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59CE64BA" w14:textId="75653346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30.</w:t>
            </w:r>
          </w:p>
        </w:tc>
        <w:tc>
          <w:tcPr>
            <w:tcW w:w="3009" w:type="dxa"/>
            <w:gridSpan w:val="2"/>
            <w:vAlign w:val="center"/>
          </w:tcPr>
          <w:p w14:paraId="5DFB19FF" w14:textId="2BEC8F45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Sieci komputerowe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05213118" w14:textId="01040D36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K_W05, K_U02, K_U04</w:t>
            </w:r>
          </w:p>
        </w:tc>
        <w:tc>
          <w:tcPr>
            <w:tcW w:w="850" w:type="dxa"/>
            <w:vAlign w:val="center"/>
          </w:tcPr>
          <w:p w14:paraId="656516F2" w14:textId="642BD298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722E28B7" w14:textId="007BEBFA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6FDCD669" w14:textId="3836894A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61A6393" w14:textId="2CA09865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1F944235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3A9DFF68" w14:textId="60827F26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31.</w:t>
            </w:r>
          </w:p>
        </w:tc>
        <w:tc>
          <w:tcPr>
            <w:tcW w:w="3009" w:type="dxa"/>
            <w:gridSpan w:val="2"/>
            <w:vAlign w:val="center"/>
          </w:tcPr>
          <w:p w14:paraId="5A5C0EF3" w14:textId="2D4110A6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Technologie internetowe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18B655C6" w14:textId="7CEAE20D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F3B46">
              <w:rPr>
                <w:rFonts w:ascii="Corbel" w:hAnsi="Corbel"/>
                <w:sz w:val="20"/>
                <w:szCs w:val="20"/>
              </w:rPr>
              <w:t>K_W02, K_W05, K_U01, K_U04</w:t>
            </w:r>
          </w:p>
        </w:tc>
        <w:tc>
          <w:tcPr>
            <w:tcW w:w="850" w:type="dxa"/>
            <w:vAlign w:val="center"/>
          </w:tcPr>
          <w:p w14:paraId="26054A13" w14:textId="003AF3E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3F776C5" w14:textId="2D18911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3794426D" w14:textId="19A2D7B9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DC527CA" w14:textId="2803143D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4E6A282C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040A3E0D" w14:textId="10B9E1BF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TimesNewRomanPSMT"/>
                <w:sz w:val="20"/>
                <w:szCs w:val="20"/>
              </w:rPr>
              <w:lastRenderedPageBreak/>
              <w:t>32.</w:t>
            </w:r>
          </w:p>
        </w:tc>
        <w:tc>
          <w:tcPr>
            <w:tcW w:w="3009" w:type="dxa"/>
            <w:gridSpan w:val="2"/>
            <w:vAlign w:val="center"/>
          </w:tcPr>
          <w:p w14:paraId="17FB1C2B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Sztuczna inteligencja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17744DE1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11" w:name="_Hlk197241174"/>
            <w:r w:rsidRPr="009242E2">
              <w:rPr>
                <w:rFonts w:ascii="Corbel" w:hAnsi="Corbel"/>
                <w:sz w:val="20"/>
                <w:szCs w:val="20"/>
              </w:rPr>
              <w:t>K_W01,K_W02,K_W06,K_U02 K_U04, K_U05, K_U07, K_K01</w:t>
            </w:r>
            <w:bookmarkEnd w:id="11"/>
          </w:p>
        </w:tc>
        <w:tc>
          <w:tcPr>
            <w:tcW w:w="850" w:type="dxa"/>
            <w:vAlign w:val="center"/>
          </w:tcPr>
          <w:p w14:paraId="63DC6350" w14:textId="1D625FA3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18DAE535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097E05F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7D87663D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734738" w:rsidRPr="009242E2" w14:paraId="5FE27345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0A53FC94" w14:textId="57F83C9E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33.</w:t>
            </w:r>
          </w:p>
        </w:tc>
        <w:tc>
          <w:tcPr>
            <w:tcW w:w="3009" w:type="dxa"/>
            <w:gridSpan w:val="2"/>
            <w:vAlign w:val="center"/>
          </w:tcPr>
          <w:p w14:paraId="530D7CC0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Eksploracja danych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4777BA6D" w14:textId="18E0D201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12" w:name="_Hlk197241274"/>
            <w:r w:rsidRPr="00B629DC">
              <w:rPr>
                <w:rFonts w:ascii="Corbel" w:hAnsi="Corbel"/>
                <w:color w:val="000000" w:themeColor="text1"/>
                <w:sz w:val="20"/>
                <w:szCs w:val="20"/>
              </w:rPr>
              <w:t>K_</w:t>
            </w:r>
            <w:r w:rsidRPr="009242E2">
              <w:rPr>
                <w:rFonts w:ascii="Corbel" w:hAnsi="Corbel"/>
                <w:sz w:val="20"/>
                <w:szCs w:val="20"/>
              </w:rPr>
              <w:t xml:space="preserve">W02, K_W03, K_U02, K_U03, K_U04, K_U05, K_K02 </w:t>
            </w:r>
            <w:bookmarkEnd w:id="12"/>
          </w:p>
        </w:tc>
        <w:tc>
          <w:tcPr>
            <w:tcW w:w="850" w:type="dxa"/>
            <w:vAlign w:val="center"/>
          </w:tcPr>
          <w:p w14:paraId="5737B7EB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0F97A7C9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80C95B2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5D7B90A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135E6BAB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77963784" w14:textId="01C28CDB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34.</w:t>
            </w:r>
          </w:p>
        </w:tc>
        <w:tc>
          <w:tcPr>
            <w:tcW w:w="3009" w:type="dxa"/>
            <w:gridSpan w:val="2"/>
            <w:vAlign w:val="center"/>
          </w:tcPr>
          <w:p w14:paraId="58DCCBB2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9242E2">
              <w:rPr>
                <w:rFonts w:ascii="Corbel" w:hAnsi="Corbel" w:cs="Calibri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2694" w:type="dxa"/>
            <w:gridSpan w:val="2"/>
            <w:vAlign w:val="center"/>
          </w:tcPr>
          <w:p w14:paraId="297F5889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13" w:name="_Hlk197241339"/>
            <w:r w:rsidRPr="009242E2">
              <w:rPr>
                <w:rFonts w:ascii="Corbel" w:hAnsi="Corbel"/>
                <w:sz w:val="20"/>
                <w:szCs w:val="20"/>
              </w:rPr>
              <w:t>K_W02, K_W05, K_U02, K_U04, K_U07, K_U11, K_K03</w:t>
            </w:r>
            <w:bookmarkEnd w:id="13"/>
          </w:p>
        </w:tc>
        <w:tc>
          <w:tcPr>
            <w:tcW w:w="850" w:type="dxa"/>
            <w:vAlign w:val="center"/>
          </w:tcPr>
          <w:p w14:paraId="157456B0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2B2E6C64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F00F2A0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5268A3BD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9242E2" w14:paraId="359D3809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6BB0415B" w14:textId="3437BF05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29.</w:t>
            </w:r>
          </w:p>
        </w:tc>
        <w:tc>
          <w:tcPr>
            <w:tcW w:w="3009" w:type="dxa"/>
            <w:gridSpan w:val="2"/>
            <w:vAlign w:val="center"/>
          </w:tcPr>
          <w:p w14:paraId="63C81F71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Aplikacje internetowe</w:t>
            </w:r>
          </w:p>
        </w:tc>
        <w:tc>
          <w:tcPr>
            <w:tcW w:w="2694" w:type="dxa"/>
            <w:gridSpan w:val="2"/>
            <w:vAlign w:val="center"/>
          </w:tcPr>
          <w:p w14:paraId="0F6B14BC" w14:textId="77777777" w:rsidR="00734738" w:rsidRPr="009242E2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 xml:space="preserve">K_W05, K_W06, K_U01, </w:t>
            </w:r>
          </w:p>
          <w:p w14:paraId="1A072C3E" w14:textId="77777777" w:rsidR="00734738" w:rsidRPr="009242E2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 xml:space="preserve">K_U02, K_U05, K_U08, </w:t>
            </w:r>
          </w:p>
          <w:p w14:paraId="203905FD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K_U10</w:t>
            </w:r>
          </w:p>
        </w:tc>
        <w:tc>
          <w:tcPr>
            <w:tcW w:w="850" w:type="dxa"/>
            <w:vAlign w:val="center"/>
          </w:tcPr>
          <w:p w14:paraId="46A78EFB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25250562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84C3E0C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FF503BD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4844F35D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1C855859" w14:textId="1D973F11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35.</w:t>
            </w:r>
          </w:p>
        </w:tc>
        <w:tc>
          <w:tcPr>
            <w:tcW w:w="3009" w:type="dxa"/>
            <w:gridSpan w:val="2"/>
            <w:vAlign w:val="center"/>
          </w:tcPr>
          <w:p w14:paraId="429B088D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Programowanie urządzeń mobilnych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50A3E83B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K_W02, K_W05, K_U08, K_U10, K_U14</w:t>
            </w:r>
          </w:p>
        </w:tc>
        <w:tc>
          <w:tcPr>
            <w:tcW w:w="850" w:type="dxa"/>
            <w:vAlign w:val="center"/>
          </w:tcPr>
          <w:p w14:paraId="3B110590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170F2EE5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3C86C8E7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19D62B39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19DAD931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2C7BA96C" w14:textId="1B249D22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36.</w:t>
            </w:r>
          </w:p>
        </w:tc>
        <w:tc>
          <w:tcPr>
            <w:tcW w:w="3009" w:type="dxa"/>
            <w:gridSpan w:val="2"/>
            <w:vAlign w:val="center"/>
          </w:tcPr>
          <w:p w14:paraId="1F1F69CE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Inżynieria oprogramowania</w:t>
            </w:r>
          </w:p>
        </w:tc>
        <w:tc>
          <w:tcPr>
            <w:tcW w:w="2694" w:type="dxa"/>
            <w:gridSpan w:val="2"/>
            <w:vAlign w:val="center"/>
          </w:tcPr>
          <w:p w14:paraId="132AC7F3" w14:textId="22D64B11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K_W05, K_Wo8, K_U08, K_U09, K_U10</w:t>
            </w:r>
          </w:p>
        </w:tc>
        <w:tc>
          <w:tcPr>
            <w:tcW w:w="850" w:type="dxa"/>
            <w:vAlign w:val="center"/>
          </w:tcPr>
          <w:p w14:paraId="6B456D06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61745E69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856DD40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772CACC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04BEE326" w14:textId="77777777" w:rsidTr="00E23BEA">
        <w:trPr>
          <w:trHeight w:val="567"/>
        </w:trPr>
        <w:tc>
          <w:tcPr>
            <w:tcW w:w="501" w:type="dxa"/>
            <w:vAlign w:val="center"/>
          </w:tcPr>
          <w:p w14:paraId="20CCBBCC" w14:textId="118FC21E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32.</w:t>
            </w:r>
          </w:p>
        </w:tc>
        <w:tc>
          <w:tcPr>
            <w:tcW w:w="3009" w:type="dxa"/>
            <w:gridSpan w:val="2"/>
            <w:vAlign w:val="center"/>
          </w:tcPr>
          <w:p w14:paraId="694D4059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Hurtownie danych</w:t>
            </w:r>
          </w:p>
        </w:tc>
        <w:tc>
          <w:tcPr>
            <w:tcW w:w="2694" w:type="dxa"/>
            <w:gridSpan w:val="2"/>
            <w:vAlign w:val="center"/>
          </w:tcPr>
          <w:p w14:paraId="53AA7BDC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14" w:name="_Hlk197241503"/>
            <w:r w:rsidRPr="009242E2">
              <w:rPr>
                <w:rFonts w:ascii="Corbel" w:hAnsi="Corbel"/>
                <w:sz w:val="20"/>
                <w:szCs w:val="20"/>
              </w:rPr>
              <w:t>K_W03, K_W06, K_U03, K_U05, K_U08, K_K04</w:t>
            </w:r>
            <w:bookmarkEnd w:id="14"/>
          </w:p>
        </w:tc>
        <w:tc>
          <w:tcPr>
            <w:tcW w:w="850" w:type="dxa"/>
            <w:vAlign w:val="center"/>
          </w:tcPr>
          <w:p w14:paraId="4E5E857B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1B33A25E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6E8AC18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71ED42F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5C1A77C1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7F3DC8AE" w14:textId="2B328A45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3009" w:type="dxa"/>
            <w:gridSpan w:val="2"/>
            <w:vAlign w:val="center"/>
          </w:tcPr>
          <w:p w14:paraId="0048BE90" w14:textId="517CC145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Programowanie zespołowe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44057D28" w14:textId="435A7331" w:rsidR="00734738" w:rsidRPr="007F3B46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K_W03, K_</w:t>
            </w:r>
            <w:r w:rsidRPr="007F3B46">
              <w:rPr>
                <w:rFonts w:ascii="Corbel" w:hAnsi="Corbel"/>
                <w:sz w:val="20"/>
                <w:szCs w:val="20"/>
              </w:rPr>
              <w:t xml:space="preserve">U01, K_U09, </w:t>
            </w:r>
          </w:p>
          <w:p w14:paraId="01C35DD4" w14:textId="10B6459C" w:rsidR="00734738" w:rsidRPr="009242E2" w:rsidRDefault="00734738" w:rsidP="00734738">
            <w:pPr>
              <w:spacing w:line="259" w:lineRule="auto"/>
              <w:rPr>
                <w:rFonts w:ascii="Corbel" w:hAnsi="Corbel"/>
                <w:strike/>
                <w:sz w:val="20"/>
                <w:szCs w:val="20"/>
              </w:rPr>
            </w:pPr>
            <w:r w:rsidRPr="007F3B46">
              <w:rPr>
                <w:rFonts w:ascii="Corbel" w:hAnsi="Corbel"/>
                <w:sz w:val="20"/>
                <w:szCs w:val="20"/>
              </w:rPr>
              <w:t>K_U10, K_U12, K_U13,</w:t>
            </w:r>
            <w:r w:rsidRPr="009242E2">
              <w:rPr>
                <w:rFonts w:ascii="Corbel" w:hAnsi="Corbel"/>
                <w:sz w:val="20"/>
                <w:szCs w:val="20"/>
              </w:rPr>
              <w:t xml:space="preserve"> K_U15 K_K01</w:t>
            </w:r>
          </w:p>
        </w:tc>
        <w:tc>
          <w:tcPr>
            <w:tcW w:w="850" w:type="dxa"/>
            <w:vAlign w:val="center"/>
          </w:tcPr>
          <w:p w14:paraId="3EF33461" w14:textId="66AF4B8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132D5574" w14:textId="10A9F65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D341017" w14:textId="79B51C76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615A3119" w14:textId="014A51B2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9242E2" w14:paraId="78BBDB18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69C2EE65" w14:textId="3D75DD3C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TimesNewRomanPSMT"/>
                <w:sz w:val="20"/>
                <w:szCs w:val="20"/>
              </w:rPr>
              <w:t>3</w:t>
            </w: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9242E2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vAlign w:val="center"/>
          </w:tcPr>
          <w:p w14:paraId="76408808" w14:textId="2BC169B5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Big Data</w:t>
            </w:r>
          </w:p>
        </w:tc>
        <w:tc>
          <w:tcPr>
            <w:tcW w:w="2694" w:type="dxa"/>
            <w:gridSpan w:val="2"/>
            <w:vAlign w:val="center"/>
          </w:tcPr>
          <w:p w14:paraId="24AF97F7" w14:textId="4D50F6F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15" w:name="_Hlk197241573"/>
            <w:r w:rsidRPr="009242E2">
              <w:rPr>
                <w:rFonts w:ascii="Corbel" w:hAnsi="Corbel"/>
                <w:sz w:val="20"/>
                <w:szCs w:val="20"/>
              </w:rPr>
              <w:t>K_W02, K_U07, K_U11, K_K05</w:t>
            </w:r>
            <w:bookmarkEnd w:id="15"/>
          </w:p>
        </w:tc>
        <w:tc>
          <w:tcPr>
            <w:tcW w:w="850" w:type="dxa"/>
            <w:vAlign w:val="center"/>
          </w:tcPr>
          <w:p w14:paraId="7F659859" w14:textId="3576D115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77928251" w14:textId="6D0502FA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A9E6485" w14:textId="7B2BDDAA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39832F56" w14:textId="4EE2F85C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E300C7" w14:paraId="09F46539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4A5C9FE0" w14:textId="1FA19656" w:rsidR="00734738" w:rsidRPr="00E300C7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3009" w:type="dxa"/>
            <w:gridSpan w:val="2"/>
            <w:vAlign w:val="center"/>
          </w:tcPr>
          <w:p w14:paraId="5E6E2359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24EF868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9C76E9" w14:textId="7CCB8802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1224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0F8AAD47" w14:textId="3F67D3B0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56262E18" w14:textId="35A708E9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11C33C7E" w14:textId="0499AA76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88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</w:tr>
      <w:tr w:rsidR="00734738" w:rsidRPr="00E300C7" w14:paraId="35D51454" w14:textId="77777777" w:rsidTr="00E300C7">
        <w:trPr>
          <w:trHeight w:val="567"/>
        </w:trPr>
        <w:tc>
          <w:tcPr>
            <w:tcW w:w="10031" w:type="dxa"/>
            <w:gridSpan w:val="10"/>
            <w:vAlign w:val="center"/>
          </w:tcPr>
          <w:p w14:paraId="7FDBFF10" w14:textId="1C4B6986" w:rsidR="00734738" w:rsidRPr="00E300C7" w:rsidRDefault="00734738" w:rsidP="0073473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Grupa przedmiotów kierunkowych do wyboru</w:t>
            </w:r>
          </w:p>
        </w:tc>
      </w:tr>
      <w:tr w:rsidR="00734738" w:rsidRPr="009242E2" w14:paraId="1BEFB543" w14:textId="77777777" w:rsidTr="002A4DF9">
        <w:trPr>
          <w:trHeight w:val="567"/>
        </w:trPr>
        <w:tc>
          <w:tcPr>
            <w:tcW w:w="501" w:type="dxa"/>
            <w:vAlign w:val="center"/>
          </w:tcPr>
          <w:p w14:paraId="4A79BCBF" w14:textId="5E997E2A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39.</w:t>
            </w:r>
          </w:p>
        </w:tc>
        <w:tc>
          <w:tcPr>
            <w:tcW w:w="3009" w:type="dxa"/>
            <w:gridSpan w:val="2"/>
            <w:tcMar>
              <w:right w:w="28" w:type="dxa"/>
            </w:tcMar>
            <w:vAlign w:val="center"/>
          </w:tcPr>
          <w:p w14:paraId="3B4ACA3F" w14:textId="0ECEB82E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 xml:space="preserve">Programowanie specjalistyczne 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3F3DAB14" w14:textId="1D26DDD4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16" w:name="_Hlk197243110"/>
            <w:r w:rsidRPr="009242E2">
              <w:rPr>
                <w:rFonts w:ascii="Corbel" w:hAnsi="Corbel"/>
                <w:sz w:val="20"/>
                <w:szCs w:val="20"/>
              </w:rPr>
              <w:t>K_W02, K_W03, K_U04, K_U07, K_U09</w:t>
            </w:r>
            <w:bookmarkEnd w:id="16"/>
          </w:p>
        </w:tc>
        <w:tc>
          <w:tcPr>
            <w:tcW w:w="850" w:type="dxa"/>
            <w:vAlign w:val="center"/>
          </w:tcPr>
          <w:p w14:paraId="3BD8F017" w14:textId="0B8F4DB5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0C7F6352" w14:textId="0219F6E1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0E1206C7" w14:textId="1035CCF2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649AA66E" w14:textId="4482E5DD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734738" w:rsidRPr="009242E2" w14:paraId="12113102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56098303" w14:textId="6823152B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40.</w:t>
            </w:r>
          </w:p>
        </w:tc>
        <w:tc>
          <w:tcPr>
            <w:tcW w:w="3009" w:type="dxa"/>
            <w:gridSpan w:val="2"/>
            <w:vAlign w:val="center"/>
          </w:tcPr>
          <w:p w14:paraId="45F3E25B" w14:textId="5E45E3C8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Przedmiot obieralny 1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383F95D9" w14:textId="1CAA1C05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bookmarkStart w:id="17" w:name="_Hlk197243334"/>
            <w:r w:rsidRPr="009242E2">
              <w:rPr>
                <w:rFonts w:ascii="Corbel" w:hAnsi="Corbel"/>
                <w:sz w:val="20"/>
                <w:szCs w:val="20"/>
              </w:rPr>
              <w:t>K_W01, K_W02, K_U01, K_U02, K_U07, K_U13</w:t>
            </w:r>
            <w:bookmarkEnd w:id="17"/>
          </w:p>
        </w:tc>
        <w:tc>
          <w:tcPr>
            <w:tcW w:w="850" w:type="dxa"/>
            <w:vAlign w:val="center"/>
          </w:tcPr>
          <w:p w14:paraId="7A648909" w14:textId="13A4CABC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7DEA0AFD" w14:textId="3920B655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6B47B55" w14:textId="693FF44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4EC2341" w14:textId="6CB937F5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9242E2" w14:paraId="6C0CBB49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285BDC65" w14:textId="252F46F2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41.</w:t>
            </w:r>
          </w:p>
        </w:tc>
        <w:tc>
          <w:tcPr>
            <w:tcW w:w="3009" w:type="dxa"/>
            <w:gridSpan w:val="2"/>
            <w:vAlign w:val="center"/>
          </w:tcPr>
          <w:p w14:paraId="6722D9B2" w14:textId="73386E6F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Przedmiot obieralny 2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3F066030" w14:textId="5EEC94FC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K_W01, K_W02, K_U01, K_U02, K_U07, K_U13</w:t>
            </w:r>
          </w:p>
        </w:tc>
        <w:tc>
          <w:tcPr>
            <w:tcW w:w="850" w:type="dxa"/>
            <w:vAlign w:val="center"/>
          </w:tcPr>
          <w:p w14:paraId="72A4DD69" w14:textId="34025332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9CF0C64" w14:textId="36FFB53F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571B2CEC" w14:textId="5A41DFB9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8973658" w14:textId="18A4A8B1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9242E2" w14:paraId="4B12FA4E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2C10D95B" w14:textId="13A35BC5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42.</w:t>
            </w:r>
          </w:p>
        </w:tc>
        <w:tc>
          <w:tcPr>
            <w:tcW w:w="3009" w:type="dxa"/>
            <w:gridSpan w:val="2"/>
            <w:vAlign w:val="center"/>
          </w:tcPr>
          <w:p w14:paraId="1D6F3248" w14:textId="6818A368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Przedmiot obieralny 3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4DE8ACCD" w14:textId="20013FE9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K_W01, K_W02, K_U01, K_U02, K_U07, K_U13</w:t>
            </w:r>
          </w:p>
        </w:tc>
        <w:tc>
          <w:tcPr>
            <w:tcW w:w="850" w:type="dxa"/>
            <w:vAlign w:val="center"/>
          </w:tcPr>
          <w:p w14:paraId="723A1A99" w14:textId="583E6C88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A1B4F87" w14:textId="0AD8FE9E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4C6AFE8" w14:textId="60B3C81D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15572429" w14:textId="7FE85D59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734738" w:rsidRPr="009242E2" w14:paraId="4B14DD25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7DE78A90" w14:textId="2A0A2BA0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43.</w:t>
            </w:r>
          </w:p>
        </w:tc>
        <w:tc>
          <w:tcPr>
            <w:tcW w:w="3009" w:type="dxa"/>
            <w:gridSpan w:val="2"/>
            <w:vAlign w:val="center"/>
          </w:tcPr>
          <w:p w14:paraId="36BBB77D" w14:textId="53F27B84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Projekt informatyczny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5A7B15F1" w14:textId="2DDC453C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K_U02, K_U05, K_U06, K_U07, K_U10, K_K02</w:t>
            </w:r>
          </w:p>
        </w:tc>
        <w:tc>
          <w:tcPr>
            <w:tcW w:w="850" w:type="dxa"/>
            <w:vAlign w:val="center"/>
          </w:tcPr>
          <w:p w14:paraId="3F05AF18" w14:textId="6DD68AE9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581AFED0" w14:textId="41ACA6E0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EAE5C43" w14:textId="0A38A1BF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221642FE" w14:textId="3AC5AECD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34738" w:rsidRPr="009242E2" w14:paraId="5CA60D1A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3DFC3777" w14:textId="03D3AB1E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TimesNewRomanPSMT"/>
                <w:sz w:val="20"/>
                <w:szCs w:val="20"/>
              </w:rPr>
              <w:t>44.</w:t>
            </w:r>
          </w:p>
        </w:tc>
        <w:tc>
          <w:tcPr>
            <w:tcW w:w="3009" w:type="dxa"/>
            <w:gridSpan w:val="2"/>
            <w:vAlign w:val="center"/>
          </w:tcPr>
          <w:p w14:paraId="0FE8A6A0" w14:textId="18795631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Projekt analiza danych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6B4D0C28" w14:textId="4C2278BF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 xml:space="preserve">K_U06, K_U07, K_U09, K_U16, K_K04, </w:t>
            </w:r>
          </w:p>
        </w:tc>
        <w:tc>
          <w:tcPr>
            <w:tcW w:w="850" w:type="dxa"/>
            <w:vAlign w:val="center"/>
          </w:tcPr>
          <w:p w14:paraId="05D8580A" w14:textId="5A9C0B92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57B634B3" w14:textId="178AB10D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0410924B" w14:textId="2307E851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AC903DE" w14:textId="5947821D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734738" w:rsidRPr="009242E2" w14:paraId="5FD2D298" w14:textId="77777777" w:rsidTr="007000B8">
        <w:trPr>
          <w:trHeight w:val="567"/>
        </w:trPr>
        <w:tc>
          <w:tcPr>
            <w:tcW w:w="501" w:type="dxa"/>
            <w:vAlign w:val="center"/>
          </w:tcPr>
          <w:p w14:paraId="36D6CA06" w14:textId="7A792FF1" w:rsidR="00734738" w:rsidRPr="009242E2" w:rsidRDefault="00734738" w:rsidP="00734738">
            <w:pPr>
              <w:autoSpaceDE w:val="0"/>
              <w:autoSpaceDN w:val="0"/>
              <w:adjustRightInd w:val="0"/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TimesNewRomanPSMT"/>
                <w:sz w:val="20"/>
                <w:szCs w:val="20"/>
              </w:rPr>
              <w:t>4</w:t>
            </w: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9242E2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3009" w:type="dxa"/>
            <w:gridSpan w:val="2"/>
            <w:vAlign w:val="center"/>
          </w:tcPr>
          <w:p w14:paraId="69112BC2" w14:textId="5FFDA363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Seminarium dyplomowe</w:t>
            </w:r>
          </w:p>
        </w:tc>
        <w:tc>
          <w:tcPr>
            <w:tcW w:w="2694" w:type="dxa"/>
            <w:gridSpan w:val="2"/>
            <w:tcMar>
              <w:right w:w="28" w:type="dxa"/>
            </w:tcMar>
            <w:vAlign w:val="center"/>
          </w:tcPr>
          <w:p w14:paraId="52C89AAD" w14:textId="2D6CFD20" w:rsidR="00734738" w:rsidRPr="009242E2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K_U01, K_U02, K_U07, K_U12, K_U14, K_U16, K_K01, K_K02</w:t>
            </w:r>
          </w:p>
        </w:tc>
        <w:tc>
          <w:tcPr>
            <w:tcW w:w="850" w:type="dxa"/>
            <w:vAlign w:val="center"/>
          </w:tcPr>
          <w:p w14:paraId="74E2B995" w14:textId="7DDBF7D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55</w:t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38F6880F" w14:textId="0B8B7DFB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64CE75E6" w14:textId="497EE07C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992" w:type="dxa"/>
            <w:vAlign w:val="center"/>
          </w:tcPr>
          <w:p w14:paraId="5F8DD936" w14:textId="760C263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</w:tr>
      <w:tr w:rsidR="00734738" w:rsidRPr="00E300C7" w14:paraId="50D634D4" w14:textId="77777777" w:rsidTr="002A4DF9">
        <w:trPr>
          <w:trHeight w:val="567"/>
        </w:trPr>
        <w:tc>
          <w:tcPr>
            <w:tcW w:w="501" w:type="dxa"/>
          </w:tcPr>
          <w:p w14:paraId="3891DCA3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14:paraId="4ECA3AEC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3F43442E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9B6764" w14:textId="2A7A4C94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250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l2br w:val="nil"/>
            </w:tcBorders>
            <w:vAlign w:val="center"/>
          </w:tcPr>
          <w:p w14:paraId="6EDA1029" w14:textId="40FEF261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3EAAF4DF" w14:textId="65BDE8B1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3F80F224" w14:textId="37A1D5C2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 xml:space="preserve">Σ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32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</w:tr>
      <w:tr w:rsidR="00734738" w:rsidRPr="00E300C7" w14:paraId="04577F27" w14:textId="77777777" w:rsidTr="00E23BEA">
        <w:trPr>
          <w:trHeight w:val="567"/>
        </w:trPr>
        <w:tc>
          <w:tcPr>
            <w:tcW w:w="10031" w:type="dxa"/>
            <w:gridSpan w:val="10"/>
            <w:vAlign w:val="center"/>
          </w:tcPr>
          <w:p w14:paraId="159EB376" w14:textId="77777777" w:rsidR="00734738" w:rsidRPr="00E300C7" w:rsidRDefault="00734738" w:rsidP="0073473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Grupa przedmiotów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specjalnościowych. Specjalność </w:t>
            </w:r>
            <w:r w:rsidRPr="00D50303">
              <w:rPr>
                <w:rFonts w:ascii="Corbel" w:hAnsi="Corbel" w:cs="TimesNewRomanPSMT"/>
                <w:b/>
                <w:bCs/>
                <w:sz w:val="20"/>
                <w:szCs w:val="20"/>
              </w:rPr>
              <w:t>Analiza danych społeczno-gospodarczych</w:t>
            </w:r>
          </w:p>
        </w:tc>
      </w:tr>
      <w:tr w:rsidR="00734738" w:rsidRPr="009242E2" w14:paraId="46452716" w14:textId="77777777" w:rsidTr="009242E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5A102" w14:textId="0EA4862B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bookmarkStart w:id="18" w:name="_Hlk197275675"/>
            <w:r w:rsidRPr="009242E2">
              <w:rPr>
                <w:rFonts w:cstheme="minorHAnsi"/>
                <w:sz w:val="20"/>
                <w:szCs w:val="20"/>
              </w:rPr>
              <w:t>46-A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71EE9926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Metody oceny projektów gospodarczych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69763552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K_W04, K_W07, K_W09, K_U03, K_U05, K_U12,</w:t>
            </w:r>
            <w:r w:rsidRPr="009242E2">
              <w:t xml:space="preserve"> </w:t>
            </w:r>
            <w:r w:rsidRPr="009242E2">
              <w:rPr>
                <w:rFonts w:ascii="Corbel" w:hAnsi="Corbel"/>
                <w:sz w:val="20"/>
                <w:szCs w:val="20"/>
              </w:rPr>
              <w:t>K_K02,</w:t>
            </w:r>
            <w:r w:rsidRPr="009242E2">
              <w:t xml:space="preserve"> </w:t>
            </w:r>
            <w:r w:rsidRPr="009242E2">
              <w:rPr>
                <w:rFonts w:ascii="Corbel" w:hAnsi="Corbel"/>
                <w:sz w:val="20"/>
                <w:szCs w:val="20"/>
              </w:rPr>
              <w:t>K_K03, K_K04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887FE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B6091E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A8D4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19A31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9242E2" w14:paraId="164DD945" w14:textId="77777777" w:rsidTr="009242E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F9564D" w14:textId="386D59F4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47-A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2970A39D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Ocena efektywności inwestycji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61417721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K_W04, K_W07, K_W09, K_U03, K_K04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841690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1626988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74A5F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CC853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9242E2" w14:paraId="34CC0BE2" w14:textId="77777777" w:rsidTr="009242E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4D99F" w14:textId="404D8FA4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48-A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06D9363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Badania rynkowe i marketingowe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6BC02A6" w14:textId="4CBB21FB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 xml:space="preserve">K_W03, K_W04, K_U03, K_U05, K_U15, K_K01, K_K04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BE714C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60D4607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45715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D809F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9242E2" w14:paraId="1BA49AF0" w14:textId="77777777" w:rsidTr="009242E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F0B8D1" w14:textId="77784DBD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49-A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37EEE9FE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Analiza kapitału intelektualnego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6393745C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K_W04, K_W07, K_W09,</w:t>
            </w:r>
          </w:p>
          <w:p w14:paraId="2AE3EB61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K_U03, K_U15, K_K04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9A8AE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58D6C7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479A5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B7141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9242E2" w14:paraId="5D961120" w14:textId="77777777" w:rsidTr="009242E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8B83D" w14:textId="28F599B6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lastRenderedPageBreak/>
              <w:t>50-A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5920C7D6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Analiza koniunktury gospodarczej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99F481D" w14:textId="42138315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K_W03, K_W04, K_U03, K_K04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E658A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DAA3347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E03F4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AADAF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9242E2" w14:paraId="31D1FB2F" w14:textId="77777777" w:rsidTr="009242E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BF0E2" w14:textId="0CF865E6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51-A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07F4FC66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Planowanie w biznesie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C8396EA" w14:textId="275E20BA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K_W07,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242E2">
              <w:rPr>
                <w:rFonts w:ascii="Corbel" w:hAnsi="Corbel"/>
                <w:sz w:val="20"/>
                <w:szCs w:val="20"/>
              </w:rPr>
              <w:t>K_W09,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9242E2">
              <w:rPr>
                <w:rFonts w:ascii="Corbel" w:hAnsi="Corbel"/>
                <w:sz w:val="20"/>
                <w:szCs w:val="20"/>
              </w:rPr>
              <w:t>K_U01,</w:t>
            </w:r>
          </w:p>
          <w:p w14:paraId="3F41823F" w14:textId="77777777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 xml:space="preserve">K_U03, K_U05, K_U15, K_K01, K_K02, K_K04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E92A9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BD4D30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70494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768F3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9242E2" w14:paraId="53C8D4FB" w14:textId="77777777" w:rsidTr="009242E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E09CC" w14:textId="1CD24C69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9242E2">
              <w:rPr>
                <w:rFonts w:cstheme="minorHAnsi"/>
                <w:sz w:val="20"/>
                <w:szCs w:val="20"/>
              </w:rPr>
              <w:t>-A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CEABB23" w14:textId="77777777" w:rsidR="00734738" w:rsidRPr="009242E2" w:rsidRDefault="00734738" w:rsidP="007347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242E2">
              <w:rPr>
                <w:rFonts w:cstheme="minorHAnsi"/>
                <w:sz w:val="20"/>
                <w:szCs w:val="20"/>
              </w:rPr>
              <w:t>Audyt i kontrola zarządcza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641A1A5C" w14:textId="0198A1DC" w:rsidR="00734738" w:rsidRPr="009242E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K_W04, K_W07, K_U03, K_U05, K_K05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223CC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DD423ED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2F445" w14:textId="77777777" w:rsidR="00734738" w:rsidRPr="009242E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1C53E" w14:textId="77777777" w:rsidR="00734738" w:rsidRPr="009242E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9242E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bookmarkEnd w:id="18"/>
      <w:tr w:rsidR="00734738" w:rsidRPr="00E300C7" w14:paraId="71C31A98" w14:textId="77777777" w:rsidTr="00E23BEA">
        <w:trPr>
          <w:trHeight w:val="567"/>
        </w:trPr>
        <w:tc>
          <w:tcPr>
            <w:tcW w:w="501" w:type="dxa"/>
          </w:tcPr>
          <w:p w14:paraId="5A9F8BE1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14:paraId="35C629C1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0E3CA3FD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6BD057" w14:textId="757A9C67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210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0E2472A0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74E0F83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78B5CE95" w14:textId="68DCFA1B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14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</w:tr>
      <w:tr w:rsidR="00734738" w:rsidRPr="00E300C7" w14:paraId="28BDCE01" w14:textId="77777777" w:rsidTr="00E23BEA">
        <w:trPr>
          <w:trHeight w:val="567"/>
        </w:trPr>
        <w:tc>
          <w:tcPr>
            <w:tcW w:w="10031" w:type="dxa"/>
            <w:gridSpan w:val="10"/>
            <w:vAlign w:val="center"/>
          </w:tcPr>
          <w:p w14:paraId="0B8C8458" w14:textId="77777777" w:rsidR="00734738" w:rsidRPr="00E300C7" w:rsidRDefault="00734738" w:rsidP="0073473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Grupa przedmiotów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specjalnościowych. Specjalność </w:t>
            </w:r>
            <w:bookmarkStart w:id="19" w:name="_Hlk197277074"/>
            <w:r w:rsidRPr="007000B8">
              <w:rPr>
                <w:rFonts w:ascii="Corbel" w:hAnsi="Corbel" w:cs="TimesNewRomanPSMT"/>
                <w:b/>
                <w:bCs/>
                <w:sz w:val="20"/>
                <w:szCs w:val="20"/>
              </w:rPr>
              <w:t>S</w:t>
            </w: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ystemy Informatyczne w zarządzaniu</w:t>
            </w:r>
            <w:bookmarkEnd w:id="19"/>
          </w:p>
        </w:tc>
      </w:tr>
      <w:tr w:rsidR="00734738" w:rsidRPr="005729B2" w14:paraId="72205897" w14:textId="77777777" w:rsidTr="005729B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94D262" w14:textId="2259332B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20" w:name="_Hlk197277060"/>
            <w:r w:rsidRPr="005729B2">
              <w:rPr>
                <w:rFonts w:ascii="Corbel" w:hAnsi="Corbel" w:cs="TimesNewRomanPSMT"/>
                <w:sz w:val="20"/>
                <w:szCs w:val="20"/>
              </w:rPr>
              <w:t>46-B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2C57C129" w14:textId="77777777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alibri" w:hAnsi="Calibri" w:cs="Calibri"/>
                <w:sz w:val="20"/>
                <w:szCs w:val="20"/>
              </w:rPr>
              <w:t>Modelowanie i optymalizacja procesów biznesowych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3D9A0747" w14:textId="77777777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K_W02, K_W03, K_U02, K_U06, K_K01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61046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E7B3355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1EEB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7EB72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34738" w:rsidRPr="005729B2" w14:paraId="2C129347" w14:textId="77777777" w:rsidTr="005729B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F39370" w14:textId="2A83321D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47-B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646C0FD2" w14:textId="77777777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alibri" w:hAnsi="Calibri" w:cs="Calibri"/>
                <w:sz w:val="20"/>
                <w:szCs w:val="20"/>
              </w:rPr>
              <w:t>Automatyzacja procesów biznesowych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20A7C6DB" w14:textId="77777777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K_W03, K_W06, K_U02, K_U06, K_K02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8471AF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70A3444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411E8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FDF34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5729B2" w14:paraId="5D3DFA39" w14:textId="77777777" w:rsidTr="005729B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A8C5E9" w14:textId="07E3A9DD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48-B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68BD618B" w14:textId="77777777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alibri" w:hAnsi="Calibri" w:cs="Calibri"/>
                <w:sz w:val="20"/>
                <w:szCs w:val="20"/>
              </w:rPr>
              <w:t>Systemy informatyczne w zarządzaniu łańcuchem dostaw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45412E6" w14:textId="77777777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K_W03, K_W05, K_U08, K_U10, K_K03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5CFA1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4DB37AB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36F58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33CBC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34738" w:rsidRPr="005729B2" w14:paraId="06A80C20" w14:textId="77777777" w:rsidTr="005729B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53559" w14:textId="22C17AE1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49-B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1BCC6C9A" w14:textId="77777777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alibri" w:hAnsi="Calibri" w:cs="Calibri"/>
                <w:sz w:val="20"/>
                <w:szCs w:val="20"/>
              </w:rPr>
              <w:t>Zintegrowane systemy zarządzania przedsiębiorstwem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0C6F1E8C" w14:textId="77777777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K_W03, K_W05, K_U08, K_U10, K_U16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3A918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7AAB518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2161C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71973" w14:textId="7F9D2E75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34738" w:rsidRPr="005729B2" w14:paraId="49CC0FE3" w14:textId="77777777" w:rsidTr="005729B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5D5B4" w14:textId="0733289F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50-B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47444F6E" w14:textId="38146267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alibri" w:hAnsi="Calibri" w:cs="Calibri"/>
                <w:sz w:val="20"/>
                <w:szCs w:val="20"/>
              </w:rPr>
              <w:t>Infrastruktura chmurowa dla przedsiębiorstw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22A7FE50" w14:textId="77777777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K_W02, k_W06, K_U04, K_U08, K_K04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40441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B3E623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0B337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83167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34738" w:rsidRPr="005729B2" w14:paraId="2E462731" w14:textId="77777777" w:rsidTr="005729B2">
        <w:trPr>
          <w:trHeight w:val="567"/>
        </w:trPr>
        <w:tc>
          <w:tcPr>
            <w:tcW w:w="5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A5EA4" w14:textId="1EC8FC6A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5</w:t>
            </w: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5729B2">
              <w:rPr>
                <w:rFonts w:ascii="Corbel" w:hAnsi="Corbel" w:cs="TimesNewRomanPSMT"/>
                <w:sz w:val="20"/>
                <w:szCs w:val="20"/>
              </w:rPr>
              <w:t>-B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14:paraId="3B5D97FD" w14:textId="77777777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5729B2">
              <w:rPr>
                <w:rFonts w:ascii="Calibri" w:hAnsi="Calibri" w:cs="Calibri"/>
                <w:sz w:val="20"/>
                <w:szCs w:val="20"/>
              </w:rPr>
              <w:t>Raportowanie niefinansowe przedsiębiorstw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109C99A8" w14:textId="77777777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K_W04, K_W07, K_U03, K_U12, K_U13, K_K03, K_K04, K_K05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F8637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88CD10E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D078F" w14:textId="77777777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7F45C" w14:textId="7777777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E300C7" w14:paraId="117722A6" w14:textId="77777777" w:rsidTr="00E23BEA">
        <w:trPr>
          <w:trHeight w:val="567"/>
        </w:trPr>
        <w:tc>
          <w:tcPr>
            <w:tcW w:w="501" w:type="dxa"/>
          </w:tcPr>
          <w:p w14:paraId="71B6E2FE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14:paraId="102F2F59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7D383395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1FDB8E" w14:textId="1167275A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210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1136BD51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7C098119" w14:textId="77777777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13AA9086" w14:textId="30DF17B4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14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</w:tr>
      <w:bookmarkEnd w:id="20"/>
      <w:tr w:rsidR="00734738" w:rsidRPr="00E300C7" w14:paraId="5717405C" w14:textId="77777777" w:rsidTr="004061EC">
        <w:trPr>
          <w:trHeight w:val="567"/>
        </w:trPr>
        <w:tc>
          <w:tcPr>
            <w:tcW w:w="10031" w:type="dxa"/>
            <w:gridSpan w:val="10"/>
            <w:vAlign w:val="center"/>
          </w:tcPr>
          <w:p w14:paraId="5B29365C" w14:textId="526C3C5E" w:rsidR="00734738" w:rsidRPr="00E300C7" w:rsidRDefault="00734738" w:rsidP="0073473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Grupa przedmiotów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specjalnościowych. Specjalność </w:t>
            </w:r>
            <w:r w:rsidRPr="007000B8">
              <w:rPr>
                <w:rFonts w:ascii="Corbel" w:hAnsi="Corbel" w:cs="TimesNewRomanPSMT"/>
                <w:b/>
                <w:bCs/>
                <w:sz w:val="20"/>
                <w:szCs w:val="20"/>
              </w:rPr>
              <w:t>Sztuczna inteligencja w biznesie</w:t>
            </w:r>
          </w:p>
        </w:tc>
      </w:tr>
      <w:tr w:rsidR="00734738" w:rsidRPr="005729B2" w14:paraId="7EF7E230" w14:textId="77777777" w:rsidTr="007000B8">
        <w:trPr>
          <w:trHeight w:val="567"/>
        </w:trPr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14:paraId="320CFA91" w14:textId="322805BB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bookmarkStart w:id="21" w:name="_Hlk197278495"/>
            <w:r w:rsidRPr="005729B2">
              <w:rPr>
                <w:rFonts w:ascii="Corbel" w:hAnsi="Corbel" w:cs="TimesNewRomanPSMT"/>
                <w:sz w:val="20"/>
                <w:szCs w:val="20"/>
              </w:rPr>
              <w:t>46-C</w:t>
            </w:r>
          </w:p>
        </w:tc>
        <w:tc>
          <w:tcPr>
            <w:tcW w:w="3009" w:type="dxa"/>
            <w:gridSpan w:val="2"/>
            <w:vAlign w:val="center"/>
          </w:tcPr>
          <w:p w14:paraId="36F54ACB" w14:textId="4BD30595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Calibri"/>
                <w:sz w:val="20"/>
                <w:szCs w:val="20"/>
              </w:rPr>
              <w:t xml:space="preserve">Sztuczne sieci neuronowe </w:t>
            </w:r>
            <w:r w:rsidRPr="005729B2">
              <w:rPr>
                <w:rFonts w:ascii="Corbel" w:hAnsi="Corbel" w:cs="Calibri"/>
                <w:sz w:val="20"/>
                <w:szCs w:val="20"/>
              </w:rPr>
              <w:br/>
              <w:t>i uczenie głębokie</w:t>
            </w:r>
          </w:p>
        </w:tc>
        <w:tc>
          <w:tcPr>
            <w:tcW w:w="2694" w:type="dxa"/>
            <w:gridSpan w:val="2"/>
          </w:tcPr>
          <w:p w14:paraId="7B431779" w14:textId="7D508B77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K_W02, K_W03, K_U02, K_U03, K_U05, K_U07, K_U14</w:t>
            </w:r>
          </w:p>
        </w:tc>
        <w:tc>
          <w:tcPr>
            <w:tcW w:w="850" w:type="dxa"/>
            <w:vAlign w:val="center"/>
          </w:tcPr>
          <w:p w14:paraId="57E872F8" w14:textId="3CB41107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851" w:type="dxa"/>
            <w:gridSpan w:val="2"/>
            <w:vAlign w:val="center"/>
          </w:tcPr>
          <w:p w14:paraId="0B8F713C" w14:textId="66289E93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8F7B5CF" w14:textId="2121DD38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720683B6" w14:textId="7B277D75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34738" w:rsidRPr="005729B2" w14:paraId="74D73E01" w14:textId="77777777" w:rsidTr="007000B8">
        <w:trPr>
          <w:trHeight w:val="567"/>
        </w:trPr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14:paraId="06AD3C0F" w14:textId="3342E1B4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47-C</w:t>
            </w:r>
          </w:p>
        </w:tc>
        <w:tc>
          <w:tcPr>
            <w:tcW w:w="3009" w:type="dxa"/>
            <w:gridSpan w:val="2"/>
            <w:vAlign w:val="center"/>
          </w:tcPr>
          <w:p w14:paraId="3EE5BF3A" w14:textId="23123116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5729B2">
              <w:rPr>
                <w:rFonts w:ascii="Corbel" w:hAnsi="Corbel" w:cs="Calibri"/>
                <w:sz w:val="20"/>
                <w:szCs w:val="20"/>
              </w:rPr>
              <w:t>Regułowe</w:t>
            </w:r>
            <w:proofErr w:type="spellEnd"/>
            <w:r w:rsidRPr="005729B2">
              <w:rPr>
                <w:rFonts w:ascii="Corbel" w:hAnsi="Corbel" w:cs="Calibri"/>
                <w:sz w:val="20"/>
                <w:szCs w:val="20"/>
              </w:rPr>
              <w:t xml:space="preserve"> systemy sztucznej inteligencji</w:t>
            </w:r>
          </w:p>
        </w:tc>
        <w:tc>
          <w:tcPr>
            <w:tcW w:w="2694" w:type="dxa"/>
            <w:gridSpan w:val="2"/>
          </w:tcPr>
          <w:p w14:paraId="0EE5DB41" w14:textId="133F4263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K_W02, K_W03, K_U02, K_U03, K_U05, K_U07</w:t>
            </w:r>
          </w:p>
        </w:tc>
        <w:tc>
          <w:tcPr>
            <w:tcW w:w="850" w:type="dxa"/>
            <w:vAlign w:val="center"/>
          </w:tcPr>
          <w:p w14:paraId="23191585" w14:textId="464BFE84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14:paraId="145B5F0B" w14:textId="3F585CBF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1059E6AA" w14:textId="2B30738E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63F2CE0A" w14:textId="3504F2FB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34738" w:rsidRPr="005729B2" w14:paraId="7497C1E0" w14:textId="77777777" w:rsidTr="007000B8">
        <w:trPr>
          <w:trHeight w:val="567"/>
        </w:trPr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14:paraId="279B2758" w14:textId="611A321F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48-C</w:t>
            </w:r>
          </w:p>
        </w:tc>
        <w:tc>
          <w:tcPr>
            <w:tcW w:w="3009" w:type="dxa"/>
            <w:gridSpan w:val="2"/>
            <w:vAlign w:val="center"/>
          </w:tcPr>
          <w:p w14:paraId="064125FA" w14:textId="711E6318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Calibri"/>
                <w:sz w:val="20"/>
                <w:szCs w:val="20"/>
              </w:rPr>
              <w:t>Przetwarzanie języka naturalnego</w:t>
            </w:r>
          </w:p>
        </w:tc>
        <w:tc>
          <w:tcPr>
            <w:tcW w:w="2694" w:type="dxa"/>
            <w:gridSpan w:val="2"/>
          </w:tcPr>
          <w:p w14:paraId="0C5A947B" w14:textId="5A15CFDF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K_W02, K_W03, K_U02, K_U03, K_U05, K_U07</w:t>
            </w:r>
          </w:p>
        </w:tc>
        <w:tc>
          <w:tcPr>
            <w:tcW w:w="850" w:type="dxa"/>
            <w:vAlign w:val="center"/>
          </w:tcPr>
          <w:p w14:paraId="09FEF00E" w14:textId="1EC849A4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14:paraId="144BF380" w14:textId="3BEAE214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0C921A2" w14:textId="7DBD046B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7F1C1D2A" w14:textId="19EA5C3B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34738" w:rsidRPr="005729B2" w14:paraId="15FFC2D3" w14:textId="77777777" w:rsidTr="007000B8">
        <w:trPr>
          <w:trHeight w:val="567"/>
        </w:trPr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14:paraId="7EFDE796" w14:textId="6CD50FB3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TimesNewRomanPSMT"/>
                <w:sz w:val="20"/>
                <w:szCs w:val="20"/>
              </w:rPr>
              <w:t>49-C</w:t>
            </w:r>
          </w:p>
        </w:tc>
        <w:tc>
          <w:tcPr>
            <w:tcW w:w="3009" w:type="dxa"/>
            <w:gridSpan w:val="2"/>
            <w:vAlign w:val="center"/>
          </w:tcPr>
          <w:p w14:paraId="6DAA6E62" w14:textId="5680064A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729B2">
              <w:rPr>
                <w:rFonts w:ascii="Corbel" w:hAnsi="Corbel" w:cs="Calibri"/>
                <w:sz w:val="20"/>
                <w:szCs w:val="20"/>
              </w:rPr>
              <w:t>Inteligentne algorytmy  inspirowane naturą</w:t>
            </w:r>
          </w:p>
        </w:tc>
        <w:tc>
          <w:tcPr>
            <w:tcW w:w="2694" w:type="dxa"/>
            <w:gridSpan w:val="2"/>
          </w:tcPr>
          <w:p w14:paraId="3E59A069" w14:textId="11D477B4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K_W02, K_W03, K_U02, K_U03, K_U05, K_U07</w:t>
            </w:r>
          </w:p>
        </w:tc>
        <w:tc>
          <w:tcPr>
            <w:tcW w:w="850" w:type="dxa"/>
            <w:vAlign w:val="center"/>
          </w:tcPr>
          <w:p w14:paraId="0F6BAAE6" w14:textId="02B6EAD4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14:paraId="3087E95C" w14:textId="3CEFF92D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691043EA" w14:textId="575F8278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300A4B84" w14:textId="469D4206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34738" w:rsidRPr="005729B2" w14:paraId="5DEFC52D" w14:textId="77777777" w:rsidTr="007000B8">
        <w:trPr>
          <w:trHeight w:val="567"/>
        </w:trPr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14:paraId="540E5CF6" w14:textId="3F949589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50</w:t>
            </w:r>
            <w:r w:rsidRPr="005729B2">
              <w:rPr>
                <w:rFonts w:ascii="Corbel" w:hAnsi="Corbel" w:cs="TimesNewRomanPSMT"/>
                <w:sz w:val="20"/>
                <w:szCs w:val="20"/>
              </w:rPr>
              <w:t>-C</w:t>
            </w:r>
          </w:p>
        </w:tc>
        <w:tc>
          <w:tcPr>
            <w:tcW w:w="3009" w:type="dxa"/>
            <w:gridSpan w:val="2"/>
            <w:vAlign w:val="center"/>
          </w:tcPr>
          <w:p w14:paraId="461121A2" w14:textId="087E3295" w:rsidR="00734738" w:rsidRPr="005729B2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5729B2">
              <w:rPr>
                <w:rFonts w:ascii="Corbel" w:hAnsi="Corbel" w:cs="Calibri"/>
                <w:sz w:val="20"/>
                <w:szCs w:val="20"/>
              </w:rPr>
              <w:t>Prompter</w:t>
            </w:r>
            <w:proofErr w:type="spellEnd"/>
            <w:r w:rsidRPr="005729B2">
              <w:rPr>
                <w:rFonts w:ascii="Corbel" w:hAnsi="Corbel" w:cs="Calibri"/>
                <w:sz w:val="20"/>
                <w:szCs w:val="20"/>
              </w:rPr>
              <w:t xml:space="preserve"> sztucznej inteligencji</w:t>
            </w:r>
          </w:p>
        </w:tc>
        <w:tc>
          <w:tcPr>
            <w:tcW w:w="2694" w:type="dxa"/>
            <w:gridSpan w:val="2"/>
          </w:tcPr>
          <w:p w14:paraId="1A441CA5" w14:textId="326B18CF" w:rsidR="00734738" w:rsidRPr="005729B2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K_W02, K_W03, K_U02, K_U05, K_U07, K_U12</w:t>
            </w:r>
          </w:p>
        </w:tc>
        <w:tc>
          <w:tcPr>
            <w:tcW w:w="850" w:type="dxa"/>
            <w:vAlign w:val="center"/>
          </w:tcPr>
          <w:p w14:paraId="420BA2C9" w14:textId="553AD3AC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14:paraId="5370BF60" w14:textId="5D36FA01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76AB538" w14:textId="23226FCB" w:rsidR="00734738" w:rsidRPr="005729B2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43B6FC09" w14:textId="285BAF96" w:rsidR="00734738" w:rsidRPr="005729B2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5729B2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bookmarkEnd w:id="21"/>
      <w:tr w:rsidR="00734738" w:rsidRPr="00E300C7" w14:paraId="0E0593C3" w14:textId="77777777" w:rsidTr="002A4DF9">
        <w:trPr>
          <w:trHeight w:val="567"/>
        </w:trPr>
        <w:tc>
          <w:tcPr>
            <w:tcW w:w="501" w:type="dxa"/>
          </w:tcPr>
          <w:p w14:paraId="0072AD8B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14:paraId="4A7866AB" w14:textId="77777777" w:rsidR="00734738" w:rsidRPr="00E300C7" w:rsidRDefault="00734738" w:rsidP="0073473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0807784E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9F0089" w14:textId="2F078DDB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210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vAlign w:val="center"/>
          </w:tcPr>
          <w:p w14:paraId="6BE44416" w14:textId="6DBB5DFF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2F14E24D" w14:textId="4811F63F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4F3A6370" w14:textId="7087095C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begin"/>
            </w:r>
            <w:r>
              <w:rPr>
                <w:rFonts w:ascii="Corbel" w:hAnsi="Corbel" w:cs="TimesNewRomanPSMT"/>
                <w:sz w:val="20"/>
                <w:szCs w:val="20"/>
              </w:rPr>
              <w:instrText xml:space="preserve"> =SUM(ABOVE) </w:instrTex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separate"/>
            </w:r>
            <w:r>
              <w:rPr>
                <w:rFonts w:ascii="Corbel" w:hAnsi="Corbel" w:cs="TimesNewRomanPSMT"/>
                <w:noProof/>
                <w:sz w:val="20"/>
                <w:szCs w:val="20"/>
              </w:rPr>
              <w:t>14</w:t>
            </w:r>
            <w:r>
              <w:rPr>
                <w:rFonts w:ascii="Corbel" w:hAnsi="Corbel" w:cs="TimesNewRomanPSMT"/>
                <w:sz w:val="20"/>
                <w:szCs w:val="20"/>
              </w:rPr>
              <w:fldChar w:fldCharType="end"/>
            </w:r>
          </w:p>
        </w:tc>
      </w:tr>
      <w:tr w:rsidR="00734738" w:rsidRPr="00E300C7" w14:paraId="668DEAA6" w14:textId="77777777" w:rsidTr="00780797">
        <w:trPr>
          <w:trHeight w:val="567"/>
        </w:trPr>
        <w:tc>
          <w:tcPr>
            <w:tcW w:w="6204" w:type="dxa"/>
            <w:gridSpan w:val="5"/>
          </w:tcPr>
          <w:p w14:paraId="44B59C7B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850" w:type="dxa"/>
            <w:vAlign w:val="center"/>
          </w:tcPr>
          <w:p w14:paraId="046A706F" w14:textId="33826A47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2379</w:t>
            </w:r>
          </w:p>
        </w:tc>
        <w:tc>
          <w:tcPr>
            <w:tcW w:w="851" w:type="dxa"/>
            <w:gridSpan w:val="2"/>
            <w:vAlign w:val="center"/>
          </w:tcPr>
          <w:p w14:paraId="6BE9F8AF" w14:textId="3BD1796C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495E8B89" w14:textId="42261470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06903D57" w14:textId="6F723689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 w:cs="TimesNewRomanPSMT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180</w:t>
            </w:r>
          </w:p>
        </w:tc>
      </w:tr>
      <w:tr w:rsidR="00734738" w:rsidRPr="00E300C7" w14:paraId="685EBB60" w14:textId="77777777" w:rsidTr="00206897">
        <w:trPr>
          <w:trHeight w:val="567"/>
        </w:trPr>
        <w:tc>
          <w:tcPr>
            <w:tcW w:w="3510" w:type="dxa"/>
            <w:gridSpan w:val="3"/>
          </w:tcPr>
          <w:p w14:paraId="6D6FDD69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2694" w:type="dxa"/>
            <w:gridSpan w:val="2"/>
          </w:tcPr>
          <w:p w14:paraId="3CB53BC4" w14:textId="680098EA" w:rsidR="00734738" w:rsidRPr="00E300C7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</w:t>
            </w:r>
            <w:r>
              <w:rPr>
                <w:rFonts w:ascii="Corbel" w:hAnsi="Corbel"/>
                <w:sz w:val="20"/>
                <w:szCs w:val="20"/>
              </w:rPr>
              <w:t>U08</w:t>
            </w:r>
            <w:r w:rsidRPr="00E300C7">
              <w:rPr>
                <w:rFonts w:ascii="Corbel" w:hAnsi="Corbel"/>
                <w:sz w:val="20"/>
                <w:szCs w:val="20"/>
              </w:rPr>
              <w:t>, K_</w:t>
            </w:r>
            <w:r>
              <w:rPr>
                <w:rFonts w:ascii="Corbel" w:hAnsi="Corbel"/>
                <w:sz w:val="20"/>
                <w:szCs w:val="20"/>
              </w:rPr>
              <w:t>U10</w:t>
            </w:r>
            <w:r w:rsidRPr="00E300C7">
              <w:rPr>
                <w:rFonts w:ascii="Corbel" w:hAnsi="Corbel"/>
                <w:sz w:val="20"/>
                <w:szCs w:val="20"/>
              </w:rPr>
              <w:t>, K_</w:t>
            </w:r>
            <w:r>
              <w:rPr>
                <w:rFonts w:ascii="Corbel" w:hAnsi="Corbel"/>
                <w:sz w:val="20"/>
                <w:szCs w:val="20"/>
              </w:rPr>
              <w:t>U11</w:t>
            </w:r>
            <w:r w:rsidRPr="00E300C7">
              <w:rPr>
                <w:rFonts w:ascii="Corbel" w:hAnsi="Corbel"/>
                <w:sz w:val="20"/>
                <w:szCs w:val="20"/>
              </w:rPr>
              <w:t xml:space="preserve">, </w:t>
            </w:r>
          </w:p>
          <w:p w14:paraId="0FC2AA25" w14:textId="11402663" w:rsidR="00734738" w:rsidRPr="00E300C7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</w:t>
            </w:r>
            <w:r>
              <w:rPr>
                <w:rFonts w:ascii="Corbel" w:hAnsi="Corbel"/>
                <w:sz w:val="20"/>
                <w:szCs w:val="20"/>
              </w:rPr>
              <w:t>U12</w:t>
            </w:r>
            <w:r w:rsidRPr="00E300C7">
              <w:rPr>
                <w:rFonts w:ascii="Corbel" w:hAnsi="Corbel"/>
                <w:sz w:val="20"/>
                <w:szCs w:val="20"/>
              </w:rPr>
              <w:t>, K_</w:t>
            </w:r>
            <w:r>
              <w:rPr>
                <w:rFonts w:ascii="Corbel" w:hAnsi="Corbel"/>
                <w:sz w:val="20"/>
                <w:szCs w:val="20"/>
              </w:rPr>
              <w:t>U13</w:t>
            </w:r>
            <w:r w:rsidRPr="00E300C7">
              <w:rPr>
                <w:rFonts w:ascii="Corbel" w:hAnsi="Corbel"/>
                <w:sz w:val="20"/>
                <w:szCs w:val="20"/>
              </w:rPr>
              <w:t>, K_</w:t>
            </w:r>
            <w:r>
              <w:rPr>
                <w:rFonts w:ascii="Corbel" w:hAnsi="Corbel"/>
                <w:sz w:val="20"/>
                <w:szCs w:val="20"/>
              </w:rPr>
              <w:t>U15</w:t>
            </w:r>
            <w:r w:rsidRPr="00E300C7">
              <w:rPr>
                <w:rFonts w:ascii="Corbel" w:hAnsi="Corbel"/>
                <w:sz w:val="20"/>
                <w:szCs w:val="20"/>
              </w:rPr>
              <w:t xml:space="preserve">, </w:t>
            </w:r>
          </w:p>
          <w:p w14:paraId="3A05FC0C" w14:textId="57EAE777" w:rsidR="00734738" w:rsidRPr="00E300C7" w:rsidRDefault="00734738" w:rsidP="00734738">
            <w:pPr>
              <w:spacing w:line="259" w:lineRule="auto"/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</w:t>
            </w:r>
            <w:r>
              <w:rPr>
                <w:rFonts w:ascii="Corbel" w:hAnsi="Corbel"/>
                <w:sz w:val="20"/>
                <w:szCs w:val="20"/>
              </w:rPr>
              <w:t>U16</w:t>
            </w:r>
            <w:r w:rsidRPr="00E300C7">
              <w:rPr>
                <w:rFonts w:ascii="Corbel" w:hAnsi="Corbel"/>
                <w:sz w:val="20"/>
                <w:szCs w:val="20"/>
              </w:rPr>
              <w:t xml:space="preserve">, K_K01, K_K02, </w:t>
            </w:r>
          </w:p>
          <w:p w14:paraId="778DEFB1" w14:textId="12A33174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300C7">
              <w:rPr>
                <w:rFonts w:ascii="Corbel" w:hAnsi="Corbel"/>
                <w:sz w:val="20"/>
                <w:szCs w:val="20"/>
              </w:rPr>
              <w:t>K_K05</w:t>
            </w:r>
          </w:p>
        </w:tc>
        <w:tc>
          <w:tcPr>
            <w:tcW w:w="850" w:type="dxa"/>
            <w:vAlign w:val="center"/>
          </w:tcPr>
          <w:p w14:paraId="1B313E88" w14:textId="7C84757C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720</w:t>
            </w:r>
          </w:p>
        </w:tc>
        <w:tc>
          <w:tcPr>
            <w:tcW w:w="851" w:type="dxa"/>
            <w:gridSpan w:val="2"/>
            <w:vAlign w:val="center"/>
          </w:tcPr>
          <w:p w14:paraId="4B38AA2B" w14:textId="54F7ABFE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57E50764" w14:textId="31875D9F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992" w:type="dxa"/>
            <w:vAlign w:val="center"/>
          </w:tcPr>
          <w:p w14:paraId="08596405" w14:textId="1B83ACBF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</w:tr>
      <w:tr w:rsidR="00734738" w:rsidRPr="00E300C7" w14:paraId="295B7FE7" w14:textId="77777777" w:rsidTr="00206897">
        <w:trPr>
          <w:trHeight w:val="567"/>
        </w:trPr>
        <w:tc>
          <w:tcPr>
            <w:tcW w:w="6204" w:type="dxa"/>
            <w:gridSpan w:val="5"/>
          </w:tcPr>
          <w:p w14:paraId="15474E7C" w14:textId="77777777" w:rsidR="00734738" w:rsidRPr="00E300C7" w:rsidRDefault="00734738" w:rsidP="0073473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850" w:type="dxa"/>
            <w:vAlign w:val="center"/>
          </w:tcPr>
          <w:p w14:paraId="6B9AA125" w14:textId="3AAFABE4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3099</w:t>
            </w:r>
          </w:p>
        </w:tc>
        <w:tc>
          <w:tcPr>
            <w:tcW w:w="851" w:type="dxa"/>
            <w:gridSpan w:val="2"/>
            <w:vAlign w:val="center"/>
          </w:tcPr>
          <w:p w14:paraId="2624E7D4" w14:textId="0C5361FB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14:paraId="70DE6C55" w14:textId="0D399AB4" w:rsidR="00734738" w:rsidRPr="00E300C7" w:rsidRDefault="00734738" w:rsidP="00734738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14:paraId="1FEEDB30" w14:textId="1D6D50B4" w:rsidR="00734738" w:rsidRPr="00E300C7" w:rsidRDefault="00734738" w:rsidP="00734738">
            <w:pPr>
              <w:tabs>
                <w:tab w:val="left" w:leader="dot" w:pos="3969"/>
              </w:tabs>
              <w:jc w:val="right"/>
              <w:rPr>
                <w:rFonts w:ascii="Corbel" w:hAnsi="Corbel"/>
                <w:b/>
                <w:sz w:val="20"/>
                <w:szCs w:val="20"/>
              </w:rPr>
            </w:pPr>
            <w:r w:rsidRPr="00E300C7"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210</w:t>
            </w:r>
          </w:p>
        </w:tc>
      </w:tr>
      <w:tr w:rsidR="00734738" w:rsidRPr="00E300C7" w14:paraId="3B3494F2" w14:textId="77777777" w:rsidTr="00E23BEA">
        <w:tc>
          <w:tcPr>
            <w:tcW w:w="10031" w:type="dxa"/>
            <w:gridSpan w:val="10"/>
          </w:tcPr>
          <w:p w14:paraId="0A1CB099" w14:textId="77777777" w:rsidR="00734738" w:rsidRDefault="00734738" w:rsidP="0073473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bookmarkStart w:id="22" w:name="_Hlk197278769"/>
            <w:r w:rsidRPr="00F8263D">
              <w:rPr>
                <w:rFonts w:ascii="Corbel" w:hAnsi="Corbel" w:cs="TimesNewRomanPSMT"/>
                <w:b/>
                <w:bCs/>
                <w:sz w:val="20"/>
                <w:szCs w:val="20"/>
              </w:rPr>
              <w:t>Opis przebiegu studiów z uwzględnieniem kolejności przedmiotów, zasad wyboru przedmiotów obieralnych oraz zasad realizacji ścieżek kształcenia.</w:t>
            </w:r>
            <w:bookmarkStart w:id="23" w:name="_Hlk197279302"/>
            <w:bookmarkEnd w:id="22"/>
          </w:p>
          <w:p w14:paraId="1AC21C1D" w14:textId="2F79AF4F" w:rsidR="00734738" w:rsidRPr="00370D9D" w:rsidRDefault="00734738" w:rsidP="0073473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       </w:t>
            </w:r>
            <w:r w:rsidRPr="007F65F4">
              <w:rPr>
                <w:rFonts w:ascii="Corbel" w:hAnsi="Corbel" w:cs="TimesNewRomanPSMT"/>
                <w:sz w:val="20"/>
                <w:szCs w:val="20"/>
              </w:rPr>
              <w:t xml:space="preserve">Przedmioty na kierunku </w:t>
            </w:r>
            <w:r>
              <w:rPr>
                <w:rFonts w:ascii="Corbel" w:hAnsi="Corbel" w:cs="TimesNewRomanPSMT"/>
                <w:sz w:val="20"/>
                <w:szCs w:val="20"/>
              </w:rPr>
              <w:t>„</w:t>
            </w:r>
            <w:r w:rsidRPr="007F65F4">
              <w:rPr>
                <w:rFonts w:ascii="Corbel" w:hAnsi="Corbel" w:cs="TimesNewRomanPSMT"/>
                <w:sz w:val="20"/>
                <w:szCs w:val="20"/>
              </w:rPr>
              <w:t>informatyka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i ekonometria” </w:t>
            </w:r>
            <w:r w:rsidRPr="007F65F4">
              <w:rPr>
                <w:rFonts w:ascii="Corbel" w:hAnsi="Corbel" w:cs="TimesNewRomanPSMT"/>
                <w:sz w:val="20"/>
                <w:szCs w:val="20"/>
              </w:rPr>
              <w:t>podzielono na grupy przedmiotów ogólnych, podstawowych, kierunkowych oraz specjalnościowych</w:t>
            </w:r>
            <w:r>
              <w:rPr>
                <w:rFonts w:ascii="Corbel" w:hAnsi="Corbel" w:cs="TimesNewRomanPSMT"/>
                <w:sz w:val="20"/>
                <w:szCs w:val="20"/>
              </w:rPr>
              <w:t>, ważnym elementem studiów jest praktyka zawodowa</w:t>
            </w:r>
            <w:r w:rsidRPr="007F65F4">
              <w:rPr>
                <w:rFonts w:ascii="Corbel" w:hAnsi="Corbel" w:cs="TimesNewRomanPSMT"/>
                <w:sz w:val="20"/>
                <w:szCs w:val="20"/>
              </w:rPr>
              <w:t>.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Pr="00B62BEB">
              <w:rPr>
                <w:rFonts w:ascii="Corbel" w:hAnsi="Corbel" w:cs="TimesNewRomanPSMT"/>
                <w:iCs/>
                <w:sz w:val="20"/>
                <w:szCs w:val="20"/>
              </w:rPr>
              <w:t xml:space="preserve">Student w cyklu </w:t>
            </w:r>
            <w:r w:rsidRPr="00B62BEB">
              <w:rPr>
                <w:rFonts w:ascii="Corbel" w:hAnsi="Corbel" w:cs="TimesNewRomanPSMT"/>
                <w:iCs/>
                <w:sz w:val="20"/>
                <w:szCs w:val="20"/>
              </w:rPr>
              <w:lastRenderedPageBreak/>
              <w:t>kształcenia realizuje w pierwszej kolejności treści podstawowe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,</w:t>
            </w:r>
            <w:r w:rsidRPr="00B62BEB">
              <w:rPr>
                <w:rFonts w:ascii="Corbel" w:hAnsi="Corbel" w:cs="TimesNewRomanPSMT"/>
                <w:iCs/>
                <w:sz w:val="20"/>
                <w:szCs w:val="20"/>
              </w:rPr>
              <w:t xml:space="preserve"> a następnie zgodnie z harmonogramem studiów przedmioty 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specjalnościowe oraz fakultatywne</w:t>
            </w:r>
            <w:r w:rsidRPr="00B62BEB">
              <w:rPr>
                <w:rFonts w:ascii="Corbel" w:hAnsi="Corbel" w:cs="TimesNewRomanPSMT"/>
                <w:iCs/>
                <w:sz w:val="20"/>
                <w:szCs w:val="20"/>
              </w:rPr>
              <w:t xml:space="preserve">. </w:t>
            </w:r>
          </w:p>
          <w:p w14:paraId="23BD35BA" w14:textId="68802A05" w:rsidR="00734738" w:rsidRDefault="00734738" w:rsidP="00734738">
            <w:pPr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        Przedmioty ogólne rozłożone są w pięciu pierwszych semestrach studiów. Ich treści obejmują m.in. przygotowanie z języka obcego oraz ochronę własności intelektualnej. Ich zadaniem jest podniesienie ogólnych kompetencji studentów.</w:t>
            </w:r>
          </w:p>
          <w:p w14:paraId="2CC2D9B4" w14:textId="065E6058" w:rsidR="00734738" w:rsidRDefault="00734738" w:rsidP="00734738">
            <w:pPr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        Przedmioty podstawowe realizowane są w dwóch pierwszych semestrach (głównie w semestrze pierwszym). </w:t>
            </w: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7F65F4">
              <w:rPr>
                <w:rFonts w:ascii="Corbel" w:hAnsi="Corbel" w:cs="TimesNewRomanPSMT"/>
                <w:sz w:val="20"/>
                <w:szCs w:val="20"/>
              </w:rPr>
              <w:t>tanowią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one</w:t>
            </w:r>
            <w:r w:rsidRPr="007F65F4">
              <w:rPr>
                <w:rFonts w:ascii="Corbel" w:hAnsi="Corbel" w:cs="TimesNewRomanPSMT"/>
                <w:sz w:val="20"/>
                <w:szCs w:val="20"/>
              </w:rPr>
              <w:t xml:space="preserve"> bazę pojęciową i narzędziową </w:t>
            </w:r>
            <w:r w:rsidRPr="00256BF8">
              <w:rPr>
                <w:rFonts w:ascii="Corbel" w:hAnsi="Corbel" w:cs="TimesNewRomanPSMT"/>
                <w:sz w:val="20"/>
                <w:szCs w:val="20"/>
              </w:rPr>
              <w:t>do zrozumienia zagadnień poruszanych na przedmiotach kierunkowych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i specjalnościowych</w:t>
            </w:r>
            <w:r w:rsidRPr="007F65F4">
              <w:rPr>
                <w:rFonts w:ascii="Corbel" w:hAnsi="Corbel" w:cs="TimesNewRomanPSMT"/>
                <w:sz w:val="20"/>
                <w:szCs w:val="20"/>
              </w:rPr>
              <w:t>. Są to przedmioty z zakresu matematyki, ekonomii oraz informatyki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</w:p>
          <w:p w14:paraId="4A26A844" w14:textId="77777777" w:rsidR="00734738" w:rsidRDefault="00734738" w:rsidP="00734738">
            <w:pPr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>
              <w:rPr>
                <w:rFonts w:ascii="Corbel" w:hAnsi="Corbel" w:cs="TimesNewRomanPSMT"/>
                <w:iCs/>
                <w:sz w:val="20"/>
                <w:szCs w:val="20"/>
              </w:rPr>
              <w:t>Przedmioty kierunkowe realizowane są począwszy od drugiego semestru studiów, głównie w semestrach drugim, trzecim i czwartym. Ich zadaniem jest przygotowanie studentów z zakresu informatyki z ukierunkowaniem na przetwarzanie danych oraz dodatkowo wyposażenie w kompetencje z zakresu ekonomii, matematyki i statystyki niezbędne do prawidłowego posługiwania się metodami i narzędziami ekonometrycznymi</w:t>
            </w:r>
            <w:r w:rsidRPr="006D2572">
              <w:rPr>
                <w:rFonts w:ascii="Corbel" w:hAnsi="Corbel" w:cs="TimesNewRomanPSMT"/>
                <w:iCs/>
                <w:sz w:val="20"/>
                <w:szCs w:val="20"/>
              </w:rPr>
              <w:t>. Grupa przedmiotów kierunkowych obieralnych została usytuowana głównie w ostatnim semestrze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. Ich celem jest poszerzenie wiedzy studentów w wybranych obszarach lub tez pozyskanie nowej wiedzy. Umieszczenie przedmiotów obieralnych po zrealizowaniu przez studentów dużej części praktyki, winno sprzyjać świadomym wyborom tych przedmiotów, które wydają się im najpotrzebniejsze w kontekście pracy zawodowej.</w:t>
            </w:r>
          </w:p>
          <w:p w14:paraId="4812210A" w14:textId="7E5E6881" w:rsidR="00734738" w:rsidRDefault="00734738" w:rsidP="00734738">
            <w:pPr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        Przedmioty specjalnościowe zostały usytuowane począwszy od semestru piątego, co gwarantuje, iż student posiada wystarczające przygotowanie kierunkowe, aby podjąć świadomą decyzję o wyborze specjalności. Oferują one studentom możliwość wyboru trzech ścieżek kształcenia: </w:t>
            </w:r>
          </w:p>
          <w:p w14:paraId="7A8A672D" w14:textId="77777777" w:rsidR="00734738" w:rsidRDefault="00734738" w:rsidP="00734738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/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 w:rsidRPr="00C3275D">
              <w:rPr>
                <w:rFonts w:ascii="Corbel" w:hAnsi="Corbel" w:cs="TimesNewRomanPSMT"/>
                <w:iCs/>
                <w:sz w:val="20"/>
                <w:szCs w:val="20"/>
              </w:rPr>
              <w:t>„analiza danych społeczno-gospodarczych”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,</w:t>
            </w:r>
            <w:r w:rsidRPr="00C3275D">
              <w:rPr>
                <w:rFonts w:ascii="Corbel" w:hAnsi="Corbel" w:cs="TimesNewRomanPSMT"/>
                <w:iCs/>
                <w:sz w:val="20"/>
                <w:szCs w:val="20"/>
              </w:rPr>
              <w:t xml:space="preserve"> dostarcza studentom specjalistyczn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ą</w:t>
            </w:r>
            <w:r w:rsidRPr="00C3275D">
              <w:rPr>
                <w:rFonts w:ascii="Corbel" w:hAnsi="Corbel" w:cs="TimesNewRomanPSMT"/>
                <w:iCs/>
                <w:sz w:val="20"/>
                <w:szCs w:val="20"/>
              </w:rPr>
              <w:t xml:space="preserve"> wiedzę ekonomiczną 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umożliwiając optymalne wykorzystanie nabytych kompetencji informatycznych w przetwarzaniu danych społeczno-gospodarczych;</w:t>
            </w:r>
          </w:p>
          <w:p w14:paraId="2AA534CA" w14:textId="77777777" w:rsidR="00734738" w:rsidRDefault="00734738" w:rsidP="00734738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/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>
              <w:rPr>
                <w:rFonts w:ascii="Corbel" w:hAnsi="Corbel" w:cs="TimesNewRomanPSMT"/>
                <w:iCs/>
                <w:sz w:val="20"/>
                <w:szCs w:val="20"/>
              </w:rPr>
              <w:t>„systemy informatyczne w zarządzaniu”, poszerzają wiedzę studentów w zakresie modelowania, gromadzenia oraz przetwarzania danych w systemach baz danych;</w:t>
            </w:r>
          </w:p>
          <w:p w14:paraId="1EE70493" w14:textId="77777777" w:rsidR="00734738" w:rsidRPr="00B5423D" w:rsidRDefault="00734738" w:rsidP="00734738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/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 w:rsidRPr="00B5423D">
              <w:rPr>
                <w:rFonts w:ascii="Corbel" w:hAnsi="Corbel" w:cs="TimesNewRomanPSMT"/>
                <w:iCs/>
                <w:sz w:val="20"/>
                <w:szCs w:val="20"/>
              </w:rPr>
              <w:t>„sztuczna inteligencja w biznesie”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,</w:t>
            </w:r>
            <w:r w:rsidRPr="00B5423D">
              <w:rPr>
                <w:rFonts w:ascii="Corbel" w:hAnsi="Corbel" w:cs="TimesNewRomanPSMT"/>
                <w:iCs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zapoznaje studentów z metodami implementacji sztucznej inteligencji i </w:t>
            </w:r>
            <w:r w:rsidRPr="00B5423D">
              <w:rPr>
                <w:rFonts w:ascii="Corbel" w:hAnsi="Corbel" w:cs="TimesNewRomanPSMT"/>
                <w:iCs/>
                <w:sz w:val="20"/>
                <w:szCs w:val="20"/>
              </w:rPr>
              <w:t xml:space="preserve">przygotowuje do 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ich </w:t>
            </w:r>
            <w:r w:rsidRPr="00B5423D">
              <w:rPr>
                <w:rFonts w:ascii="Corbel" w:hAnsi="Corbel" w:cs="TimesNewRomanPSMT"/>
                <w:iCs/>
                <w:sz w:val="20"/>
                <w:szCs w:val="20"/>
              </w:rPr>
              <w:t>wykorzystania w przetwarzaniu danych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.</w:t>
            </w:r>
            <w:r w:rsidRPr="00B5423D">
              <w:rPr>
                <w:rFonts w:ascii="Corbel" w:hAnsi="Corbel" w:cs="TimesNewRomanPSMT"/>
                <w:iCs/>
                <w:sz w:val="20"/>
                <w:szCs w:val="20"/>
              </w:rPr>
              <w:t xml:space="preserve"> </w:t>
            </w:r>
          </w:p>
          <w:p w14:paraId="25B712A6" w14:textId="430DC2A4" w:rsidR="00734738" w:rsidRDefault="00734738" w:rsidP="0073473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        Praktykę zawodową studenci mogą realizować po zaliczeniu 4 semestru studiów. Jej rozliczenie następuje w 6 i 7 semestrze studiów.</w:t>
            </w:r>
          </w:p>
          <w:p w14:paraId="1A86AA00" w14:textId="35B21F83" w:rsidR="00734738" w:rsidRPr="00F8263D" w:rsidRDefault="00734738" w:rsidP="00734738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0"/>
                <w:szCs w:val="20"/>
              </w:rPr>
            </w:pP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        </w:t>
            </w:r>
            <w:r w:rsidRPr="00E65E6C">
              <w:rPr>
                <w:rFonts w:ascii="Corbel" w:hAnsi="Corbel" w:cs="TimesNewRomanPSMT"/>
                <w:iCs/>
                <w:sz w:val="20"/>
                <w:szCs w:val="20"/>
              </w:rPr>
              <w:t>W trakcie pierwszego roku studiów student zobowiązany jest do zrealizowania szkolenia BHP oraz szkolenia bibliotecznego na zasadach określonych w Uczelni.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 xml:space="preserve"> </w:t>
            </w:r>
            <w:r w:rsidRPr="007F65F4">
              <w:rPr>
                <w:rFonts w:ascii="Corbel" w:hAnsi="Corbel" w:cs="TimesNewRomanPSMT"/>
                <w:iCs/>
                <w:sz w:val="20"/>
                <w:szCs w:val="20"/>
              </w:rPr>
              <w:t>Wybór przedmiotów obieralnych i ścieżki kształcenia – co do zasady – odbywa się w roku akademickim poprzedzającym usytuowanie obieralnych przedmiotów i początku ścieżki kształcenia w harmonogramie studiów</w:t>
            </w:r>
            <w:r>
              <w:rPr>
                <w:rFonts w:ascii="Corbel" w:hAnsi="Corbel" w:cs="TimesNewRomanPSMT"/>
                <w:iCs/>
                <w:sz w:val="20"/>
                <w:szCs w:val="20"/>
              </w:rPr>
              <w:t>, student ma obowiązek wyboru 3 różnych przedmiotów obieralnych, (</w:t>
            </w:r>
            <w:r w:rsidRPr="00B629DC">
              <w:rPr>
                <w:rFonts w:ascii="Corbel" w:hAnsi="Corbel" w:cs="TimesNewRomanPSMT"/>
                <w:iCs/>
                <w:color w:val="000000" w:themeColor="text1"/>
                <w:sz w:val="20"/>
                <w:szCs w:val="20"/>
              </w:rPr>
              <w:t xml:space="preserve">obowiązująca lista przedmiotów do wyboru znajduje się w harmonogramie studiów). </w:t>
            </w:r>
            <w:r w:rsidRPr="007F65F4">
              <w:rPr>
                <w:rFonts w:ascii="Corbel" w:hAnsi="Corbel" w:cs="TimesNewRomanPSMT"/>
                <w:iCs/>
                <w:sz w:val="20"/>
                <w:szCs w:val="20"/>
              </w:rPr>
              <w:t>Jeśli istnieją wewnętrzne przepisy uczelniane określające limity miejsc na poszczególnych przedmiotach lub ścieżkach kształcenia, to ich wybór jest dokonywany z poszanowaniem tych przepisów. Odrębne zasady precyzują wybór miejsc odbywania praktyk zawodowych, przypisywanie się do grup seminarium dyplomowego, inżynierskiego projektu oraz wybór promotora pracy dyplomowej.</w:t>
            </w:r>
            <w:bookmarkEnd w:id="23"/>
          </w:p>
        </w:tc>
      </w:tr>
    </w:tbl>
    <w:p w14:paraId="6B42E4AC" w14:textId="71D27D5A" w:rsidR="000650CE" w:rsidRDefault="000650CE" w:rsidP="003E6F53">
      <w:pPr>
        <w:rPr>
          <w:rFonts w:ascii="Corbel" w:hAnsi="Corbel"/>
          <w:sz w:val="20"/>
          <w:szCs w:val="20"/>
        </w:rPr>
      </w:pPr>
    </w:p>
    <w:p w14:paraId="66738060" w14:textId="77777777" w:rsidR="007F1526" w:rsidRDefault="007F1526" w:rsidP="007F152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810D6B6" w14:textId="77777777" w:rsidR="007F1526" w:rsidRDefault="007F1526" w:rsidP="007F152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909FD47" w14:textId="77777777" w:rsidR="007F1526" w:rsidRDefault="007F1526" w:rsidP="007F1526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331FCFCB" w14:textId="77777777" w:rsidR="007F1526" w:rsidRPr="00E300C7" w:rsidRDefault="007F1526" w:rsidP="003E6F53">
      <w:pPr>
        <w:rPr>
          <w:rFonts w:ascii="Corbel" w:hAnsi="Corbel"/>
          <w:sz w:val="20"/>
          <w:szCs w:val="20"/>
        </w:rPr>
      </w:pPr>
    </w:p>
    <w:sectPr w:rsidR="007F1526" w:rsidRPr="00E300C7" w:rsidSect="006935EB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6F2F"/>
    <w:multiLevelType w:val="hybridMultilevel"/>
    <w:tmpl w:val="4F362C6A"/>
    <w:lvl w:ilvl="0" w:tplc="8EB6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C58B3"/>
    <w:multiLevelType w:val="hybridMultilevel"/>
    <w:tmpl w:val="5136E042"/>
    <w:lvl w:ilvl="0" w:tplc="0408F5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E4BF7"/>
    <w:multiLevelType w:val="hybridMultilevel"/>
    <w:tmpl w:val="13E6DBF6"/>
    <w:lvl w:ilvl="0" w:tplc="8EB6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E44D3"/>
    <w:multiLevelType w:val="hybridMultilevel"/>
    <w:tmpl w:val="27D8F5B8"/>
    <w:lvl w:ilvl="0" w:tplc="8EB6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F296D"/>
    <w:multiLevelType w:val="hybridMultilevel"/>
    <w:tmpl w:val="2E86245A"/>
    <w:lvl w:ilvl="0" w:tplc="8EB6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29"/>
    <w:rsid w:val="000354AA"/>
    <w:rsid w:val="00037887"/>
    <w:rsid w:val="00051729"/>
    <w:rsid w:val="00054E49"/>
    <w:rsid w:val="000650CE"/>
    <w:rsid w:val="000662C7"/>
    <w:rsid w:val="000824C3"/>
    <w:rsid w:val="000A6CC4"/>
    <w:rsid w:val="000E7579"/>
    <w:rsid w:val="00106DB1"/>
    <w:rsid w:val="00113BDA"/>
    <w:rsid w:val="001151E7"/>
    <w:rsid w:val="00116A70"/>
    <w:rsid w:val="00136F07"/>
    <w:rsid w:val="00173F14"/>
    <w:rsid w:val="00195A65"/>
    <w:rsid w:val="001B25E3"/>
    <w:rsid w:val="001B2F1E"/>
    <w:rsid w:val="00206897"/>
    <w:rsid w:val="0022266C"/>
    <w:rsid w:val="00256544"/>
    <w:rsid w:val="002567AD"/>
    <w:rsid w:val="00256BF8"/>
    <w:rsid w:val="00257F29"/>
    <w:rsid w:val="002A4DF9"/>
    <w:rsid w:val="002B0397"/>
    <w:rsid w:val="002B4601"/>
    <w:rsid w:val="002C2403"/>
    <w:rsid w:val="002D7E71"/>
    <w:rsid w:val="002F42A4"/>
    <w:rsid w:val="00300206"/>
    <w:rsid w:val="00300327"/>
    <w:rsid w:val="00316CE6"/>
    <w:rsid w:val="00352D3D"/>
    <w:rsid w:val="00362EE2"/>
    <w:rsid w:val="00363527"/>
    <w:rsid w:val="00370D9D"/>
    <w:rsid w:val="00372B88"/>
    <w:rsid w:val="00377811"/>
    <w:rsid w:val="003937BA"/>
    <w:rsid w:val="003963EE"/>
    <w:rsid w:val="003C385C"/>
    <w:rsid w:val="003E6F53"/>
    <w:rsid w:val="003F102A"/>
    <w:rsid w:val="003F2228"/>
    <w:rsid w:val="003F7EE1"/>
    <w:rsid w:val="00400FA8"/>
    <w:rsid w:val="004061EC"/>
    <w:rsid w:val="00427A9E"/>
    <w:rsid w:val="00430D4B"/>
    <w:rsid w:val="00470A5D"/>
    <w:rsid w:val="004751E0"/>
    <w:rsid w:val="00476DB8"/>
    <w:rsid w:val="004A1861"/>
    <w:rsid w:val="004D2C83"/>
    <w:rsid w:val="004E3B17"/>
    <w:rsid w:val="005152CA"/>
    <w:rsid w:val="00544678"/>
    <w:rsid w:val="005729B2"/>
    <w:rsid w:val="005738B2"/>
    <w:rsid w:val="00582139"/>
    <w:rsid w:val="005837D1"/>
    <w:rsid w:val="005A4049"/>
    <w:rsid w:val="005A555D"/>
    <w:rsid w:val="005B3B06"/>
    <w:rsid w:val="005E403D"/>
    <w:rsid w:val="00603428"/>
    <w:rsid w:val="006406D6"/>
    <w:rsid w:val="00640F45"/>
    <w:rsid w:val="0065721F"/>
    <w:rsid w:val="006643D5"/>
    <w:rsid w:val="00671BAD"/>
    <w:rsid w:val="00684D20"/>
    <w:rsid w:val="006850DB"/>
    <w:rsid w:val="006935EB"/>
    <w:rsid w:val="006C7251"/>
    <w:rsid w:val="006D4D37"/>
    <w:rsid w:val="006F0329"/>
    <w:rsid w:val="006F3EE8"/>
    <w:rsid w:val="007000B8"/>
    <w:rsid w:val="00716F52"/>
    <w:rsid w:val="00721AF4"/>
    <w:rsid w:val="00734738"/>
    <w:rsid w:val="00750816"/>
    <w:rsid w:val="0075482E"/>
    <w:rsid w:val="0076791A"/>
    <w:rsid w:val="007712D8"/>
    <w:rsid w:val="00780797"/>
    <w:rsid w:val="00785480"/>
    <w:rsid w:val="00787B32"/>
    <w:rsid w:val="0079664D"/>
    <w:rsid w:val="007B25D9"/>
    <w:rsid w:val="007F1526"/>
    <w:rsid w:val="007F27CB"/>
    <w:rsid w:val="007F3B46"/>
    <w:rsid w:val="007F577D"/>
    <w:rsid w:val="007F65F4"/>
    <w:rsid w:val="00812757"/>
    <w:rsid w:val="00830BDA"/>
    <w:rsid w:val="00833936"/>
    <w:rsid w:val="00836217"/>
    <w:rsid w:val="00880BA2"/>
    <w:rsid w:val="008F1A14"/>
    <w:rsid w:val="008F2984"/>
    <w:rsid w:val="009021BC"/>
    <w:rsid w:val="009129E3"/>
    <w:rsid w:val="0092156C"/>
    <w:rsid w:val="009242E2"/>
    <w:rsid w:val="0095638B"/>
    <w:rsid w:val="00976861"/>
    <w:rsid w:val="0098573E"/>
    <w:rsid w:val="009860AC"/>
    <w:rsid w:val="00A12A5C"/>
    <w:rsid w:val="00A151E6"/>
    <w:rsid w:val="00A7133F"/>
    <w:rsid w:val="00A87092"/>
    <w:rsid w:val="00AA4C8E"/>
    <w:rsid w:val="00AD22E5"/>
    <w:rsid w:val="00B0706E"/>
    <w:rsid w:val="00B40647"/>
    <w:rsid w:val="00B441A0"/>
    <w:rsid w:val="00B52171"/>
    <w:rsid w:val="00B540C6"/>
    <w:rsid w:val="00B60B70"/>
    <w:rsid w:val="00B624E8"/>
    <w:rsid w:val="00B629DC"/>
    <w:rsid w:val="00B62BEB"/>
    <w:rsid w:val="00B66906"/>
    <w:rsid w:val="00B8332E"/>
    <w:rsid w:val="00B96631"/>
    <w:rsid w:val="00BB2C64"/>
    <w:rsid w:val="00BB38AE"/>
    <w:rsid w:val="00BC013E"/>
    <w:rsid w:val="00BD7C3D"/>
    <w:rsid w:val="00BE556F"/>
    <w:rsid w:val="00C0472A"/>
    <w:rsid w:val="00C24BEB"/>
    <w:rsid w:val="00C36F10"/>
    <w:rsid w:val="00C4309F"/>
    <w:rsid w:val="00C505B0"/>
    <w:rsid w:val="00C507A9"/>
    <w:rsid w:val="00C56AA6"/>
    <w:rsid w:val="00C7644E"/>
    <w:rsid w:val="00C8596A"/>
    <w:rsid w:val="00CB27C9"/>
    <w:rsid w:val="00CD54B1"/>
    <w:rsid w:val="00D33C4F"/>
    <w:rsid w:val="00D50303"/>
    <w:rsid w:val="00D71C62"/>
    <w:rsid w:val="00D80F88"/>
    <w:rsid w:val="00DB7397"/>
    <w:rsid w:val="00DD53B0"/>
    <w:rsid w:val="00DF402F"/>
    <w:rsid w:val="00E23BEA"/>
    <w:rsid w:val="00E300C7"/>
    <w:rsid w:val="00E37513"/>
    <w:rsid w:val="00E65E6C"/>
    <w:rsid w:val="00E703BE"/>
    <w:rsid w:val="00E7200C"/>
    <w:rsid w:val="00EB3AB2"/>
    <w:rsid w:val="00EB4EB3"/>
    <w:rsid w:val="00EE6FD2"/>
    <w:rsid w:val="00EF5972"/>
    <w:rsid w:val="00EF7CE4"/>
    <w:rsid w:val="00F15246"/>
    <w:rsid w:val="00F15382"/>
    <w:rsid w:val="00F73D19"/>
    <w:rsid w:val="00F8263D"/>
    <w:rsid w:val="00F906AC"/>
    <w:rsid w:val="00F95C78"/>
    <w:rsid w:val="00F9637E"/>
    <w:rsid w:val="00FA0602"/>
    <w:rsid w:val="00FC1A96"/>
    <w:rsid w:val="00FC25F9"/>
    <w:rsid w:val="00FC5AD0"/>
    <w:rsid w:val="00FD5D0C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8426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73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6</Pages>
  <Words>1963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54</cp:revision>
  <cp:lastPrinted>2025-05-08T08:37:00Z</cp:lastPrinted>
  <dcterms:created xsi:type="dcterms:W3CDTF">2025-04-28T18:38:00Z</dcterms:created>
  <dcterms:modified xsi:type="dcterms:W3CDTF">2025-06-06T11:37:00Z</dcterms:modified>
</cp:coreProperties>
</file>