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79D38" w14:textId="3FFCADD7" w:rsidR="00332663" w:rsidRDefault="00332663" w:rsidP="00332663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1.2.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64D57163" w14:textId="77777777" w:rsidR="005203EF" w:rsidRPr="00181344" w:rsidRDefault="005203EF" w:rsidP="00181344">
      <w:pPr>
        <w:spacing w:line="240" w:lineRule="auto"/>
        <w:jc w:val="right"/>
        <w:rPr>
          <w:rFonts w:ascii="Corbel" w:hAnsi="Corbel"/>
          <w:i/>
        </w:rPr>
      </w:pPr>
    </w:p>
    <w:p w14:paraId="07B4BFF0" w14:textId="77777777"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3C33FCCF" w14:textId="06A9519D" w:rsidR="00760EE0" w:rsidRPr="00077CB3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8510A3">
        <w:rPr>
          <w:rFonts w:ascii="Corbel" w:hAnsi="Corbel"/>
          <w:i/>
          <w:sz w:val="24"/>
          <w:szCs w:val="24"/>
        </w:rPr>
        <w:t>2025/2026</w:t>
      </w:r>
    </w:p>
    <w:tbl>
      <w:tblPr>
        <w:tblStyle w:val="Tabela-Siatka"/>
        <w:tblW w:w="9917" w:type="dxa"/>
        <w:tblLayout w:type="fixed"/>
        <w:tblLook w:val="04A0" w:firstRow="1" w:lastRow="0" w:firstColumn="1" w:lastColumn="0" w:noHBand="0" w:noVBand="1"/>
      </w:tblPr>
      <w:tblGrid>
        <w:gridCol w:w="1554"/>
        <w:gridCol w:w="3656"/>
        <w:gridCol w:w="3148"/>
        <w:gridCol w:w="1559"/>
      </w:tblGrid>
      <w:tr w:rsidR="00760EE0" w:rsidRPr="00A04092" w14:paraId="3390ED8B" w14:textId="77777777" w:rsidTr="009F3C8B">
        <w:tc>
          <w:tcPr>
            <w:tcW w:w="5210" w:type="dxa"/>
            <w:gridSpan w:val="2"/>
          </w:tcPr>
          <w:p w14:paraId="31765886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707" w:type="dxa"/>
            <w:gridSpan w:val="2"/>
          </w:tcPr>
          <w:p w14:paraId="242ED43D" w14:textId="21691181" w:rsidR="00760EE0" w:rsidRPr="00A04092" w:rsidRDefault="00321C13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archeologia</w:t>
            </w:r>
          </w:p>
        </w:tc>
      </w:tr>
      <w:tr w:rsidR="00760EE0" w:rsidRPr="00A04092" w14:paraId="4330BE3F" w14:textId="77777777" w:rsidTr="009F3C8B">
        <w:tc>
          <w:tcPr>
            <w:tcW w:w="5210" w:type="dxa"/>
            <w:gridSpan w:val="2"/>
          </w:tcPr>
          <w:p w14:paraId="59F5CEFA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707" w:type="dxa"/>
            <w:gridSpan w:val="2"/>
          </w:tcPr>
          <w:p w14:paraId="461232B9" w14:textId="3AEA030F" w:rsidR="00760EE0" w:rsidRPr="00A04092" w:rsidRDefault="00321C13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pierwszego stopnia</w:t>
            </w:r>
          </w:p>
        </w:tc>
      </w:tr>
      <w:tr w:rsidR="00760EE0" w:rsidRPr="00A04092" w14:paraId="4F7B5014" w14:textId="77777777" w:rsidTr="009F3C8B">
        <w:tc>
          <w:tcPr>
            <w:tcW w:w="5210" w:type="dxa"/>
            <w:gridSpan w:val="2"/>
          </w:tcPr>
          <w:p w14:paraId="3FFF44F6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707" w:type="dxa"/>
            <w:gridSpan w:val="2"/>
          </w:tcPr>
          <w:p w14:paraId="3F05758C" w14:textId="6EA848AB" w:rsidR="00760EE0" w:rsidRPr="00A04092" w:rsidRDefault="00321C13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60EE0" w:rsidRPr="00A04092" w14:paraId="4DB740E3" w14:textId="77777777" w:rsidTr="009F3C8B">
        <w:tc>
          <w:tcPr>
            <w:tcW w:w="9917" w:type="dxa"/>
            <w:gridSpan w:val="4"/>
          </w:tcPr>
          <w:p w14:paraId="48BBEF66" w14:textId="77777777" w:rsidR="00760EE0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>
              <w:rPr>
                <w:rFonts w:ascii="Corbel" w:eastAsia="Times New Roman" w:hAnsi="Corbel" w:cs="Arial"/>
                <w:lang w:eastAsia="pl-PL"/>
              </w:rPr>
              <w:t>2</w:t>
            </w:r>
            <w:r w:rsidR="00FA7516">
              <w:rPr>
                <w:rFonts w:ascii="Corbel" w:eastAsia="Times New Roman" w:hAnsi="Corbel" w:cs="Arial"/>
                <w:lang w:eastAsia="pl-PL"/>
              </w:rPr>
              <w:t>4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FA7516">
              <w:rPr>
                <w:rFonts w:ascii="Corbel" w:eastAsia="Times New Roman" w:hAnsi="Corbel" w:cs="Arial"/>
                <w:lang w:eastAsia="pl-PL"/>
              </w:rPr>
              <w:t>1606</w:t>
            </w:r>
            <w:r w:rsidRPr="00A04092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  <w:r w:rsidR="00A50F90">
              <w:rPr>
                <w:rFonts w:ascii="Corbel" w:eastAsia="Times New Roman" w:hAnsi="Corbel" w:cs="Arial"/>
                <w:lang w:eastAsia="pl-PL"/>
              </w:rPr>
              <w:t>.</w:t>
            </w:r>
          </w:p>
          <w:p w14:paraId="6CDBF79D" w14:textId="77777777" w:rsidR="00A50F90" w:rsidRPr="00A04092" w:rsidRDefault="00A50F90" w:rsidP="00A50F90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14:paraId="78B5190F" w14:textId="77777777" w:rsidTr="009F3C8B">
        <w:tc>
          <w:tcPr>
            <w:tcW w:w="1554" w:type="dxa"/>
            <w:vAlign w:val="center"/>
          </w:tcPr>
          <w:p w14:paraId="166BD686" w14:textId="77777777" w:rsidR="00887EB3" w:rsidRDefault="00760EE0" w:rsidP="005B4C0E">
            <w:pPr>
              <w:jc w:val="center"/>
              <w:rPr>
                <w:rFonts w:ascii="Corbel" w:hAnsi="Corbel"/>
              </w:rPr>
            </w:pPr>
            <w:r w:rsidRPr="00887EB3">
              <w:rPr>
                <w:rFonts w:ascii="Corbel" w:hAnsi="Corbel"/>
              </w:rPr>
              <w:t xml:space="preserve">Symbol kierunkowych efektów </w:t>
            </w:r>
          </w:p>
          <w:p w14:paraId="0A41323D" w14:textId="58A6EA00" w:rsidR="00760EE0" w:rsidRPr="00887EB3" w:rsidRDefault="00760EE0" w:rsidP="005B4C0E">
            <w:pPr>
              <w:jc w:val="center"/>
              <w:rPr>
                <w:rFonts w:ascii="Corbel" w:hAnsi="Corbel"/>
              </w:rPr>
            </w:pPr>
            <w:r w:rsidRPr="00887EB3">
              <w:rPr>
                <w:rFonts w:ascii="Corbel" w:hAnsi="Corbel"/>
              </w:rPr>
              <w:t>uczenia się</w:t>
            </w:r>
          </w:p>
        </w:tc>
        <w:tc>
          <w:tcPr>
            <w:tcW w:w="6804" w:type="dxa"/>
            <w:gridSpan w:val="2"/>
            <w:vAlign w:val="center"/>
          </w:tcPr>
          <w:p w14:paraId="0231059C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559" w:type="dxa"/>
            <w:vAlign w:val="center"/>
          </w:tcPr>
          <w:p w14:paraId="2DB0F509" w14:textId="77777777" w:rsidR="00760EE0" w:rsidRPr="00887EB3" w:rsidRDefault="00760EE0" w:rsidP="005B4C0E">
            <w:pPr>
              <w:jc w:val="center"/>
              <w:rPr>
                <w:rFonts w:ascii="Corbel" w:hAnsi="Corbel"/>
              </w:rPr>
            </w:pPr>
            <w:r w:rsidRPr="00887EB3">
              <w:rPr>
                <w:rFonts w:ascii="Corbel" w:hAnsi="Corbel"/>
              </w:rPr>
              <w:t>Odniesienie do charakterystyk drugiego stopnia PRK*, **</w:t>
            </w:r>
          </w:p>
        </w:tc>
      </w:tr>
      <w:tr w:rsidR="00760EE0" w:rsidRPr="00A04092" w14:paraId="529E48A0" w14:textId="77777777" w:rsidTr="009F3C8B">
        <w:trPr>
          <w:trHeight w:val="293"/>
        </w:trPr>
        <w:tc>
          <w:tcPr>
            <w:tcW w:w="9917" w:type="dxa"/>
            <w:gridSpan w:val="4"/>
          </w:tcPr>
          <w:p w14:paraId="568F4D88" w14:textId="231A24EE" w:rsidR="00181344" w:rsidRPr="00BE2F53" w:rsidRDefault="00760EE0" w:rsidP="005203EF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E2F53">
              <w:rPr>
                <w:rFonts w:ascii="Corbel" w:hAnsi="Corbel"/>
                <w:b/>
                <w:bCs/>
                <w:sz w:val="24"/>
                <w:szCs w:val="24"/>
              </w:rPr>
              <w:t>Wiedza: absolwent zna i rozumie</w:t>
            </w:r>
          </w:p>
        </w:tc>
      </w:tr>
      <w:tr w:rsidR="00760EE0" w:rsidRPr="00A04092" w14:paraId="54C7237F" w14:textId="77777777" w:rsidTr="009F3C8B">
        <w:trPr>
          <w:trHeight w:val="293"/>
        </w:trPr>
        <w:tc>
          <w:tcPr>
            <w:tcW w:w="1554" w:type="dxa"/>
          </w:tcPr>
          <w:p w14:paraId="1D550362" w14:textId="77777777"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K_W01</w:t>
            </w:r>
          </w:p>
        </w:tc>
        <w:tc>
          <w:tcPr>
            <w:tcW w:w="6804" w:type="dxa"/>
            <w:gridSpan w:val="2"/>
          </w:tcPr>
          <w:p w14:paraId="616F9799" w14:textId="37620FBD" w:rsidR="00760EE0" w:rsidRPr="00C250FD" w:rsidRDefault="00BE2F53" w:rsidP="00531571">
            <w:pPr>
              <w:rPr>
                <w:rFonts w:ascii="Corbel" w:hAnsi="Corbel"/>
              </w:rPr>
            </w:pPr>
            <w:r w:rsidRPr="00C250FD">
              <w:rPr>
                <w:rFonts w:ascii="Corbel" w:hAnsi="Corbel"/>
              </w:rPr>
              <w:t xml:space="preserve">w zaawansowanym stopniu </w:t>
            </w:r>
            <w:r w:rsidR="00531571" w:rsidRPr="00C250FD">
              <w:rPr>
                <w:rFonts w:ascii="Corbel" w:hAnsi="Corbel"/>
              </w:rPr>
              <w:t>miejsce i znaczenie archeologii i innych nauk humanistycznych, a także społecznych w systemie nauk</w:t>
            </w:r>
          </w:p>
        </w:tc>
        <w:tc>
          <w:tcPr>
            <w:tcW w:w="1559" w:type="dxa"/>
          </w:tcPr>
          <w:p w14:paraId="1117AFFC" w14:textId="1670BB01" w:rsidR="00760EE0" w:rsidRPr="00DA6B7F" w:rsidRDefault="00531571" w:rsidP="005B4C0E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P6S_WG</w:t>
            </w:r>
          </w:p>
        </w:tc>
      </w:tr>
      <w:tr w:rsidR="00760EE0" w:rsidRPr="00A04092" w14:paraId="0D3CD0EE" w14:textId="77777777" w:rsidTr="009F3C8B">
        <w:trPr>
          <w:trHeight w:val="293"/>
        </w:trPr>
        <w:tc>
          <w:tcPr>
            <w:tcW w:w="1554" w:type="dxa"/>
          </w:tcPr>
          <w:p w14:paraId="76A9ADE1" w14:textId="6FF75DCC" w:rsidR="00760EE0" w:rsidRPr="00A04092" w:rsidRDefault="00D21C84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K_W02</w:t>
            </w:r>
          </w:p>
        </w:tc>
        <w:tc>
          <w:tcPr>
            <w:tcW w:w="6804" w:type="dxa"/>
            <w:gridSpan w:val="2"/>
          </w:tcPr>
          <w:p w14:paraId="66807C69" w14:textId="53323A2E" w:rsidR="00760EE0" w:rsidRPr="00C250FD" w:rsidRDefault="00980404" w:rsidP="00531571">
            <w:pPr>
              <w:pStyle w:val="Default"/>
              <w:rPr>
                <w:sz w:val="22"/>
                <w:szCs w:val="22"/>
              </w:rPr>
            </w:pPr>
            <w:r w:rsidRPr="00C250FD">
              <w:rPr>
                <w:sz w:val="22"/>
                <w:szCs w:val="22"/>
              </w:rPr>
              <w:t xml:space="preserve">w zaawansowanym stopniu </w:t>
            </w:r>
            <w:r w:rsidR="00531571" w:rsidRPr="00C250FD">
              <w:rPr>
                <w:sz w:val="22"/>
                <w:szCs w:val="22"/>
              </w:rPr>
              <w:t xml:space="preserve">podstawową terminologię, teorię i metodologię archeologii oraz innych dyscyplin nauki współpracujących w badaniach nad przeszłością </w:t>
            </w:r>
          </w:p>
        </w:tc>
        <w:tc>
          <w:tcPr>
            <w:tcW w:w="1559" w:type="dxa"/>
          </w:tcPr>
          <w:p w14:paraId="57B831BD" w14:textId="77777777" w:rsidR="00531571" w:rsidRPr="00DA6B7F" w:rsidRDefault="00531571" w:rsidP="00531571">
            <w:pPr>
              <w:pStyle w:val="Default"/>
              <w:rPr>
                <w:sz w:val="22"/>
                <w:szCs w:val="22"/>
              </w:rPr>
            </w:pPr>
            <w:r w:rsidRPr="00DA6B7F">
              <w:rPr>
                <w:sz w:val="22"/>
                <w:szCs w:val="22"/>
              </w:rPr>
              <w:t xml:space="preserve">P6S_WG </w:t>
            </w:r>
          </w:p>
          <w:p w14:paraId="6A31A2BB" w14:textId="01E6C3FA" w:rsidR="00760EE0" w:rsidRPr="00DA6B7F" w:rsidRDefault="00531571" w:rsidP="00531571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 xml:space="preserve">P6S_WK </w:t>
            </w:r>
          </w:p>
        </w:tc>
      </w:tr>
      <w:tr w:rsidR="00D21C84" w:rsidRPr="00A04092" w14:paraId="6550BA58" w14:textId="77777777" w:rsidTr="009F3C8B">
        <w:trPr>
          <w:trHeight w:val="293"/>
        </w:trPr>
        <w:tc>
          <w:tcPr>
            <w:tcW w:w="1554" w:type="dxa"/>
          </w:tcPr>
          <w:p w14:paraId="410FC84E" w14:textId="3D503DF0" w:rsidR="00D21C84" w:rsidRPr="00A04092" w:rsidRDefault="00D21C84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K_W03</w:t>
            </w:r>
          </w:p>
        </w:tc>
        <w:tc>
          <w:tcPr>
            <w:tcW w:w="6804" w:type="dxa"/>
            <w:gridSpan w:val="2"/>
          </w:tcPr>
          <w:p w14:paraId="15842EA8" w14:textId="4AA09E34" w:rsidR="00D21C84" w:rsidRPr="00C250FD" w:rsidRDefault="00BE2F53" w:rsidP="00531571">
            <w:pPr>
              <w:pStyle w:val="Default"/>
              <w:rPr>
                <w:sz w:val="22"/>
                <w:szCs w:val="22"/>
              </w:rPr>
            </w:pPr>
            <w:r w:rsidRPr="00C250FD">
              <w:rPr>
                <w:sz w:val="22"/>
                <w:szCs w:val="22"/>
              </w:rPr>
              <w:t xml:space="preserve">w zaawansowanym stopniu </w:t>
            </w:r>
            <w:r w:rsidR="00531571" w:rsidRPr="00C250FD">
              <w:rPr>
                <w:sz w:val="22"/>
                <w:szCs w:val="22"/>
              </w:rPr>
              <w:t xml:space="preserve">zagadnienia z zakresu archeologii poszczególnych epok, od paleolitu po okres nowożytny </w:t>
            </w:r>
          </w:p>
        </w:tc>
        <w:tc>
          <w:tcPr>
            <w:tcW w:w="1559" w:type="dxa"/>
          </w:tcPr>
          <w:p w14:paraId="0AFEA01A" w14:textId="16A52720" w:rsidR="00D21C84" w:rsidRPr="00DA6B7F" w:rsidRDefault="00531571" w:rsidP="005B4C0E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P6S_WG</w:t>
            </w:r>
          </w:p>
        </w:tc>
      </w:tr>
      <w:tr w:rsidR="00D21C84" w:rsidRPr="00A04092" w14:paraId="66CA1961" w14:textId="77777777" w:rsidTr="009F3C8B">
        <w:trPr>
          <w:trHeight w:val="293"/>
        </w:trPr>
        <w:tc>
          <w:tcPr>
            <w:tcW w:w="1554" w:type="dxa"/>
          </w:tcPr>
          <w:p w14:paraId="03123762" w14:textId="705E16C7" w:rsidR="00D21C84" w:rsidRPr="00A04092" w:rsidRDefault="00D21C84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K_W04</w:t>
            </w:r>
          </w:p>
        </w:tc>
        <w:tc>
          <w:tcPr>
            <w:tcW w:w="6804" w:type="dxa"/>
            <w:gridSpan w:val="2"/>
          </w:tcPr>
          <w:p w14:paraId="6CE36EB5" w14:textId="1B6E0C2A" w:rsidR="00D21C84" w:rsidRPr="00C250FD" w:rsidRDefault="00E614D6" w:rsidP="00E614D6">
            <w:pPr>
              <w:pStyle w:val="Default"/>
              <w:rPr>
                <w:sz w:val="22"/>
                <w:szCs w:val="22"/>
              </w:rPr>
            </w:pPr>
            <w:r w:rsidRPr="00C250FD">
              <w:rPr>
                <w:sz w:val="22"/>
                <w:szCs w:val="22"/>
              </w:rPr>
              <w:t xml:space="preserve">podstawowe ekonomiczne, prawne i etyczne uwarunkowania archeologicznej działalności zawodowej, w tym przedsiębiorczej </w:t>
            </w:r>
          </w:p>
        </w:tc>
        <w:tc>
          <w:tcPr>
            <w:tcW w:w="1559" w:type="dxa"/>
          </w:tcPr>
          <w:p w14:paraId="6C1B1A3A" w14:textId="4D8C0E61" w:rsidR="00D21C84" w:rsidRPr="00DA6B7F" w:rsidRDefault="00E614D6" w:rsidP="005B4C0E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P6S_WK</w:t>
            </w:r>
          </w:p>
        </w:tc>
      </w:tr>
      <w:tr w:rsidR="00D21C84" w:rsidRPr="00A04092" w14:paraId="56A8F131" w14:textId="77777777" w:rsidTr="009F3C8B">
        <w:trPr>
          <w:trHeight w:val="293"/>
        </w:trPr>
        <w:tc>
          <w:tcPr>
            <w:tcW w:w="1554" w:type="dxa"/>
          </w:tcPr>
          <w:p w14:paraId="13AF4816" w14:textId="6F9B6E83" w:rsidR="00D21C84" w:rsidRPr="00A04092" w:rsidRDefault="00D21C84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K_W05</w:t>
            </w:r>
          </w:p>
        </w:tc>
        <w:tc>
          <w:tcPr>
            <w:tcW w:w="6804" w:type="dxa"/>
            <w:gridSpan w:val="2"/>
          </w:tcPr>
          <w:p w14:paraId="466D304F" w14:textId="1E935581" w:rsidR="00D21C84" w:rsidRPr="00C250FD" w:rsidRDefault="006463F6" w:rsidP="00E614D6">
            <w:pPr>
              <w:pStyle w:val="Default"/>
              <w:rPr>
                <w:sz w:val="22"/>
                <w:szCs w:val="22"/>
              </w:rPr>
            </w:pPr>
            <w:r w:rsidRPr="00C250FD">
              <w:rPr>
                <w:sz w:val="22"/>
                <w:szCs w:val="22"/>
              </w:rPr>
              <w:t xml:space="preserve">w zaawansowanym stopniu </w:t>
            </w:r>
            <w:r w:rsidR="00E614D6" w:rsidRPr="00C250FD">
              <w:rPr>
                <w:sz w:val="22"/>
                <w:szCs w:val="22"/>
              </w:rPr>
              <w:t xml:space="preserve">główne kierunki rozwoju i najważniejsze nowe osiągnięcia archeologii </w:t>
            </w:r>
          </w:p>
        </w:tc>
        <w:tc>
          <w:tcPr>
            <w:tcW w:w="1559" w:type="dxa"/>
          </w:tcPr>
          <w:p w14:paraId="4EDBAE01" w14:textId="77777777" w:rsidR="00E614D6" w:rsidRPr="00DA6B7F" w:rsidRDefault="00E614D6" w:rsidP="00E614D6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P6S_WG</w:t>
            </w:r>
          </w:p>
          <w:p w14:paraId="65E32901" w14:textId="5CAF4EC7" w:rsidR="00D21C84" w:rsidRPr="00DA6B7F" w:rsidRDefault="00E614D6" w:rsidP="00E614D6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P6S_WK</w:t>
            </w:r>
          </w:p>
        </w:tc>
      </w:tr>
      <w:tr w:rsidR="00D21C84" w:rsidRPr="00A04092" w14:paraId="6C521A5E" w14:textId="77777777" w:rsidTr="009F3C8B">
        <w:trPr>
          <w:trHeight w:val="293"/>
        </w:trPr>
        <w:tc>
          <w:tcPr>
            <w:tcW w:w="1554" w:type="dxa"/>
          </w:tcPr>
          <w:p w14:paraId="1975F531" w14:textId="60A8C9B7" w:rsidR="00D21C84" w:rsidRPr="00A04092" w:rsidRDefault="00D21C84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K_W06</w:t>
            </w:r>
          </w:p>
        </w:tc>
        <w:tc>
          <w:tcPr>
            <w:tcW w:w="6804" w:type="dxa"/>
            <w:gridSpan w:val="2"/>
          </w:tcPr>
          <w:p w14:paraId="5D4C272D" w14:textId="48EEC89B" w:rsidR="00D21C84" w:rsidRPr="00C250FD" w:rsidRDefault="00980404" w:rsidP="005B4C0E">
            <w:pPr>
              <w:rPr>
                <w:rFonts w:ascii="Corbel" w:hAnsi="Corbel"/>
              </w:rPr>
            </w:pPr>
            <w:r w:rsidRPr="00C250FD">
              <w:rPr>
                <w:rFonts w:ascii="Corbel" w:hAnsi="Corbel"/>
              </w:rPr>
              <w:t xml:space="preserve">w zaawansowanym stopniu </w:t>
            </w:r>
            <w:r w:rsidR="00E614D6" w:rsidRPr="00C250FD">
              <w:rPr>
                <w:rFonts w:ascii="Corbel" w:hAnsi="Corbel"/>
              </w:rPr>
              <w:t>metody analizy i interpretacji materiałów archeologicznych</w:t>
            </w:r>
          </w:p>
        </w:tc>
        <w:tc>
          <w:tcPr>
            <w:tcW w:w="1559" w:type="dxa"/>
          </w:tcPr>
          <w:p w14:paraId="4D87C309" w14:textId="66C24E3B" w:rsidR="00D21C84" w:rsidRPr="00DA6B7F" w:rsidRDefault="00E614D6" w:rsidP="005B4C0E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P6S_WG</w:t>
            </w:r>
          </w:p>
        </w:tc>
      </w:tr>
      <w:tr w:rsidR="00D21C84" w:rsidRPr="00A04092" w14:paraId="6EBFE6D0" w14:textId="77777777" w:rsidTr="009F3C8B">
        <w:trPr>
          <w:trHeight w:val="293"/>
        </w:trPr>
        <w:tc>
          <w:tcPr>
            <w:tcW w:w="1554" w:type="dxa"/>
          </w:tcPr>
          <w:p w14:paraId="0F7CCC86" w14:textId="27E656FE" w:rsidR="00D21C84" w:rsidRPr="00A04092" w:rsidRDefault="00D21C84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K_W07</w:t>
            </w:r>
          </w:p>
        </w:tc>
        <w:tc>
          <w:tcPr>
            <w:tcW w:w="6804" w:type="dxa"/>
            <w:gridSpan w:val="2"/>
          </w:tcPr>
          <w:p w14:paraId="41BEE7E7" w14:textId="13943A24" w:rsidR="00D21C84" w:rsidRPr="00C250FD" w:rsidRDefault="006463F6" w:rsidP="005B4C0E">
            <w:pPr>
              <w:rPr>
                <w:rFonts w:ascii="Corbel" w:hAnsi="Corbel"/>
              </w:rPr>
            </w:pPr>
            <w:r w:rsidRPr="00C250FD">
              <w:rPr>
                <w:rFonts w:ascii="Corbel" w:hAnsi="Corbel"/>
              </w:rPr>
              <w:t xml:space="preserve">w zaawansowanym stopniu </w:t>
            </w:r>
            <w:r w:rsidR="00E614D6" w:rsidRPr="00C250FD">
              <w:rPr>
                <w:rFonts w:ascii="Corbel" w:hAnsi="Corbel"/>
              </w:rPr>
              <w:t>podstawowe zjawiska i procesy przyrodnicze, a także powiązania nauk przyrodniczych z archeologią</w:t>
            </w:r>
          </w:p>
        </w:tc>
        <w:tc>
          <w:tcPr>
            <w:tcW w:w="1559" w:type="dxa"/>
          </w:tcPr>
          <w:p w14:paraId="53D35DBC" w14:textId="3EC2B53C" w:rsidR="00D21C84" w:rsidRPr="00DA6B7F" w:rsidRDefault="00E614D6" w:rsidP="005B4C0E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P6S_WG</w:t>
            </w:r>
          </w:p>
        </w:tc>
      </w:tr>
      <w:tr w:rsidR="00D21C84" w:rsidRPr="00A04092" w14:paraId="053E002E" w14:textId="77777777" w:rsidTr="009F3C8B">
        <w:trPr>
          <w:trHeight w:val="293"/>
        </w:trPr>
        <w:tc>
          <w:tcPr>
            <w:tcW w:w="1554" w:type="dxa"/>
          </w:tcPr>
          <w:p w14:paraId="003A2BA9" w14:textId="45548F82" w:rsidR="00D21C84" w:rsidRPr="00A04092" w:rsidRDefault="00D21C84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K_W08</w:t>
            </w:r>
          </w:p>
        </w:tc>
        <w:tc>
          <w:tcPr>
            <w:tcW w:w="6804" w:type="dxa"/>
            <w:gridSpan w:val="2"/>
          </w:tcPr>
          <w:p w14:paraId="52A9A33F" w14:textId="3E93D4DA" w:rsidR="00D21C84" w:rsidRPr="00C250FD" w:rsidRDefault="006F42E4" w:rsidP="005B4C0E">
            <w:pPr>
              <w:rPr>
                <w:rFonts w:ascii="Corbel" w:hAnsi="Corbel"/>
              </w:rPr>
            </w:pPr>
            <w:r w:rsidRPr="00C250FD">
              <w:rPr>
                <w:rFonts w:ascii="Corbel" w:hAnsi="Corbel"/>
              </w:rPr>
              <w:t xml:space="preserve">w zaawansowanym stopniu </w:t>
            </w:r>
            <w:r w:rsidR="00E614D6" w:rsidRPr="00C250FD">
              <w:rPr>
                <w:rFonts w:ascii="Corbel" w:hAnsi="Corbel"/>
              </w:rPr>
              <w:t>metodykę archeologicznych badań terenowych, metody dokumentacji i konserwacji materiałów archeologicznych oraz ochrony dziedzictwa archeologicznego</w:t>
            </w:r>
          </w:p>
        </w:tc>
        <w:tc>
          <w:tcPr>
            <w:tcW w:w="1559" w:type="dxa"/>
          </w:tcPr>
          <w:p w14:paraId="305435BE" w14:textId="77777777" w:rsidR="00E614D6" w:rsidRPr="00DA6B7F" w:rsidRDefault="00E614D6" w:rsidP="00E614D6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P6S_WG</w:t>
            </w:r>
          </w:p>
          <w:p w14:paraId="50E89236" w14:textId="299E8242" w:rsidR="00D21C84" w:rsidRPr="00DA6B7F" w:rsidRDefault="00E614D6" w:rsidP="00E614D6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P6S_WK</w:t>
            </w:r>
          </w:p>
        </w:tc>
      </w:tr>
      <w:tr w:rsidR="00D21C84" w:rsidRPr="00A04092" w14:paraId="58FA7728" w14:textId="77777777" w:rsidTr="009F3C8B">
        <w:trPr>
          <w:trHeight w:val="293"/>
        </w:trPr>
        <w:tc>
          <w:tcPr>
            <w:tcW w:w="1554" w:type="dxa"/>
          </w:tcPr>
          <w:p w14:paraId="1ACFAC77" w14:textId="37B1568E" w:rsidR="00D21C84" w:rsidRPr="00A04092" w:rsidRDefault="00D21C84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K_W09</w:t>
            </w:r>
          </w:p>
        </w:tc>
        <w:tc>
          <w:tcPr>
            <w:tcW w:w="6804" w:type="dxa"/>
            <w:gridSpan w:val="2"/>
          </w:tcPr>
          <w:p w14:paraId="2C18236E" w14:textId="3AB56542" w:rsidR="00D21C84" w:rsidRPr="00C250FD" w:rsidRDefault="00E614D6" w:rsidP="005B4C0E">
            <w:pPr>
              <w:rPr>
                <w:rFonts w:ascii="Corbel" w:hAnsi="Corbel"/>
              </w:rPr>
            </w:pPr>
            <w:r w:rsidRPr="00C250FD">
              <w:rPr>
                <w:rFonts w:ascii="Corbel" w:hAnsi="Corbel"/>
              </w:rPr>
              <w:t>zakres działalności instytucji naukowych zajmujących się archeologią, instytucji kultury i ochrony dziedzictwa; rozumie znaczenie działalności popularyzatorskiej w archeologii i sposoby jej prowadzenia</w:t>
            </w:r>
          </w:p>
        </w:tc>
        <w:tc>
          <w:tcPr>
            <w:tcW w:w="1559" w:type="dxa"/>
          </w:tcPr>
          <w:p w14:paraId="3513F067" w14:textId="023DEB3E" w:rsidR="00D21C84" w:rsidRPr="00DA6B7F" w:rsidRDefault="00E614D6" w:rsidP="005B4C0E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P6S_WK</w:t>
            </w:r>
          </w:p>
        </w:tc>
      </w:tr>
      <w:tr w:rsidR="00D21C84" w:rsidRPr="00A04092" w14:paraId="3B2A58F2" w14:textId="77777777" w:rsidTr="009F3C8B">
        <w:trPr>
          <w:trHeight w:val="293"/>
        </w:trPr>
        <w:tc>
          <w:tcPr>
            <w:tcW w:w="1554" w:type="dxa"/>
          </w:tcPr>
          <w:p w14:paraId="778FEA58" w14:textId="4D50C261" w:rsidR="00D21C84" w:rsidRPr="00A04092" w:rsidRDefault="00D21C84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K_W10</w:t>
            </w:r>
          </w:p>
        </w:tc>
        <w:tc>
          <w:tcPr>
            <w:tcW w:w="6804" w:type="dxa"/>
            <w:gridSpan w:val="2"/>
          </w:tcPr>
          <w:p w14:paraId="671E2CED" w14:textId="11C9777D" w:rsidR="00181344" w:rsidRPr="00C250FD" w:rsidRDefault="00E614D6" w:rsidP="007B29E9">
            <w:pPr>
              <w:rPr>
                <w:rFonts w:ascii="Corbel" w:hAnsi="Corbel"/>
              </w:rPr>
            </w:pPr>
            <w:r w:rsidRPr="00C250FD">
              <w:rPr>
                <w:rFonts w:ascii="Corbel" w:hAnsi="Corbel"/>
              </w:rPr>
              <w:t>podstawowe pojęcia z zakresu ochrony własności intelektualnej i prawa autorskiego</w:t>
            </w:r>
          </w:p>
        </w:tc>
        <w:tc>
          <w:tcPr>
            <w:tcW w:w="1559" w:type="dxa"/>
          </w:tcPr>
          <w:p w14:paraId="0BAE5CCA" w14:textId="74D9A55B" w:rsidR="00D21C84" w:rsidRPr="00DA6B7F" w:rsidRDefault="00E614D6" w:rsidP="005B4C0E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P6S_WK</w:t>
            </w:r>
          </w:p>
        </w:tc>
      </w:tr>
      <w:tr w:rsidR="00760EE0" w:rsidRPr="00A04092" w14:paraId="2361678D" w14:textId="77777777" w:rsidTr="009F3C8B">
        <w:trPr>
          <w:trHeight w:val="293"/>
        </w:trPr>
        <w:tc>
          <w:tcPr>
            <w:tcW w:w="9917" w:type="dxa"/>
            <w:gridSpan w:val="4"/>
          </w:tcPr>
          <w:p w14:paraId="7127EAA3" w14:textId="77777777" w:rsidR="00760EE0" w:rsidRPr="00DA6B7F" w:rsidRDefault="00760EE0" w:rsidP="005B4C0E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A6B7F">
              <w:rPr>
                <w:rFonts w:ascii="Corbel" w:hAnsi="Corbel"/>
                <w:b/>
                <w:bCs/>
                <w:sz w:val="24"/>
                <w:szCs w:val="24"/>
              </w:rPr>
              <w:lastRenderedPageBreak/>
              <w:t>Umiejętności: absolwent potrafi</w:t>
            </w:r>
          </w:p>
        </w:tc>
      </w:tr>
      <w:tr w:rsidR="00760EE0" w:rsidRPr="00A04092" w14:paraId="303A5C75" w14:textId="77777777" w:rsidTr="009F3C8B">
        <w:trPr>
          <w:trHeight w:val="293"/>
        </w:trPr>
        <w:tc>
          <w:tcPr>
            <w:tcW w:w="1554" w:type="dxa"/>
          </w:tcPr>
          <w:p w14:paraId="6ACE5B45" w14:textId="77777777"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K_U01</w:t>
            </w:r>
          </w:p>
        </w:tc>
        <w:tc>
          <w:tcPr>
            <w:tcW w:w="6804" w:type="dxa"/>
            <w:gridSpan w:val="2"/>
          </w:tcPr>
          <w:p w14:paraId="0990581C" w14:textId="3FDD0EDD" w:rsidR="00760EE0" w:rsidRPr="00C250FD" w:rsidRDefault="00887EB3" w:rsidP="00887EB3">
            <w:pPr>
              <w:pStyle w:val="Default"/>
            </w:pPr>
            <w:r w:rsidRPr="00C250FD">
              <w:rPr>
                <w:sz w:val="22"/>
                <w:szCs w:val="22"/>
              </w:rPr>
              <w:t xml:space="preserve">prowadzić dokumentację badań terenowych oraz selekcjonować, opisywać i dokumentować źródła archeologiczne </w:t>
            </w:r>
          </w:p>
        </w:tc>
        <w:tc>
          <w:tcPr>
            <w:tcW w:w="1559" w:type="dxa"/>
          </w:tcPr>
          <w:p w14:paraId="3CC6F92A" w14:textId="77777777" w:rsidR="00887EB3" w:rsidRPr="00DA6B7F" w:rsidRDefault="00887EB3" w:rsidP="00887EB3">
            <w:pPr>
              <w:pStyle w:val="Default"/>
              <w:rPr>
                <w:sz w:val="22"/>
                <w:szCs w:val="22"/>
              </w:rPr>
            </w:pPr>
            <w:r w:rsidRPr="00DA6B7F">
              <w:rPr>
                <w:sz w:val="22"/>
                <w:szCs w:val="22"/>
              </w:rPr>
              <w:t xml:space="preserve">P6S_UW </w:t>
            </w:r>
          </w:p>
          <w:p w14:paraId="0190EF56" w14:textId="2AC5C2F5" w:rsidR="00760EE0" w:rsidRPr="00DA6B7F" w:rsidRDefault="00887EB3" w:rsidP="00887EB3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 xml:space="preserve">P6S_UO </w:t>
            </w:r>
          </w:p>
        </w:tc>
      </w:tr>
      <w:tr w:rsidR="00760EE0" w:rsidRPr="00A04092" w14:paraId="5D8FCBE2" w14:textId="77777777" w:rsidTr="009F3C8B">
        <w:trPr>
          <w:trHeight w:val="293"/>
        </w:trPr>
        <w:tc>
          <w:tcPr>
            <w:tcW w:w="1554" w:type="dxa"/>
          </w:tcPr>
          <w:p w14:paraId="49F9C068" w14:textId="7706DC40" w:rsidR="00760EE0" w:rsidRPr="00A04092" w:rsidRDefault="00D21C84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K_U02</w:t>
            </w:r>
          </w:p>
        </w:tc>
        <w:tc>
          <w:tcPr>
            <w:tcW w:w="6804" w:type="dxa"/>
            <w:gridSpan w:val="2"/>
          </w:tcPr>
          <w:p w14:paraId="0D573B33" w14:textId="52C6845B" w:rsidR="00760EE0" w:rsidRPr="00C250FD" w:rsidRDefault="000A699E" w:rsidP="00887EB3">
            <w:pPr>
              <w:pStyle w:val="Default"/>
            </w:pPr>
            <w:r>
              <w:rPr>
                <w:sz w:val="22"/>
                <w:szCs w:val="22"/>
              </w:rPr>
              <w:t>f</w:t>
            </w:r>
            <w:r w:rsidR="00887EB3" w:rsidRPr="00C250FD">
              <w:rPr>
                <w:sz w:val="22"/>
                <w:szCs w:val="22"/>
              </w:rPr>
              <w:t>ormułować</w:t>
            </w:r>
            <w:r>
              <w:rPr>
                <w:sz w:val="22"/>
                <w:szCs w:val="22"/>
              </w:rPr>
              <w:t xml:space="preserve"> złożone i nietypowe</w:t>
            </w:r>
            <w:r w:rsidR="00887EB3" w:rsidRPr="00C250FD">
              <w:rPr>
                <w:sz w:val="22"/>
                <w:szCs w:val="22"/>
              </w:rPr>
              <w:t xml:space="preserve"> problemy badawcze, analizować i interpretować materiały archeologiczne z wykorzystaniem właściwych metod, dobierać literaturę i korzystać z istniejącego dorobku naukowego, również w zakresie nauk społecznych i przyrodniczych </w:t>
            </w:r>
          </w:p>
        </w:tc>
        <w:tc>
          <w:tcPr>
            <w:tcW w:w="1559" w:type="dxa"/>
          </w:tcPr>
          <w:p w14:paraId="0A2AE0F7" w14:textId="77777777" w:rsidR="00DB30A0" w:rsidRPr="00DA6B7F" w:rsidRDefault="00DB30A0" w:rsidP="00DB30A0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P6S_UW</w:t>
            </w:r>
          </w:p>
          <w:p w14:paraId="6686D46A" w14:textId="2A0509DF" w:rsidR="00760EE0" w:rsidRPr="00DA6B7F" w:rsidRDefault="00DB30A0" w:rsidP="00DB30A0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P6S_UU</w:t>
            </w:r>
          </w:p>
        </w:tc>
      </w:tr>
      <w:tr w:rsidR="00D21C84" w:rsidRPr="00A04092" w14:paraId="4DA39EBC" w14:textId="77777777" w:rsidTr="009F3C8B">
        <w:trPr>
          <w:trHeight w:val="293"/>
        </w:trPr>
        <w:tc>
          <w:tcPr>
            <w:tcW w:w="1554" w:type="dxa"/>
          </w:tcPr>
          <w:p w14:paraId="2FB13C62" w14:textId="38ED5B4C" w:rsidR="00D21C84" w:rsidRPr="00A04092" w:rsidRDefault="00D21C84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K_U03</w:t>
            </w:r>
          </w:p>
        </w:tc>
        <w:tc>
          <w:tcPr>
            <w:tcW w:w="6804" w:type="dxa"/>
            <w:gridSpan w:val="2"/>
          </w:tcPr>
          <w:p w14:paraId="3D6651EB" w14:textId="34C1BA48" w:rsidR="00D21C84" w:rsidRPr="00C250FD" w:rsidRDefault="00DB30A0" w:rsidP="00DB30A0">
            <w:pPr>
              <w:pStyle w:val="Default"/>
            </w:pPr>
            <w:r w:rsidRPr="00C250FD">
              <w:rPr>
                <w:sz w:val="22"/>
                <w:szCs w:val="22"/>
              </w:rPr>
              <w:t xml:space="preserve">samodzielnie zdobywać wiedzę i rozwijać umiejętności badawcze kierując się wskazówkami opiekuna naukowego </w:t>
            </w:r>
          </w:p>
        </w:tc>
        <w:tc>
          <w:tcPr>
            <w:tcW w:w="1559" w:type="dxa"/>
          </w:tcPr>
          <w:p w14:paraId="196187CE" w14:textId="1B9F8DB0" w:rsidR="00D21C84" w:rsidRPr="00DA6B7F" w:rsidRDefault="00DB30A0" w:rsidP="005B4C0E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P6S_UU</w:t>
            </w:r>
          </w:p>
        </w:tc>
      </w:tr>
      <w:tr w:rsidR="00B61295" w:rsidRPr="00A04092" w14:paraId="699E48D2" w14:textId="77777777" w:rsidTr="009F3C8B">
        <w:trPr>
          <w:trHeight w:val="293"/>
        </w:trPr>
        <w:tc>
          <w:tcPr>
            <w:tcW w:w="1554" w:type="dxa"/>
          </w:tcPr>
          <w:p w14:paraId="048790D9" w14:textId="3C886780" w:rsidR="00B61295" w:rsidRDefault="00B61295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K_U04</w:t>
            </w:r>
          </w:p>
        </w:tc>
        <w:tc>
          <w:tcPr>
            <w:tcW w:w="6804" w:type="dxa"/>
            <w:gridSpan w:val="2"/>
          </w:tcPr>
          <w:p w14:paraId="5FCC84EF" w14:textId="736A619C" w:rsidR="00B61295" w:rsidRPr="00C250FD" w:rsidRDefault="00B61295" w:rsidP="00DB30A0">
            <w:pPr>
              <w:pStyle w:val="Default"/>
              <w:rPr>
                <w:sz w:val="22"/>
                <w:szCs w:val="22"/>
              </w:rPr>
            </w:pPr>
            <w:r w:rsidRPr="00C250FD">
              <w:rPr>
                <w:sz w:val="22"/>
                <w:szCs w:val="22"/>
              </w:rPr>
              <w:t>posługiwać się podstawowymi ujęciami teoretycznymi, paradygmatami badawczymi i pojęciami właściwymi dla archeologii i dziedzin pokrewnych</w:t>
            </w:r>
          </w:p>
        </w:tc>
        <w:tc>
          <w:tcPr>
            <w:tcW w:w="1559" w:type="dxa"/>
          </w:tcPr>
          <w:p w14:paraId="4414B631" w14:textId="21CB48AC" w:rsidR="00B61295" w:rsidRPr="00DA6B7F" w:rsidRDefault="00B61295" w:rsidP="005B4C0E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P6S_UW</w:t>
            </w:r>
          </w:p>
        </w:tc>
      </w:tr>
      <w:tr w:rsidR="00B61295" w:rsidRPr="00A04092" w14:paraId="734179D4" w14:textId="77777777" w:rsidTr="009F3C8B">
        <w:trPr>
          <w:trHeight w:val="293"/>
        </w:trPr>
        <w:tc>
          <w:tcPr>
            <w:tcW w:w="1554" w:type="dxa"/>
          </w:tcPr>
          <w:p w14:paraId="3E808A29" w14:textId="63061841" w:rsidR="00B61295" w:rsidRDefault="00B61295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K_U05</w:t>
            </w:r>
          </w:p>
        </w:tc>
        <w:tc>
          <w:tcPr>
            <w:tcW w:w="6804" w:type="dxa"/>
            <w:gridSpan w:val="2"/>
          </w:tcPr>
          <w:p w14:paraId="64412AC6" w14:textId="078E8400" w:rsidR="00B61295" w:rsidRPr="00C250FD" w:rsidRDefault="00B61295" w:rsidP="00DB30A0">
            <w:pPr>
              <w:pStyle w:val="Default"/>
              <w:rPr>
                <w:sz w:val="22"/>
                <w:szCs w:val="22"/>
              </w:rPr>
            </w:pPr>
            <w:r w:rsidRPr="00C250FD">
              <w:rPr>
                <w:sz w:val="22"/>
                <w:szCs w:val="22"/>
              </w:rPr>
              <w:t>porozumiewać się z wykorzystaniem różnych kanałów i technik komunikacyjnych ze specjalistami z zakresu archeologii w języku polskim i języku obcym</w:t>
            </w:r>
            <w:r w:rsidR="000A699E">
              <w:rPr>
                <w:sz w:val="22"/>
                <w:szCs w:val="22"/>
              </w:rPr>
              <w:t>, uczestniczyć w debacie</w:t>
            </w:r>
          </w:p>
        </w:tc>
        <w:tc>
          <w:tcPr>
            <w:tcW w:w="1559" w:type="dxa"/>
          </w:tcPr>
          <w:p w14:paraId="3312CCA4" w14:textId="76F29AEF" w:rsidR="00B61295" w:rsidRPr="00DA6B7F" w:rsidRDefault="00B61295" w:rsidP="005B4C0E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P6S_UK</w:t>
            </w:r>
          </w:p>
        </w:tc>
      </w:tr>
      <w:tr w:rsidR="009F3C8B" w:rsidRPr="00A04092" w14:paraId="1005DCCE" w14:textId="77777777" w:rsidTr="009F3C8B">
        <w:trPr>
          <w:trHeight w:val="293"/>
        </w:trPr>
        <w:tc>
          <w:tcPr>
            <w:tcW w:w="1554" w:type="dxa"/>
          </w:tcPr>
          <w:p w14:paraId="430FAFBD" w14:textId="0A71D90F" w:rsidR="00DB30A0" w:rsidRPr="00A04092" w:rsidRDefault="00DB30A0" w:rsidP="00DB30A0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K_U06</w:t>
            </w:r>
          </w:p>
        </w:tc>
        <w:tc>
          <w:tcPr>
            <w:tcW w:w="6804" w:type="dxa"/>
            <w:gridSpan w:val="2"/>
          </w:tcPr>
          <w:p w14:paraId="3A62E589" w14:textId="77777777" w:rsidR="005203EF" w:rsidRPr="00C250FD" w:rsidRDefault="00DB30A0" w:rsidP="009F48CB">
            <w:pPr>
              <w:rPr>
                <w:rFonts w:ascii="Corbel" w:hAnsi="Corbel"/>
              </w:rPr>
            </w:pPr>
            <w:r w:rsidRPr="00C250FD">
              <w:rPr>
                <w:rFonts w:ascii="Corbel" w:hAnsi="Corbel"/>
              </w:rPr>
              <w:t xml:space="preserve">przygotowywać typowe prace pisemne i wystąpienia ustne w języku polskim z zakresu archeologii, dotyczące zagadnień szczegółowych, </w:t>
            </w:r>
          </w:p>
          <w:p w14:paraId="4BD5AC04" w14:textId="619F6141" w:rsidR="00DB30A0" w:rsidRPr="00C250FD" w:rsidRDefault="00DB30A0" w:rsidP="009F48CB">
            <w:pPr>
              <w:rPr>
                <w:rFonts w:ascii="Corbel" w:hAnsi="Corbel"/>
              </w:rPr>
            </w:pPr>
            <w:r w:rsidRPr="00C250FD">
              <w:rPr>
                <w:rFonts w:ascii="Corbel" w:hAnsi="Corbel"/>
              </w:rPr>
              <w:t>z wykorzystaniem podstawowych ujęć teoretycznych, specjalistycznej terminologii, źródeł archeologicznych oraz publikacji</w:t>
            </w:r>
          </w:p>
        </w:tc>
        <w:tc>
          <w:tcPr>
            <w:tcW w:w="1559" w:type="dxa"/>
          </w:tcPr>
          <w:p w14:paraId="6A195D67" w14:textId="77777777" w:rsidR="00DB30A0" w:rsidRPr="00DA6B7F" w:rsidRDefault="000753CD" w:rsidP="009F48CB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P6S_UW</w:t>
            </w:r>
          </w:p>
          <w:p w14:paraId="5F3504CC" w14:textId="0E931E2B" w:rsidR="000753CD" w:rsidRPr="00DA6B7F" w:rsidRDefault="000753CD" w:rsidP="009F48CB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P6S_UK</w:t>
            </w:r>
          </w:p>
        </w:tc>
      </w:tr>
      <w:tr w:rsidR="00DB30A0" w:rsidRPr="00A04092" w14:paraId="150DCAFA" w14:textId="77777777" w:rsidTr="009F3C8B">
        <w:trPr>
          <w:trHeight w:val="293"/>
        </w:trPr>
        <w:tc>
          <w:tcPr>
            <w:tcW w:w="1554" w:type="dxa"/>
          </w:tcPr>
          <w:p w14:paraId="3BB793BD" w14:textId="05F7D639" w:rsidR="00DB30A0" w:rsidRPr="00A04092" w:rsidRDefault="00DB30A0" w:rsidP="00DB30A0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K_U07</w:t>
            </w:r>
          </w:p>
        </w:tc>
        <w:tc>
          <w:tcPr>
            <w:tcW w:w="6804" w:type="dxa"/>
            <w:gridSpan w:val="2"/>
          </w:tcPr>
          <w:p w14:paraId="0CAB82A5" w14:textId="6718994F" w:rsidR="00DB30A0" w:rsidRPr="00C250FD" w:rsidRDefault="00541B86" w:rsidP="00DB30A0">
            <w:pPr>
              <w:rPr>
                <w:rFonts w:ascii="Corbel" w:hAnsi="Corbel"/>
              </w:rPr>
            </w:pPr>
            <w:r w:rsidRPr="00C250FD">
              <w:rPr>
                <w:rFonts w:ascii="Corbel" w:hAnsi="Corbel"/>
              </w:rPr>
              <w:t>interpretować fakty historyczno-kulturowe oraz oceniać przyczyny i skutki zmian kulturowych</w:t>
            </w:r>
          </w:p>
        </w:tc>
        <w:tc>
          <w:tcPr>
            <w:tcW w:w="1559" w:type="dxa"/>
          </w:tcPr>
          <w:p w14:paraId="2ABFA446" w14:textId="4B85710B" w:rsidR="00DB30A0" w:rsidRPr="00DA6B7F" w:rsidRDefault="00541B86" w:rsidP="00DB30A0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P6S_UW</w:t>
            </w:r>
          </w:p>
        </w:tc>
      </w:tr>
      <w:tr w:rsidR="00DB30A0" w:rsidRPr="00A04092" w14:paraId="2FCAA336" w14:textId="77777777" w:rsidTr="009F3C8B">
        <w:trPr>
          <w:trHeight w:val="293"/>
        </w:trPr>
        <w:tc>
          <w:tcPr>
            <w:tcW w:w="1554" w:type="dxa"/>
          </w:tcPr>
          <w:p w14:paraId="44AF8CFE" w14:textId="5937125E" w:rsidR="00DB30A0" w:rsidRPr="00A04092" w:rsidRDefault="00DB30A0" w:rsidP="00DB30A0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K_U08</w:t>
            </w:r>
          </w:p>
        </w:tc>
        <w:tc>
          <w:tcPr>
            <w:tcW w:w="6804" w:type="dxa"/>
            <w:gridSpan w:val="2"/>
          </w:tcPr>
          <w:p w14:paraId="1DC0CB36" w14:textId="1463FC03" w:rsidR="00DB30A0" w:rsidRPr="00C250FD" w:rsidRDefault="00541B86" w:rsidP="00DB30A0">
            <w:pPr>
              <w:rPr>
                <w:rFonts w:ascii="Corbel" w:hAnsi="Corbel"/>
              </w:rPr>
            </w:pPr>
            <w:r w:rsidRPr="00C250FD">
              <w:rPr>
                <w:rFonts w:ascii="Corbel" w:hAnsi="Corbel"/>
              </w:rPr>
              <w:t>identyfikować zagrożenia dziedzictwa archeologicznego oraz formułować programy edukacji i popularyzacji archeologicznej</w:t>
            </w:r>
          </w:p>
        </w:tc>
        <w:tc>
          <w:tcPr>
            <w:tcW w:w="1559" w:type="dxa"/>
          </w:tcPr>
          <w:p w14:paraId="68E5E1F6" w14:textId="77777777" w:rsidR="00DB30A0" w:rsidRPr="00DA6B7F" w:rsidRDefault="00242206" w:rsidP="00DB30A0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P6S_UW</w:t>
            </w:r>
          </w:p>
          <w:p w14:paraId="08408F6B" w14:textId="1A075243" w:rsidR="00242206" w:rsidRPr="00DA6B7F" w:rsidRDefault="00242206" w:rsidP="00DB30A0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P6S_UO</w:t>
            </w:r>
          </w:p>
        </w:tc>
      </w:tr>
      <w:tr w:rsidR="00DB30A0" w:rsidRPr="00A04092" w14:paraId="3F41993D" w14:textId="77777777" w:rsidTr="009F3C8B">
        <w:trPr>
          <w:trHeight w:val="293"/>
        </w:trPr>
        <w:tc>
          <w:tcPr>
            <w:tcW w:w="1554" w:type="dxa"/>
          </w:tcPr>
          <w:p w14:paraId="6F31FB94" w14:textId="36D9B57C" w:rsidR="00DB30A0" w:rsidRPr="00A04092" w:rsidRDefault="00DB30A0" w:rsidP="00DB30A0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K_U09</w:t>
            </w:r>
          </w:p>
        </w:tc>
        <w:tc>
          <w:tcPr>
            <w:tcW w:w="6804" w:type="dxa"/>
            <w:gridSpan w:val="2"/>
          </w:tcPr>
          <w:p w14:paraId="6B8D4F8E" w14:textId="6F70AA90" w:rsidR="00DB30A0" w:rsidRPr="00C250FD" w:rsidRDefault="00541B86" w:rsidP="00DB30A0">
            <w:pPr>
              <w:rPr>
                <w:rFonts w:ascii="Corbel" w:hAnsi="Corbel"/>
              </w:rPr>
            </w:pPr>
            <w:r w:rsidRPr="00C250FD">
              <w:rPr>
                <w:rFonts w:ascii="Corbel" w:hAnsi="Corbel"/>
              </w:rPr>
              <w:t>posługiwać się językiem obcym na poziomie B2 ESOKJ</w:t>
            </w:r>
          </w:p>
        </w:tc>
        <w:tc>
          <w:tcPr>
            <w:tcW w:w="1559" w:type="dxa"/>
          </w:tcPr>
          <w:p w14:paraId="2731DEEB" w14:textId="15AC970E" w:rsidR="00DB30A0" w:rsidRPr="00DA6B7F" w:rsidRDefault="00541B86" w:rsidP="00DB30A0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P6S_UK</w:t>
            </w:r>
          </w:p>
        </w:tc>
      </w:tr>
      <w:tr w:rsidR="00DB30A0" w:rsidRPr="00A04092" w14:paraId="4A656D56" w14:textId="77777777" w:rsidTr="009F3C8B">
        <w:trPr>
          <w:trHeight w:val="293"/>
        </w:trPr>
        <w:tc>
          <w:tcPr>
            <w:tcW w:w="1554" w:type="dxa"/>
          </w:tcPr>
          <w:p w14:paraId="6C21182F" w14:textId="42D64221" w:rsidR="00DB30A0" w:rsidRPr="00A04092" w:rsidRDefault="00DB30A0" w:rsidP="00DB30A0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K_U10</w:t>
            </w:r>
          </w:p>
        </w:tc>
        <w:tc>
          <w:tcPr>
            <w:tcW w:w="6804" w:type="dxa"/>
            <w:gridSpan w:val="2"/>
          </w:tcPr>
          <w:p w14:paraId="3582450A" w14:textId="77777777" w:rsidR="00DB30A0" w:rsidRPr="00C250FD" w:rsidRDefault="00541B86" w:rsidP="00DB30A0">
            <w:pPr>
              <w:rPr>
                <w:rFonts w:ascii="Corbel" w:hAnsi="Corbel"/>
              </w:rPr>
            </w:pPr>
            <w:r w:rsidRPr="00C250FD">
              <w:rPr>
                <w:rFonts w:ascii="Corbel" w:hAnsi="Corbel"/>
              </w:rPr>
              <w:t>pracować w zespole, przyjmując w nim różne role</w:t>
            </w:r>
          </w:p>
          <w:p w14:paraId="4CA9AF6C" w14:textId="0F93C402" w:rsidR="005203EF" w:rsidRPr="00C250FD" w:rsidRDefault="005203EF" w:rsidP="00DB30A0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14:paraId="24BB8EE3" w14:textId="04D9ABAF" w:rsidR="00DB30A0" w:rsidRPr="00DA6B7F" w:rsidRDefault="00541B86" w:rsidP="00DB30A0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P6S_UO</w:t>
            </w:r>
          </w:p>
        </w:tc>
      </w:tr>
      <w:tr w:rsidR="00DB30A0" w:rsidRPr="00A04092" w14:paraId="0276FAEB" w14:textId="77777777" w:rsidTr="009F3C8B">
        <w:trPr>
          <w:trHeight w:val="293"/>
        </w:trPr>
        <w:tc>
          <w:tcPr>
            <w:tcW w:w="9917" w:type="dxa"/>
            <w:gridSpan w:val="4"/>
          </w:tcPr>
          <w:p w14:paraId="708D9416" w14:textId="77777777" w:rsidR="00DB30A0" w:rsidRPr="00DA6B7F" w:rsidRDefault="00DB30A0" w:rsidP="00DB30A0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A6B7F">
              <w:rPr>
                <w:rFonts w:ascii="Corbel" w:hAnsi="Corbel"/>
                <w:b/>
                <w:bCs/>
                <w:sz w:val="24"/>
                <w:szCs w:val="24"/>
              </w:rPr>
              <w:t>Kompetencje społeczne: absolwent jest gotów do</w:t>
            </w:r>
          </w:p>
        </w:tc>
      </w:tr>
      <w:tr w:rsidR="00DB30A0" w:rsidRPr="00A04092" w14:paraId="069C813A" w14:textId="77777777" w:rsidTr="009F3C8B">
        <w:trPr>
          <w:trHeight w:val="293"/>
        </w:trPr>
        <w:tc>
          <w:tcPr>
            <w:tcW w:w="1554" w:type="dxa"/>
          </w:tcPr>
          <w:p w14:paraId="2984C4A4" w14:textId="77777777" w:rsidR="00DB30A0" w:rsidRPr="00A04092" w:rsidRDefault="00DB30A0" w:rsidP="00DB30A0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6804" w:type="dxa"/>
            <w:gridSpan w:val="2"/>
          </w:tcPr>
          <w:p w14:paraId="6578950E" w14:textId="2B772C6D" w:rsidR="00DB30A0" w:rsidRPr="00C250FD" w:rsidRDefault="00C13EC2" w:rsidP="00DB30A0">
            <w:pPr>
              <w:rPr>
                <w:rFonts w:ascii="Corbel" w:hAnsi="Corbel"/>
              </w:rPr>
            </w:pPr>
            <w:r w:rsidRPr="00C250FD">
              <w:rPr>
                <w:rFonts w:ascii="Corbel" w:hAnsi="Corbel"/>
              </w:rPr>
              <w:t>krytycznej oceny posiadanej wiedzy i zasięgania opinii ekspertów, a także uznawania znaczenia wiedzy w rozwiązywaniu problemów</w:t>
            </w:r>
          </w:p>
        </w:tc>
        <w:tc>
          <w:tcPr>
            <w:tcW w:w="1559" w:type="dxa"/>
          </w:tcPr>
          <w:p w14:paraId="5DFB23E2" w14:textId="41C55AC7" w:rsidR="00DB30A0" w:rsidRPr="00DA6B7F" w:rsidRDefault="00C13EC2" w:rsidP="00DB30A0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P6S_KK</w:t>
            </w:r>
          </w:p>
        </w:tc>
      </w:tr>
      <w:tr w:rsidR="00DB30A0" w:rsidRPr="00A04092" w14:paraId="369B1E7D" w14:textId="77777777" w:rsidTr="009F3C8B">
        <w:trPr>
          <w:trHeight w:val="293"/>
        </w:trPr>
        <w:tc>
          <w:tcPr>
            <w:tcW w:w="1554" w:type="dxa"/>
          </w:tcPr>
          <w:p w14:paraId="3D1645AB" w14:textId="2767E32A" w:rsidR="00DB30A0" w:rsidRPr="00A04092" w:rsidRDefault="00C13EC2" w:rsidP="00DB30A0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K_K02</w:t>
            </w:r>
          </w:p>
        </w:tc>
        <w:tc>
          <w:tcPr>
            <w:tcW w:w="6804" w:type="dxa"/>
            <w:gridSpan w:val="2"/>
          </w:tcPr>
          <w:p w14:paraId="1A7B826C" w14:textId="268BB357" w:rsidR="00DB30A0" w:rsidRPr="00C250FD" w:rsidRDefault="00C13EC2" w:rsidP="00DB30A0">
            <w:pPr>
              <w:rPr>
                <w:rFonts w:ascii="Corbel" w:hAnsi="Corbel"/>
              </w:rPr>
            </w:pPr>
            <w:r w:rsidRPr="00C250FD">
              <w:rPr>
                <w:rFonts w:ascii="Corbel" w:hAnsi="Corbel"/>
              </w:rPr>
              <w:t>podejmowania odpowiedzialności za zachowanie dziedzictwa kulturowego regionu, kraju, Europy oraz inicjowania działań na rzecz jego ochrony</w:t>
            </w:r>
          </w:p>
        </w:tc>
        <w:tc>
          <w:tcPr>
            <w:tcW w:w="1559" w:type="dxa"/>
          </w:tcPr>
          <w:p w14:paraId="0F471FC9" w14:textId="384A4046" w:rsidR="00DB30A0" w:rsidRPr="00DA6B7F" w:rsidRDefault="00C13EC2" w:rsidP="00DB30A0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P6S_KR</w:t>
            </w:r>
          </w:p>
        </w:tc>
      </w:tr>
      <w:tr w:rsidR="00DB30A0" w:rsidRPr="00A04092" w14:paraId="58233662" w14:textId="77777777" w:rsidTr="009F3C8B">
        <w:trPr>
          <w:trHeight w:val="293"/>
        </w:trPr>
        <w:tc>
          <w:tcPr>
            <w:tcW w:w="1554" w:type="dxa"/>
          </w:tcPr>
          <w:p w14:paraId="6EBEBC0F" w14:textId="10A69981" w:rsidR="00DB30A0" w:rsidRPr="00A04092" w:rsidRDefault="00C13EC2" w:rsidP="00DB30A0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K_K03</w:t>
            </w:r>
          </w:p>
        </w:tc>
        <w:tc>
          <w:tcPr>
            <w:tcW w:w="6804" w:type="dxa"/>
            <w:gridSpan w:val="2"/>
          </w:tcPr>
          <w:p w14:paraId="264172A1" w14:textId="745E6A1A" w:rsidR="00DB30A0" w:rsidRPr="00C250FD" w:rsidRDefault="00C13EC2" w:rsidP="00DB30A0">
            <w:pPr>
              <w:rPr>
                <w:rFonts w:ascii="Corbel" w:hAnsi="Corbel"/>
              </w:rPr>
            </w:pPr>
            <w:r w:rsidRPr="00C250FD">
              <w:rPr>
                <w:rFonts w:ascii="Corbel" w:hAnsi="Corbel"/>
              </w:rPr>
              <w:t>uczestniczenia w życiu naukowym, korzystając z różnych jego form</w:t>
            </w:r>
          </w:p>
        </w:tc>
        <w:tc>
          <w:tcPr>
            <w:tcW w:w="1559" w:type="dxa"/>
          </w:tcPr>
          <w:p w14:paraId="37D7429C" w14:textId="38BA46B7" w:rsidR="00DB30A0" w:rsidRPr="00DA6B7F" w:rsidRDefault="00C13EC2" w:rsidP="00DB30A0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P6S_KO</w:t>
            </w:r>
          </w:p>
        </w:tc>
      </w:tr>
      <w:tr w:rsidR="00DB30A0" w:rsidRPr="00A04092" w14:paraId="0312AC1B" w14:textId="77777777" w:rsidTr="009F3C8B">
        <w:trPr>
          <w:trHeight w:val="293"/>
        </w:trPr>
        <w:tc>
          <w:tcPr>
            <w:tcW w:w="1554" w:type="dxa"/>
          </w:tcPr>
          <w:p w14:paraId="7EC7EADE" w14:textId="04A9E8DB" w:rsidR="00DB30A0" w:rsidRPr="00A04092" w:rsidRDefault="00C13EC2" w:rsidP="00DB30A0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6804" w:type="dxa"/>
            <w:gridSpan w:val="2"/>
          </w:tcPr>
          <w:p w14:paraId="568A4EF1" w14:textId="22B37831" w:rsidR="00DB30A0" w:rsidRPr="00C250FD" w:rsidRDefault="00C13EC2" w:rsidP="00DB30A0">
            <w:pPr>
              <w:rPr>
                <w:rFonts w:ascii="Corbel" w:hAnsi="Corbel"/>
              </w:rPr>
            </w:pPr>
            <w:r w:rsidRPr="00C250FD">
              <w:rPr>
                <w:rFonts w:ascii="Corbel" w:hAnsi="Corbel"/>
              </w:rPr>
              <w:t>stosowania się do zasad etyki zawodu archeologa</w:t>
            </w:r>
          </w:p>
        </w:tc>
        <w:tc>
          <w:tcPr>
            <w:tcW w:w="1559" w:type="dxa"/>
          </w:tcPr>
          <w:p w14:paraId="13035CFA" w14:textId="0C185768" w:rsidR="00DB30A0" w:rsidRPr="00DA6B7F" w:rsidRDefault="00C13EC2" w:rsidP="00C13EC2">
            <w:pPr>
              <w:pStyle w:val="Default"/>
              <w:rPr>
                <w:sz w:val="22"/>
                <w:szCs w:val="22"/>
              </w:rPr>
            </w:pPr>
            <w:r w:rsidRPr="00DA6B7F">
              <w:rPr>
                <w:sz w:val="22"/>
                <w:szCs w:val="22"/>
              </w:rPr>
              <w:t xml:space="preserve">P6S_KR </w:t>
            </w:r>
          </w:p>
        </w:tc>
      </w:tr>
      <w:tr w:rsidR="00DB30A0" w:rsidRPr="00A04092" w14:paraId="7878F41D" w14:textId="77777777" w:rsidTr="009F3C8B">
        <w:trPr>
          <w:trHeight w:val="293"/>
        </w:trPr>
        <w:tc>
          <w:tcPr>
            <w:tcW w:w="1554" w:type="dxa"/>
          </w:tcPr>
          <w:p w14:paraId="38C3BF5E" w14:textId="2ED718E2" w:rsidR="00DB30A0" w:rsidRPr="00A04092" w:rsidRDefault="00C13EC2" w:rsidP="00DB30A0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K_K05</w:t>
            </w:r>
          </w:p>
        </w:tc>
        <w:tc>
          <w:tcPr>
            <w:tcW w:w="6804" w:type="dxa"/>
            <w:gridSpan w:val="2"/>
          </w:tcPr>
          <w:p w14:paraId="6CEB2E30" w14:textId="77777777" w:rsidR="00111E23" w:rsidRPr="00C250FD" w:rsidRDefault="00C13EC2" w:rsidP="00C13EC2">
            <w:pPr>
              <w:pStyle w:val="Default"/>
              <w:rPr>
                <w:sz w:val="22"/>
                <w:szCs w:val="22"/>
              </w:rPr>
            </w:pPr>
            <w:r w:rsidRPr="00C250FD">
              <w:rPr>
                <w:sz w:val="22"/>
                <w:szCs w:val="22"/>
              </w:rPr>
              <w:t>myślenia i działania w sposób przedsiębiorczy</w:t>
            </w:r>
          </w:p>
          <w:p w14:paraId="48913D55" w14:textId="523240C2" w:rsidR="00DB30A0" w:rsidRPr="00C250FD" w:rsidRDefault="00C13EC2" w:rsidP="00C13EC2">
            <w:pPr>
              <w:pStyle w:val="Default"/>
            </w:pPr>
            <w:r w:rsidRPr="00C250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06EACAF6" w14:textId="6880EE92" w:rsidR="00DB30A0" w:rsidRPr="00DA6B7F" w:rsidRDefault="00C13EC2" w:rsidP="00DB30A0">
            <w:pPr>
              <w:rPr>
                <w:rFonts w:ascii="Corbel" w:hAnsi="Corbel"/>
              </w:rPr>
            </w:pPr>
            <w:r w:rsidRPr="00DA6B7F">
              <w:rPr>
                <w:rFonts w:ascii="Corbel" w:hAnsi="Corbel"/>
              </w:rPr>
              <w:t>P6S_KO</w:t>
            </w:r>
          </w:p>
        </w:tc>
      </w:tr>
    </w:tbl>
    <w:p w14:paraId="0D5EC889" w14:textId="77777777" w:rsidR="00760EE0" w:rsidRDefault="00760EE0" w:rsidP="00B1403B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</w:t>
      </w:r>
      <w:bookmarkStart w:id="0" w:name="_GoBack"/>
      <w:bookmarkEnd w:id="0"/>
      <w:r w:rsidRPr="000C7769">
        <w:rPr>
          <w:sz w:val="20"/>
          <w:szCs w:val="20"/>
        </w:rPr>
        <w:t xml:space="preserve">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14:paraId="083FE63F" w14:textId="12710A16" w:rsidR="000650CE" w:rsidRDefault="00760EE0" w:rsidP="00B1403B">
      <w:pPr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="00B1403B">
        <w:rPr>
          <w:sz w:val="20"/>
          <w:szCs w:val="20"/>
        </w:rPr>
        <w:t xml:space="preserve">  </w:t>
      </w:r>
      <w:r w:rsidRPr="000C7769">
        <w:rPr>
          <w:sz w:val="20"/>
          <w:szCs w:val="20"/>
        </w:rPr>
        <w:t xml:space="preserve">W przypadku </w:t>
      </w:r>
      <w:r>
        <w:rPr>
          <w:sz w:val="20"/>
          <w:szCs w:val="20"/>
        </w:rPr>
        <w:t xml:space="preserve">kierunku studiów przypisanego  do dziedziny sztuki, </w:t>
      </w:r>
      <w:r w:rsidRPr="000C7769">
        <w:rPr>
          <w:sz w:val="20"/>
          <w:szCs w:val="20"/>
        </w:rPr>
        <w:t xml:space="preserve">obok odniesień do charakterystyk efektów uczenia się z I części załącznika, należy uwzględnić odniesienia do charakterystyk efektów uczenia się z części 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</w:p>
    <w:p w14:paraId="771A0C4E" w14:textId="77777777" w:rsidR="00332663" w:rsidRDefault="00332663" w:rsidP="0033266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3D5708F1" w14:textId="77777777" w:rsidR="00332663" w:rsidRDefault="00332663" w:rsidP="0033266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21A94DCA" w14:textId="45D4FFDA" w:rsidR="00332663" w:rsidRDefault="00332663" w:rsidP="00332663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sectPr w:rsidR="00332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650CE"/>
    <w:rsid w:val="000753CD"/>
    <w:rsid w:val="000A699E"/>
    <w:rsid w:val="00111E23"/>
    <w:rsid w:val="00181344"/>
    <w:rsid w:val="00242206"/>
    <w:rsid w:val="002C3494"/>
    <w:rsid w:val="002E2249"/>
    <w:rsid w:val="0031319A"/>
    <w:rsid w:val="00321C13"/>
    <w:rsid w:val="00332663"/>
    <w:rsid w:val="00364621"/>
    <w:rsid w:val="005203EF"/>
    <w:rsid w:val="00531571"/>
    <w:rsid w:val="00541B86"/>
    <w:rsid w:val="005639AE"/>
    <w:rsid w:val="005848C8"/>
    <w:rsid w:val="00633839"/>
    <w:rsid w:val="006463F6"/>
    <w:rsid w:val="00697F72"/>
    <w:rsid w:val="006F42E4"/>
    <w:rsid w:val="00760EE0"/>
    <w:rsid w:val="007B29E9"/>
    <w:rsid w:val="008510A3"/>
    <w:rsid w:val="00887EB3"/>
    <w:rsid w:val="008D4803"/>
    <w:rsid w:val="00913ECA"/>
    <w:rsid w:val="009362CA"/>
    <w:rsid w:val="00970EB8"/>
    <w:rsid w:val="00980404"/>
    <w:rsid w:val="009D5A99"/>
    <w:rsid w:val="009F3C8B"/>
    <w:rsid w:val="009F48CB"/>
    <w:rsid w:val="00A50F90"/>
    <w:rsid w:val="00B1403B"/>
    <w:rsid w:val="00B61295"/>
    <w:rsid w:val="00BD546A"/>
    <w:rsid w:val="00BE2F53"/>
    <w:rsid w:val="00C13EC2"/>
    <w:rsid w:val="00C250FD"/>
    <w:rsid w:val="00C507A9"/>
    <w:rsid w:val="00CF3CF9"/>
    <w:rsid w:val="00D21C84"/>
    <w:rsid w:val="00D649F7"/>
    <w:rsid w:val="00D76ECA"/>
    <w:rsid w:val="00DA6B7F"/>
    <w:rsid w:val="00DB30A0"/>
    <w:rsid w:val="00DC180D"/>
    <w:rsid w:val="00DF2D9D"/>
    <w:rsid w:val="00E614D6"/>
    <w:rsid w:val="00FA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D4E5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  <w:style w:type="paragraph" w:customStyle="1" w:styleId="Default">
    <w:name w:val="Default"/>
    <w:rsid w:val="00531571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</cp:revision>
  <cp:lastPrinted>2025-03-12T07:54:00Z</cp:lastPrinted>
  <dcterms:created xsi:type="dcterms:W3CDTF">2023-01-12T13:39:00Z</dcterms:created>
  <dcterms:modified xsi:type="dcterms:W3CDTF">2025-06-12T07:31:00Z</dcterms:modified>
</cp:coreProperties>
</file>