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004" w:rsidRDefault="003E6004" w:rsidP="003E6004">
      <w:pPr>
        <w:ind w:right="-142"/>
        <w:rPr>
          <w:rFonts w:ascii="Corbel" w:hAnsi="Corbel"/>
          <w:b/>
          <w:bCs/>
          <w:color w:val="FF0000"/>
          <w:sz w:val="24"/>
          <w:szCs w:val="24"/>
          <w:lang w:eastAsia="pl-PL"/>
        </w:rPr>
      </w:pPr>
    </w:p>
    <w:p w:rsidR="003E6004" w:rsidRPr="000B7AF3" w:rsidRDefault="003E6004" w:rsidP="003E6004">
      <w:pPr>
        <w:rPr>
          <w:rFonts w:ascii="Corbel" w:hAnsi="Corbel"/>
          <w:b/>
          <w:bCs/>
          <w:lang w:eastAsia="pl-PL"/>
        </w:rPr>
      </w:pPr>
      <w:r w:rsidRPr="000B7AF3">
        <w:rPr>
          <w:rFonts w:ascii="Corbel" w:hAnsi="Corbel"/>
          <w:b/>
          <w:bCs/>
          <w:sz w:val="24"/>
          <w:szCs w:val="24"/>
          <w:lang w:eastAsia="pl-PL"/>
        </w:rPr>
        <w:t>PEDAGOGIKA</w:t>
      </w:r>
    </w:p>
    <w:p w:rsidR="003E6004" w:rsidRPr="003E6004" w:rsidRDefault="003E6004" w:rsidP="003E6004">
      <w:pPr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</w:pPr>
      <w:r w:rsidRPr="003E6004"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  <w:t>Studia I</w:t>
      </w:r>
      <w:r w:rsidRPr="003E6004"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  <w:t>I</w:t>
      </w:r>
      <w:r w:rsidRPr="003E6004"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  <w:t xml:space="preserve"> stopnia, profil </w:t>
      </w:r>
      <w:proofErr w:type="spellStart"/>
      <w:r w:rsidRPr="003E6004">
        <w:rPr>
          <w:rFonts w:ascii="Corbel" w:hAnsi="Corbel"/>
          <w:b/>
          <w:bCs/>
          <w:color w:val="000000" w:themeColor="text1"/>
          <w:sz w:val="24"/>
          <w:szCs w:val="24"/>
          <w:lang w:eastAsia="pl-PL"/>
        </w:rPr>
        <w:t>ogólnoakademicki</w:t>
      </w:r>
      <w:proofErr w:type="spellEnd"/>
    </w:p>
    <w:tbl>
      <w:tblPr>
        <w:tblStyle w:val="Tabela-Siatka"/>
        <w:tblW w:w="9634" w:type="dxa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3E6004" w:rsidRPr="00FD15DC" w:rsidTr="003E6004">
        <w:tc>
          <w:tcPr>
            <w:tcW w:w="9634" w:type="dxa"/>
            <w:tcBorders>
              <w:top w:val="nil"/>
              <w:left w:val="nil"/>
              <w:right w:val="nil"/>
            </w:tcBorders>
          </w:tcPr>
          <w:p w:rsidR="003E6004" w:rsidRPr="003E6004" w:rsidRDefault="003E6004" w:rsidP="003E6004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Corbel" w:hAnsi="Corbel"/>
                <w:color w:val="FF0000"/>
              </w:rPr>
            </w:pPr>
            <w:r w:rsidRPr="003E6004">
              <w:rPr>
                <w:rStyle w:val="Pogrubienie"/>
                <w:rFonts w:ascii="Corbel" w:hAnsi="Corbel"/>
                <w:color w:val="FF0000"/>
              </w:rPr>
              <w:t>PEDAGOGIKA</w:t>
            </w:r>
          </w:p>
          <w:p w:rsidR="000B7AF3" w:rsidRPr="003E6004" w:rsidRDefault="003E6004" w:rsidP="000B7AF3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  <w:b/>
                <w:bCs/>
                <w:color w:val="FF0000"/>
              </w:rPr>
            </w:pPr>
            <w:r w:rsidRPr="003E6004">
              <w:rPr>
                <w:rStyle w:val="Pogrubienie"/>
                <w:rFonts w:ascii="Corbel" w:hAnsi="Corbel"/>
                <w:color w:val="FF0000"/>
              </w:rPr>
              <w:t xml:space="preserve">SPECJALNOŚĆ: PEDAGOGIKA MEDIALNA </w:t>
            </w:r>
            <w:r w:rsidR="000B7AF3" w:rsidRPr="003E6004">
              <w:rPr>
                <w:rStyle w:val="Pogrubienie"/>
                <w:rFonts w:ascii="Corbel" w:hAnsi="Corbel"/>
                <w:color w:val="FF0000"/>
              </w:rPr>
              <w:t>Z ANIMACJĄ KULTURY</w:t>
            </w:r>
          </w:p>
          <w:p w:rsidR="003E6004" w:rsidRPr="003E6004" w:rsidRDefault="003E6004" w:rsidP="003E6004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rFonts w:ascii="Corbel" w:hAnsi="Corbel"/>
                <w:color w:val="FF0000"/>
              </w:rPr>
            </w:pP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studiów drugiego stopnia na kierunku: pedagogika, specjalność pedagogika medialna z animacją kultury uzyska tytuł magistra. </w:t>
            </w:r>
          </w:p>
          <w:p w:rsidR="003E6004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toku studiów absolwent zostanie wyposażony w wiedzę, umiejętności i kompetencje społeczne niezbędne w przyszłej pracy zawodowej.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WIEDZA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0B7AF3" w:rsidRPr="00FD15DC" w:rsidRDefault="003E6004" w:rsidP="000B7AF3">
            <w:pPr>
              <w:ind w:right="1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ramach specjalności pedagogika medialna z animacją kultury absolwent zostanie wyposażony w rozszerzoną wiedzę pedagogiczną ze szczególnym uwzględnieniem zagadnień specjalnościowych z zakresu pedagogiki medialnej i animacji kultury umożliwiających pojmowanie społeczno-kulturowych kontekstów szeroko rozumianej edukacji, korzystania ze środków masowego przekazu, tworzenia, nadawania oraz analizy przekazów medialnych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w różnych formach. Ponadto uzyska wiedzę niezbędną do podjęcia pracy zawodowej związanej</w:t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 funkcjonowaniem współczesnych mediów poprzez realizację między innymi takich przedmiotów jak: promocja kultury w mediach, warsztat dziennikarski, pedagogika medialna, język komunikatów wizualnych, projektowanie materiałów multimedialnych z wydarzeń kulturalnych. Student nabędzie także wiedzę dotyczącą metodyki animacji kultury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różnorodnych formach, środowiskach, grupach wiekowych czy organizacjach oraz wiedzę potrzebną do planowania, organizacji i realizacji wydarzeń kulturalnych.</w:t>
            </w:r>
          </w:p>
          <w:p w:rsidR="000B7AF3" w:rsidRPr="00FD15DC" w:rsidRDefault="000B7AF3" w:rsidP="000B7AF3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0B7AF3">
            <w:pPr>
              <w:ind w:right="1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UMIEJĘTNOŚCI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Absolwent studiów II stopnia na specjalności pedagogika medialna z animacją kultury nabędzie umiejętności komunikacyjne, projektowe, metodyczne i techniczne, niezbędne do sprawnego poruszania się w środowisku mediów, mass mediów i multimediów. Refleksyjnie oceni rolę mediów w edukacji oraz wychowaniu, a także optymalnie wykorzysta ich możliwości.  Zastosuje podstawy public relations w promowaniu wydarzeń kulturalnych. Zaplanuje, zorganizuje i zrealizuje wydarzenia kulturalne, artystyczne i edukacyjnych. Wykona różnorodnego rodzaju opracowania medialne, odbytych i przyszłych wydarzeń kulturalnych.</w:t>
            </w: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KOMPETENCJE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  <w:r w:rsidRPr="00FD15DC">
              <w:rPr>
                <w:rFonts w:ascii="Corbel" w:hAnsi="Corbel"/>
                <w:color w:val="000000" w:themeColor="text1"/>
                <w:szCs w:val="24"/>
              </w:rPr>
              <w:t>SPOŁECZNE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 ukończeniu studiów II stopnia na specjalności pedagogika medialna z animacją kultury absolwent uzyska rzetelne przygotowanie teoretyczne i praktyczne, zorientowane na pracę w mediach, a także w szeroko rozumianych instytucjach oświatowych, instytucjach kultury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i organizacjach trzeciego sektora. Wykorzystując nowoczesne technologie informacyjno-komunikacyjne przedstawi w różnych rodzajach mediów w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ybrane obszary życia społeczno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-kulturalnego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i dokona ich interpretacji i analizy.</w:t>
            </w:r>
          </w:p>
          <w:p w:rsidR="003E6004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eastAsiaTheme="minorHAnsi" w:hAnsi="Corbel" w:cstheme="minorBidi"/>
                <w:b w:val="0"/>
                <w:color w:val="000000" w:themeColor="text1"/>
                <w:szCs w:val="24"/>
                <w:lang w:eastAsia="en-US"/>
              </w:rPr>
            </w:pPr>
          </w:p>
          <w:p w:rsidR="000B7AF3" w:rsidRPr="000B7AF3" w:rsidRDefault="000B7AF3" w:rsidP="000B7AF3"/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lastRenderedPageBreak/>
              <w:t>PERSPEKTYWY ZAWODOWE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Ukończenie studiów II stopnia na kierunku pedagogika, specjalność: pedagogika medialna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 animacją kultury, stwarza możliwość podjęcia przez absolwenta pracy zawodowej w różnego rodzaju  instytucjach oświatowych i kulturalnych w zakresie wykorzystania mediów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technologii informacyjnych w pracy dydaktyczno-wychowawczej w organizacjach, w których funkcjonują centra informatyczno-dydaktyczne, w marketingu przy budowania wizerunku instytucji edukacyjnych i kulturalnych. Ponadto absolwent może znaleźć zatrudnienie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środkach masowego przekazu, redakcjach prasowych, radiowych, telewizyjnych oraz mediach elektronicznych. Po ukończeniu studiów II stopnia absolwent staje się ekspertem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z zakresu edukacji medialnej co może być wykorzystane w programach profilaktycznych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urzędach państwowych i instytucjach prywatnych, w których niezbędni są rzecznicy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i specjaliści ds. kontaktów z mediami. Absolwent posiada także umiejętność projektowania programów kształcenia uwzględniających media w edukacji. Absolwent może być także zatrudniony w agencjach reklamowych, ośrodkach kultury i w innych instytucjach, które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swojej działalności wykorzystują media i multimedia (np. świetlice środowiskowe, muzea: digitalizacja zasobów muzealnych, biblioteki w zakresie cyfrowego przetwarzania zbiorów bibliotecznych) oraz instytucjach i urzędach, które zajmują się szeroko rozumianą działalnością kulturalną, artystyczną, turystyczną, rekreacyjną, wydawniczą itp.</w:t>
            </w:r>
          </w:p>
          <w:p w:rsidR="003E6004" w:rsidRPr="00FD15DC" w:rsidRDefault="003E6004" w:rsidP="003E6004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MOŻLIWOŚCI KONTYNUACJI STUDIÓW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Uzyskanie tytułu magistra umożliwia absolwentowi tego kierunku i specjalności kontynuację kształcenia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w Szkole Doktorskiej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>PEDAGOGIKA</w:t>
            </w: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 xml:space="preserve">SPECJALNOŚĆ: PEDAGOGIKA OPIEKUŃCZO-WYCHOWAWCZA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Absolwent studiów drugiego stopnia na kierunku: pedagogika, specjalność pedagogika opiekuńczo-wychowawcza uzyska tytuł magistra.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W toku studiów absolwent zostanie wyposażony w wiedzę, umiejętności i kompetencje społeczne nie-zbędne w przyszłej pracy zawodowej.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WIEDZA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ramach specjalności pedagogika opiekuńczo-wychowawcza absolwent zostanie wyposażony w rozszerzoną wiedzę </w:t>
            </w:r>
            <w:r w:rsidRPr="00FD15DC">
              <w:rPr>
                <w:rFonts w:ascii="Corbel" w:hAnsi="Corbel"/>
                <w:sz w:val="24"/>
                <w:szCs w:val="24"/>
              </w:rPr>
              <w:t>pedagogiczną, psychologiczną i socjologiczną niezbędną do zrozumienia społeczno-kulturoweg</w:t>
            </w:r>
            <w:r w:rsidRPr="00FD15DC">
              <w:rPr>
                <w:rFonts w:ascii="Corbel" w:hAnsi="Corbel"/>
                <w:b/>
                <w:sz w:val="24"/>
                <w:szCs w:val="24"/>
              </w:rPr>
              <w:t xml:space="preserve">o </w:t>
            </w:r>
            <w:r w:rsidRPr="00FD15DC">
              <w:rPr>
                <w:rFonts w:ascii="Corbel" w:hAnsi="Corbel"/>
                <w:sz w:val="24"/>
                <w:szCs w:val="24"/>
              </w:rPr>
              <w:t>kontekstu kształcenia, wychowania i pracy opiekuńczo-wychowawczej oraz do konstruowania własnego rozwoju zawodowego. Ponadto nabędzie rozszerzoną  wiedzę na temat historycznych i współczesnych dokonań w dziedzinie pracy opiekuńczo-wychowawczej (ze szczególnym uwzględnieniem specyfiki funkcjonowania współczesnych systemów wsparcia rodziny i opieki nad dzieckiem, jak również światowych trendów w tym zakresie).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UMIEJĘTNOŚCI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Absolwent będzie dysponował  w stopniu rozszerzonym praktycznymi umiejętnościami </w:t>
            </w:r>
            <w:r w:rsidR="000B7AF3">
              <w:rPr>
                <w:rFonts w:ascii="Corbel" w:hAnsi="Corbel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sz w:val="24"/>
                <w:szCs w:val="24"/>
              </w:rPr>
              <w:t>w zakresie diagnozowania potrzeb dziecka i rodziny, planowania i realizacji działań opiekuńczo-wychowawczych. Ponadto zostanie przygotowany do praktycznego działania oraz tworzenia własnego warsztatu metodycznego.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KOMPETENCJE SPOŁECZNE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lastRenderedPageBreak/>
              <w:t>Absolwent nabędzie kompetencje  do samokształcenia i rozwoju.  Zostanie przygotowany do  podejmowania zawodowych i osobistych wyzwań związanych z profesjonalną działalnością opiekuńczo-wychowawczą, oraz do realizacji indywidualnych i zespołowych działań w obszarze pedagogiki.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PERSPEKTYWY ZAWODOWE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Ukończenie studiów II stopnia na kierunku pedagogika, specjalność: pedagogika opiekuńczo-wychowawcza, stwarza możliwość podjęcia przez absolwenta pracy w: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- różnych placówkach opiekuńczo-wychowawczych funkcjonujących w systemie pomocy społecznej – w charakterze wychowawcy i pedagoga,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- wybranych instytucjach pomocy społecznej (zatrudniających pedagogów),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>- żłobku,</w:t>
            </w:r>
          </w:p>
          <w:p w:rsidR="003E6004" w:rsidRPr="00F36C8B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color w:val="FF0000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- placówkach oświatowych – w charakterze wychowawcy i  pedagoga,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- szkole – w charakterze pedagoga i wychowawcy </w:t>
            </w:r>
            <w:r>
              <w:rPr>
                <w:rFonts w:ascii="Corbel" w:hAnsi="Corbel"/>
                <w:sz w:val="24"/>
                <w:szCs w:val="24"/>
              </w:rPr>
              <w:t>świetlicy.</w:t>
            </w:r>
          </w:p>
          <w:p w:rsidR="003E6004" w:rsidRPr="00FD15DC" w:rsidRDefault="003E6004" w:rsidP="003E6004">
            <w:pPr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Ponadto  absolwent będzie mógł podjąć pracę na stanowisku asystenta rodziny.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  <w:r w:rsidRPr="00FD15DC">
              <w:rPr>
                <w:rFonts w:ascii="Corbel" w:hAnsi="Corbel"/>
                <w:b/>
                <w:sz w:val="24"/>
                <w:szCs w:val="24"/>
              </w:rPr>
              <w:t>MOŻLIWOŚCI KONTYNUACJI STUDIÓW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sz w:val="24"/>
                <w:szCs w:val="24"/>
              </w:rPr>
              <w:t xml:space="preserve">Uzyskanie tytułu magistra umożliwia absolwentowi tego kierunku i specjalności kontynuację kształcenia 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t>w Szkole Doktorskiej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>PEDAGOGIKA</w:t>
            </w:r>
          </w:p>
          <w:p w:rsidR="003E6004" w:rsidRPr="003E6004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color w:val="FF0000"/>
                <w:sz w:val="24"/>
                <w:szCs w:val="24"/>
              </w:rPr>
            </w:pPr>
            <w:r w:rsidRPr="003E6004">
              <w:rPr>
                <w:rFonts w:ascii="Corbel" w:hAnsi="Corbel"/>
                <w:b/>
                <w:color w:val="FF0000"/>
                <w:sz w:val="24"/>
                <w:szCs w:val="24"/>
              </w:rPr>
              <w:t>SPECJALNOŚĆ: PEDAGOGIKA RESOCJALIZACYJNA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studiów drugiego stopnia na kierunku: pedagogika, specjalność pedagogika resocjalizacyjna uzyska tytuł magistra. </w:t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W toku studiów absolwent zostanie wyposażony w wiedzę, umiejętności i kompetencje społeczne niezbędne w przyszłej pracy zawodowej. </w:t>
            </w:r>
          </w:p>
          <w:p w:rsidR="003E6004" w:rsidRPr="00FD15DC" w:rsidRDefault="003E6004" w:rsidP="003E6004">
            <w:pPr>
              <w:tabs>
                <w:tab w:val="left" w:pos="1635"/>
              </w:tabs>
              <w:jc w:val="both"/>
              <w:rPr>
                <w:rFonts w:ascii="Corbel" w:hAnsi="Corbel"/>
                <w:b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WIEDZA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ramach specjalności pedagogika resocjalizacyjna</w:t>
            </w:r>
            <w:r w:rsidRPr="00FD15DC">
              <w:rPr>
                <w:rFonts w:ascii="Corbel" w:hAnsi="Corbe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zostanie wyposażony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w rozszerzoną wiedzę  ze szczególnym uwzględnieniem zagadnień specjalnościowych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z zakresu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specyfiki oddziaływań podejmowanych wobec osób naruszających normy społeczne, w instytucjach resocjalizacyjnych i penitencjarnych;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zaburzeń w funkcjonowaniu różnych struktur społecznych oraz środowisk wychowawczych;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celów, funkcji i struktury, systemu profilaktyki społecznej w Polsce;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wybranych form zjawisk kryminogennych oraz teorii penologicznych;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instytucji tworzących system profilaktyki i resocjalizacji.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UMIEJĘTNOŚCI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</w:p>
          <w:p w:rsidR="003E6004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Absolwent studiów II stopnia na specjalności pedagogika resocjalizacyjna nabędzie umiejętności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prowadzenia pracy naukowej w dziedzinie pedagogiki resocjalizacyjnej oraz dyscyplinach pokrewnych;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konstruowania mikrosystemów resocjalizacyjnych;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programowania indywidualnych oddziaływań resocjalizujących w placówkach cechujących się różnym stopniem izolacji, przeznaczonych dla nieletnich, młodocianych i dorosłych, a także w środowisku otwartym;</w:t>
            </w: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programowania współpracy z rodzicami, zespołami nauczycielskimi, osobami oraz instytucjami zajmującymi się różnymi obszarami profilaktyki, a także działalnością terapeutyczną.</w:t>
            </w:r>
          </w:p>
          <w:p w:rsidR="000B7AF3" w:rsidRPr="00FD15DC" w:rsidRDefault="000B7AF3" w:rsidP="003E6004">
            <w:p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  <w:p w:rsidR="003E6004" w:rsidRPr="00FD15DC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-5" w:right="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lastRenderedPageBreak/>
              <w:t>KOMPETENCJE</w:t>
            </w:r>
            <w:r w:rsidRPr="00FD15DC">
              <w:rPr>
                <w:rFonts w:ascii="Corbel" w:hAnsi="Corbel"/>
                <w:b w:val="0"/>
                <w:color w:val="000000" w:themeColor="text1"/>
                <w:szCs w:val="24"/>
              </w:rPr>
              <w:t xml:space="preserve"> </w:t>
            </w:r>
            <w:r w:rsidRPr="00FD15DC">
              <w:rPr>
                <w:rFonts w:ascii="Corbel" w:hAnsi="Corbel"/>
                <w:color w:val="000000" w:themeColor="text1"/>
                <w:szCs w:val="24"/>
              </w:rPr>
              <w:t>SPOŁECZNE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Po ukończeniu studiów II stopnia na specjalności pedagogika resocjalizacyjna absolwent nabędzie kompetencje  teoretyczne i praktyczne dotyczące nawiązywania, organizowania i podtrzymywania </w:t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współpracy międzynarodowej z zakresu profilaktyki społecznej i resocjalizacji. Doceni znaczenia wiedzy pedagogicznej w </w:t>
            </w:r>
            <w:proofErr w:type="spellStart"/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penitencjarystyce</w:t>
            </w:r>
            <w:proofErr w:type="spellEnd"/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i penologii. Będzie dążył  </w:t>
            </w:r>
            <w:r w:rsidR="000B7AF3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br/>
            </w: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do dokształcania zawodowego, aktualizowania swojej wiedzy i umiejętności pedagogicznych, z wykorzystaniem doświadczeń polskich i zagranicznych.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b/>
                <w:sz w:val="24"/>
                <w:szCs w:val="24"/>
                <w:lang w:eastAsia="pl-PL"/>
              </w:rPr>
              <w:t xml:space="preserve">PERSPEKTYWY ZAWODOWE 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Ukończenie studiów II stopnia na kierunku pedagogika, specjalność: pedagogika resocjalizacyjna stwarza możliwość podjęcia przez absolwenta pracy zawodowej (po uzyskaniu dodatkowych uprawnień, określonych przepisami branżowymi) w: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 xml:space="preserve"> - charakterze zawodowego kuratora sądowego,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placówkach socjalizacyjnych i opiekuńczo-resocjalizacyjnych,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schroniskach dla nieletnich,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zakładach poprawczych,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zakładach karnych,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policji,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instytucjach powołanych do wykonywania zadań w zakresie resocjalizacji oraz przeciwdziałania patologii społecznej w środowisku otwartym,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stowarzyszeniach oraz organizacjach zajmujących się profilaktyką oraz resocjalizacją dzieci, młodzieży oraz dorosłych,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  <w:r w:rsidRPr="00FD15DC"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  <w:t>- organizacjach zajmujących się pomocą osobom pokrzywdzonym w wyniku przestępstwa i byłym skazanym, a także innych instytucjach rządowych i pozarządowych.</w:t>
            </w:r>
          </w:p>
          <w:p w:rsidR="003E6004" w:rsidRPr="00FD15DC" w:rsidRDefault="003E6004" w:rsidP="003E6004">
            <w:pPr>
              <w:shd w:val="clear" w:color="auto" w:fill="FFFFFF"/>
              <w:jc w:val="both"/>
              <w:rPr>
                <w:rFonts w:ascii="Corbel" w:eastAsia="Times New Roman" w:hAnsi="Corbel" w:cs="Times New Roman"/>
                <w:sz w:val="24"/>
                <w:szCs w:val="24"/>
                <w:lang w:eastAsia="pl-PL"/>
              </w:rPr>
            </w:pPr>
          </w:p>
          <w:p w:rsidR="003E6004" w:rsidRDefault="003E6004" w:rsidP="003E6004">
            <w:pPr>
              <w:pStyle w:val="Nagwek1"/>
              <w:numPr>
                <w:ilvl w:val="0"/>
                <w:numId w:val="0"/>
              </w:numPr>
              <w:spacing w:after="0" w:line="240" w:lineRule="auto"/>
              <w:ind w:left="10" w:right="0" w:hanging="10"/>
              <w:contextualSpacing/>
              <w:jc w:val="both"/>
              <w:outlineLvl w:val="0"/>
              <w:rPr>
                <w:rFonts w:ascii="Corbel" w:hAnsi="Corbel"/>
                <w:color w:val="000000" w:themeColor="text1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Cs w:val="24"/>
              </w:rPr>
              <w:t>MOŻLIWOŚCI KONTYNUACJI STUDIÓW</w:t>
            </w:r>
          </w:p>
          <w:p w:rsidR="000B7AF3" w:rsidRPr="000B7AF3" w:rsidRDefault="000B7AF3" w:rsidP="000B7AF3">
            <w:pPr>
              <w:rPr>
                <w:lang w:eastAsia="pl-PL"/>
              </w:rPr>
            </w:pPr>
            <w:bookmarkStart w:id="0" w:name="_GoBack"/>
            <w:bookmarkEnd w:id="0"/>
          </w:p>
          <w:p w:rsidR="003E6004" w:rsidRPr="00FD15DC" w:rsidRDefault="003E6004" w:rsidP="000B7AF3">
            <w:pPr>
              <w:contextualSpacing/>
              <w:rPr>
                <w:rFonts w:ascii="Corbel" w:hAnsi="Corbel"/>
                <w:color w:val="000000" w:themeColor="text1"/>
                <w:sz w:val="24"/>
                <w:szCs w:val="24"/>
              </w:rPr>
            </w:pPr>
            <w:r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Uzyskanie tytułu magistra umożliwia absolwentowi tego kierunku i specjalności kontynuację kształcenia </w:t>
            </w:r>
            <w:r w:rsidR="000B7AF3">
              <w:rPr>
                <w:rFonts w:ascii="Corbel" w:hAnsi="Corbel"/>
                <w:color w:val="000000" w:themeColor="text1"/>
                <w:sz w:val="24"/>
                <w:szCs w:val="24"/>
              </w:rPr>
              <w:t>w Szkole Doktorskiej</w:t>
            </w:r>
            <w:r w:rsidR="000B7AF3" w:rsidRPr="00FD15DC">
              <w:rPr>
                <w:rFonts w:ascii="Corbel" w:hAnsi="Corbel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orbel" w:hAnsi="Corbel"/>
                <w:color w:val="000000" w:themeColor="text1"/>
                <w:sz w:val="24"/>
                <w:szCs w:val="24"/>
              </w:rPr>
              <w:br/>
            </w:r>
          </w:p>
          <w:p w:rsidR="003E6004" w:rsidRPr="00FD15DC" w:rsidRDefault="003E6004" w:rsidP="003E6004">
            <w:pPr>
              <w:contextualSpacing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</w:tbl>
    <w:p w:rsidR="003E6004" w:rsidRDefault="003E6004"/>
    <w:p w:rsidR="003E6004" w:rsidRDefault="003E6004"/>
    <w:p w:rsidR="003E6004" w:rsidRDefault="003E6004"/>
    <w:p w:rsidR="003E6004" w:rsidRDefault="003E6004"/>
    <w:p w:rsidR="003E6004" w:rsidRDefault="003E6004"/>
    <w:sectPr w:rsidR="003E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763B"/>
    <w:multiLevelType w:val="hybridMultilevel"/>
    <w:tmpl w:val="1DC6B972"/>
    <w:lvl w:ilvl="0" w:tplc="D2E6667A">
      <w:start w:val="2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4EA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8EE0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1831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E18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01E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C02A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873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DEBB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97F"/>
    <w:rsid w:val="000B7AF3"/>
    <w:rsid w:val="001F4EAB"/>
    <w:rsid w:val="003E6004"/>
    <w:rsid w:val="0046097F"/>
    <w:rsid w:val="0082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18550"/>
  <w15:docId w15:val="{82FFAABE-6D4C-43BE-B9B8-574146BE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uiPriority w:val="9"/>
    <w:qFormat/>
    <w:rsid w:val="003E6004"/>
    <w:pPr>
      <w:keepNext/>
      <w:keepLines/>
      <w:numPr>
        <w:numId w:val="1"/>
      </w:numPr>
      <w:spacing w:after="5" w:line="259" w:lineRule="auto"/>
      <w:ind w:left="10" w:right="1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004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table" w:styleId="Tabela-Siatka">
    <w:name w:val="Table Grid"/>
    <w:basedOn w:val="Standardowy"/>
    <w:uiPriority w:val="59"/>
    <w:rsid w:val="003E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E6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60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8F7C-414C-48A1-89CA-FD922899D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1364</Words>
  <Characters>8186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Elżbieta Lencka</cp:lastModifiedBy>
  <cp:revision>2</cp:revision>
  <dcterms:created xsi:type="dcterms:W3CDTF">2021-04-14T06:10:00Z</dcterms:created>
  <dcterms:modified xsi:type="dcterms:W3CDTF">2022-06-21T11:14:00Z</dcterms:modified>
</cp:coreProperties>
</file>