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043CC" w14:textId="0496AD9F" w:rsidR="00C60F39" w:rsidRDefault="00C60F39" w:rsidP="00C60F39">
      <w:pPr>
        <w:spacing w:after="0"/>
        <w:jc w:val="right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FF0000"/>
          <w:sz w:val="24"/>
          <w:szCs w:val="24"/>
        </w:rPr>
        <w:t>Załącznik do Uchwały RD KNS UR nr 10</w:t>
      </w:r>
      <w:r>
        <w:rPr>
          <w:rFonts w:ascii="Constantia" w:hAnsi="Constantia"/>
          <w:b/>
          <w:color w:val="FF0000"/>
          <w:sz w:val="24"/>
          <w:szCs w:val="24"/>
        </w:rPr>
        <w:t>3</w:t>
      </w:r>
      <w:bookmarkStart w:id="0" w:name="_GoBack"/>
      <w:bookmarkEnd w:id="0"/>
      <w:r>
        <w:rPr>
          <w:rFonts w:ascii="Constantia" w:hAnsi="Constantia"/>
          <w:b/>
          <w:color w:val="FF0000"/>
          <w:sz w:val="24"/>
          <w:szCs w:val="24"/>
        </w:rPr>
        <w:t>/06/2021</w:t>
      </w:r>
    </w:p>
    <w:p w14:paraId="6DAB9390" w14:textId="77777777" w:rsidR="00C60F39" w:rsidRDefault="00C60F39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</w:p>
    <w:p w14:paraId="0AACA24F" w14:textId="77777777" w:rsidR="00C60F39" w:rsidRDefault="00C60F39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</w:p>
    <w:p w14:paraId="498DB806" w14:textId="6A48ECAD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Regulamin</w:t>
      </w:r>
    </w:p>
    <w:p w14:paraId="5CD98F2D" w14:textId="77777777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215698C0" w14:textId="2487F230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na kierunk</w:t>
      </w:r>
      <w:r w:rsidR="00884860">
        <w:rPr>
          <w:rFonts w:ascii="Constantia" w:hAnsi="Constantia"/>
          <w:b/>
          <w:sz w:val="24"/>
          <w:szCs w:val="24"/>
        </w:rPr>
        <w:t xml:space="preserve">u </w:t>
      </w:r>
      <w:r>
        <w:rPr>
          <w:rFonts w:ascii="Constantia" w:hAnsi="Constantia"/>
          <w:b/>
          <w:sz w:val="24"/>
          <w:szCs w:val="24"/>
        </w:rPr>
        <w:t xml:space="preserve">studiów: </w:t>
      </w:r>
      <w:r w:rsidR="00E8118D">
        <w:rPr>
          <w:rFonts w:ascii="Constantia" w:hAnsi="Constantia"/>
          <w:b/>
          <w:sz w:val="24"/>
          <w:szCs w:val="24"/>
        </w:rPr>
        <w:t>PRACA SOCJALNA</w:t>
      </w:r>
      <w:r>
        <w:rPr>
          <w:rFonts w:ascii="Constantia" w:hAnsi="Constantia"/>
          <w:b/>
          <w:sz w:val="24"/>
          <w:szCs w:val="24"/>
        </w:rPr>
        <w:t xml:space="preserve"> realizowanych </w:t>
      </w:r>
    </w:p>
    <w:p w14:paraId="122ECAB4" w14:textId="77777777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w Kolegium Nauk Społecznych Uniwersytetu Rzeszowskiego</w:t>
      </w:r>
    </w:p>
    <w:p w14:paraId="57B486AC" w14:textId="77777777" w:rsidR="0059743B" w:rsidRDefault="0059743B" w:rsidP="0059743B">
      <w:pPr>
        <w:pStyle w:val="Bezodstpw"/>
        <w:jc w:val="center"/>
        <w:rPr>
          <w:rFonts w:ascii="Constantia" w:hAnsi="Constantia"/>
          <w:b/>
          <w:sz w:val="24"/>
          <w:szCs w:val="24"/>
        </w:rPr>
      </w:pPr>
    </w:p>
    <w:p w14:paraId="21DDD09B" w14:textId="589F8E3D" w:rsidR="00ED43CB" w:rsidRPr="00B654B4" w:rsidRDefault="0059743B" w:rsidP="00C332D1">
      <w:pPr>
        <w:pStyle w:val="Akapitzlist"/>
        <w:spacing w:before="120" w:after="120" w:line="240" w:lineRule="auto"/>
        <w:ind w:left="0"/>
        <w:jc w:val="both"/>
        <w:rPr>
          <w:rFonts w:ascii="Constantia" w:eastAsiaTheme="minorEastAsia" w:hAnsi="Constantia" w:cstheme="minorBidi"/>
          <w:sz w:val="24"/>
          <w:szCs w:val="24"/>
        </w:rPr>
      </w:pPr>
      <w:r>
        <w:rPr>
          <w:rFonts w:ascii="Constantia" w:eastAsia="Times New Roman" w:hAnsi="Constantia" w:cs="Times New Roman"/>
          <w:lang w:eastAsia="pl-PL"/>
        </w:rPr>
        <w:t> </w:t>
      </w:r>
      <w:r w:rsidR="00ED43CB" w:rsidRPr="00C332D1">
        <w:rPr>
          <w:rFonts w:ascii="Constantia" w:eastAsia="Times New Roman" w:hAnsi="Constantia" w:cs="Times New Roman"/>
          <w:sz w:val="24"/>
          <w:szCs w:val="24"/>
          <w:lang w:eastAsia="pl-PL"/>
        </w:rPr>
        <w:t>Na podstawie §24 Regulaminu studiów na Uniwersytecie Rzeszowskim stanowiącego załącznik do Uchwały Senatu Uniwersytetu Rzeszowskiego nr 555/04/2020 z 23 kwietnia 2</w:t>
      </w:r>
      <w:r w:rsidR="004B4038">
        <w:rPr>
          <w:rFonts w:ascii="Constantia" w:eastAsia="Times New Roman" w:hAnsi="Constantia" w:cs="Times New Roman"/>
          <w:sz w:val="24"/>
          <w:szCs w:val="24"/>
          <w:lang w:eastAsia="pl-PL"/>
        </w:rPr>
        <w:t>020 r. oraz §3 Zarządzenia nr 75/2021</w:t>
      </w:r>
      <w:r w:rsidR="00ED43CB" w:rsidRPr="00C332D1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Rektora Uniwersytetu Rz</w:t>
      </w:r>
      <w:r w:rsidR="004B403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eszowskiego z dnia </w:t>
      </w:r>
      <w:r w:rsidR="008E75FD"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>13</w:t>
      </w:r>
      <w:r w:rsidR="008E75FD">
        <w:rPr>
          <w:rFonts w:ascii="Constantia" w:eastAsia="Times New Roman" w:hAnsi="Constantia" w:cs="Times New Roman"/>
          <w:strike/>
          <w:sz w:val="24"/>
          <w:szCs w:val="24"/>
          <w:lang w:eastAsia="pl-PL"/>
        </w:rPr>
        <w:t xml:space="preserve"> </w:t>
      </w:r>
      <w:r w:rsidR="004B4038">
        <w:rPr>
          <w:rFonts w:ascii="Constantia" w:eastAsia="Times New Roman" w:hAnsi="Constantia" w:cs="Times New Roman"/>
          <w:sz w:val="24"/>
          <w:szCs w:val="24"/>
          <w:lang w:eastAsia="pl-PL"/>
        </w:rPr>
        <w:t>maja 2021r.</w:t>
      </w:r>
      <w:r w:rsidR="00ED43CB" w:rsidRPr="00C332D1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w sprawie: organizacji programowych praktyk zawodowych</w:t>
      </w:r>
      <w:r w:rsidR="00A63C66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A63C66"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(z </w:t>
      </w:r>
      <w:proofErr w:type="spellStart"/>
      <w:r w:rsidR="00A63C66"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>późn</w:t>
      </w:r>
      <w:proofErr w:type="spellEnd"/>
      <w:r w:rsidR="00A63C66"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>. zm.)</w:t>
      </w:r>
      <w:r w:rsidR="004B4038"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  <w:r w:rsidR="00ED43CB"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ED43CB" w:rsidRPr="00C332D1">
        <w:rPr>
          <w:rFonts w:ascii="Constantia" w:eastAsia="Times New Roman" w:hAnsi="Constantia" w:cs="Times New Roman"/>
          <w:sz w:val="24"/>
          <w:szCs w:val="24"/>
          <w:lang w:eastAsia="pl-PL"/>
        </w:rPr>
        <w:t>uchwala się, co następuje:</w:t>
      </w:r>
    </w:p>
    <w:p w14:paraId="417C5D2A" w14:textId="649421B4" w:rsidR="0059743B" w:rsidRDefault="0059743B" w:rsidP="00ED43CB">
      <w:pPr>
        <w:pStyle w:val="Akapitzlist"/>
        <w:spacing w:after="0" w:line="360" w:lineRule="auto"/>
        <w:ind w:left="0"/>
        <w:jc w:val="center"/>
        <w:rPr>
          <w:rFonts w:ascii="Constantia" w:eastAsia="Times New Roman" w:hAnsi="Constantia"/>
          <w:sz w:val="24"/>
          <w:szCs w:val="24"/>
          <w:lang w:eastAsia="pl-PL"/>
        </w:rPr>
      </w:pPr>
    </w:p>
    <w:p w14:paraId="5B0EDFA2" w14:textId="77777777" w:rsidR="0059743B" w:rsidRDefault="0059743B" w:rsidP="0059743B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</w:p>
    <w:p w14:paraId="64A63FB6" w14:textId="77777777" w:rsidR="0059743B" w:rsidRDefault="0059743B" w:rsidP="0059743B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 ogólne</w:t>
      </w:r>
    </w:p>
    <w:p w14:paraId="58E71E9B" w14:textId="77777777" w:rsidR="0059743B" w:rsidRDefault="0059743B" w:rsidP="0059743B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1</w:t>
      </w:r>
    </w:p>
    <w:p w14:paraId="358DF2F5" w14:textId="56E3A85E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 Praktyka zawodowa jest integralną częścią programu studiów. Studenci studiów stacjonarnych i niestacjonarnych pierwszego i drugiego stopnia odbywają praktyki zawodowe zgodnie z przyjętymi programami kształcenia dla kierunków prowadzonych w </w:t>
      </w:r>
      <w:r w:rsidR="001A027D">
        <w:rPr>
          <w:rFonts w:ascii="Constantia" w:eastAsia="Times New Roman" w:hAnsi="Constantia" w:cs="Times New Roman"/>
          <w:sz w:val="24"/>
          <w:szCs w:val="24"/>
          <w:lang w:eastAsia="pl-PL"/>
        </w:rPr>
        <w:t>Kolegium Nauk Społecznych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UR.</w:t>
      </w:r>
    </w:p>
    <w:p w14:paraId="21AE61E5" w14:textId="43F8718F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2. W trakcie obowiązkowej praktyki zawodowej student realizuje </w:t>
      </w:r>
      <w:r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efekty</w:t>
      </w:r>
      <w:r w:rsidR="001B1EE4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u</w:t>
      </w:r>
      <w:r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cz</w:t>
      </w:r>
      <w:r w:rsidR="001B1EE4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e</w:t>
      </w:r>
      <w:r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nia</w:t>
      </w:r>
      <w:r w:rsidR="001B1EE4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się,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określone dla tej formy zajęć w programach studiów.</w:t>
      </w:r>
    </w:p>
    <w:p w14:paraId="39EE4D35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3. Nadzór dydaktyczno-organizacyjny nad praktyką sprawuje koordynator praktyk, powoływany przez Prorektora ds. Studenckich i Kształcen</w:t>
      </w:r>
      <w:bookmarkStart w:id="1" w:name="Bookmark"/>
      <w:bookmarkEnd w:id="1"/>
      <w:r>
        <w:rPr>
          <w:rFonts w:ascii="Constantia" w:eastAsia="Times New Roman" w:hAnsi="Constantia" w:cs="Times New Roman"/>
          <w:sz w:val="24"/>
          <w:szCs w:val="24"/>
          <w:lang w:eastAsia="pl-PL"/>
        </w:rPr>
        <w:t>ia.</w:t>
      </w:r>
    </w:p>
    <w:p w14:paraId="0614BAE1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4. Praktyka zawodowa odbywa się zarówno w sposób ciągły obejmujący następujące po sobie dni robocze, jak i w sposób nieciągły, z podzielonym okresem jej odbywania, w wymiarze liczby godzin zawartej w programie studiów dla danego kierunku.</w:t>
      </w:r>
    </w:p>
    <w:p w14:paraId="64520E4C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5. Praktyka zawodowa powinna być realizowana w sposób niekolidujący z zajęciami dydaktycznymi, z uwzględnieniem terminu zaliczenia semestru, do którego jest przypisana. Termin ten wynika z organizacji roku akademickiego, ustalanej corocznie zarządzeniem Rektora UR.</w:t>
      </w:r>
    </w:p>
    <w:p w14:paraId="57E54721" w14:textId="12B76A72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6. Wyjątek od </w:t>
      </w:r>
      <w:r w:rsidR="008E75FD"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>ust</w:t>
      </w:r>
      <w:r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5 stanowią praktyki przypisane do semestru II oraz IV. Termin ich realizacji upływa 30 września.</w:t>
      </w:r>
    </w:p>
    <w:p w14:paraId="11E693E9" w14:textId="039E8EF1" w:rsidR="0059743B" w:rsidRDefault="00C2399C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7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. Wymiar godzinowy praktyki zawodowej na kierunku </w:t>
      </w:r>
      <w:r w:rsidR="00E8118D">
        <w:rPr>
          <w:rFonts w:ascii="Constantia" w:eastAsia="Times New Roman" w:hAnsi="Constantia" w:cs="Times New Roman"/>
          <w:sz w:val="24"/>
          <w:szCs w:val="24"/>
          <w:lang w:eastAsia="pl-PL"/>
        </w:rPr>
        <w:t>PRACA SOCJALNA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dla studentów studiów stacjonarnych i niestacjonarnych pierwszego oraz drugiego określa program studiów.</w:t>
      </w:r>
    </w:p>
    <w:p w14:paraId="55C4F9BB" w14:textId="545480A6" w:rsidR="002463F7" w:rsidRDefault="002463F7">
      <w:pPr>
        <w:spacing w:after="0" w:line="240" w:lineRule="auto"/>
        <w:rPr>
          <w:rFonts w:ascii="Constantia" w:eastAsia="Times New Roman" w:hAnsi="Constantia"/>
          <w:kern w:val="3"/>
          <w:sz w:val="24"/>
          <w:szCs w:val="24"/>
          <w:lang w:eastAsia="pl-PL"/>
        </w:rPr>
      </w:pPr>
      <w:r>
        <w:rPr>
          <w:rFonts w:ascii="Constantia" w:eastAsia="Times New Roman" w:hAnsi="Constantia"/>
          <w:sz w:val="24"/>
          <w:szCs w:val="24"/>
          <w:lang w:eastAsia="pl-PL"/>
        </w:rPr>
        <w:br w:type="page"/>
      </w:r>
    </w:p>
    <w:p w14:paraId="00AD5B98" w14:textId="77777777" w:rsidR="0059743B" w:rsidRDefault="0059743B" w:rsidP="0059743B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>Rozdział II</w:t>
      </w:r>
    </w:p>
    <w:p w14:paraId="159F95D6" w14:textId="77777777" w:rsidR="0059743B" w:rsidRDefault="0059743B" w:rsidP="0059743B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14:paraId="2643EE63" w14:textId="77777777" w:rsidR="0059743B" w:rsidRDefault="0059743B" w:rsidP="0059743B">
      <w:pPr>
        <w:pStyle w:val="Akapitzlist"/>
        <w:spacing w:after="0" w:line="360" w:lineRule="auto"/>
        <w:ind w:left="0"/>
        <w:jc w:val="center"/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 </w:t>
      </w:r>
      <w:r>
        <w:rPr>
          <w:rFonts w:ascii="Constantia" w:hAnsi="Constantia"/>
          <w:b/>
          <w:sz w:val="24"/>
          <w:szCs w:val="24"/>
        </w:rPr>
        <w:t>§ 2</w:t>
      </w:r>
    </w:p>
    <w:p w14:paraId="18140CE3" w14:textId="77777777" w:rsidR="001A027D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 Student uzyskuje z zakładu pracy oświadczenie o możliwości odbycia praktyki</w:t>
      </w:r>
      <w:r w:rsidR="00C67AF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zawierające: </w:t>
      </w:r>
    </w:p>
    <w:p w14:paraId="6DE2489D" w14:textId="77777777" w:rsidR="001A027D" w:rsidRDefault="0059743B" w:rsidP="0059743B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zgodę na odbycie programowej praktyki zawodowej przez danego studenta w określonym terminie; </w:t>
      </w:r>
    </w:p>
    <w:p w14:paraId="4E9A9E23" w14:textId="77777777" w:rsidR="001A027D" w:rsidRDefault="0059743B" w:rsidP="0059743B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pieczęć zakładu przyjmującego na praktykę;</w:t>
      </w:r>
    </w:p>
    <w:p w14:paraId="1D92C439" w14:textId="77777777" w:rsidR="001A027D" w:rsidRDefault="0059743B" w:rsidP="0059743B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nazwę i adres zakładu, w którym będzie odbywana praktyka; </w:t>
      </w:r>
    </w:p>
    <w:p w14:paraId="73333F2E" w14:textId="77777777" w:rsidR="001A027D" w:rsidRDefault="0059743B" w:rsidP="0059743B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imię i nazwisko osoby reprezentującej zakład wraz z pełnioną funkcją;</w:t>
      </w:r>
    </w:p>
    <w:p w14:paraId="59589860" w14:textId="77777777" w:rsidR="00B931C9" w:rsidRDefault="0059743B" w:rsidP="0059743B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imię i nazwisko opiekuna praktyki zawodowej w zakładzie; </w:t>
      </w:r>
    </w:p>
    <w:p w14:paraId="1779C391" w14:textId="35504A19" w:rsidR="002B14F4" w:rsidRDefault="0059743B" w:rsidP="002B14F4">
      <w:pPr>
        <w:pStyle w:val="Standard"/>
        <w:numPr>
          <w:ilvl w:val="0"/>
          <w:numId w:val="7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podpis osoby upoważnionej, odpowiedzialnej za praktykantów. </w:t>
      </w:r>
    </w:p>
    <w:p w14:paraId="171D216C" w14:textId="0A45166B" w:rsidR="0059743B" w:rsidRPr="00B931C9" w:rsidRDefault="0059743B" w:rsidP="002B14F4">
      <w:pPr>
        <w:pStyle w:val="Standard"/>
        <w:shd w:val="clear" w:color="auto" w:fill="FFFFFF"/>
        <w:spacing w:before="120" w:after="120" w:line="240" w:lineRule="auto"/>
        <w:ind w:left="360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>Wzór oświadczenia znajduje się na stronie internetowej Instytutu Nauk Socjologicznych</w:t>
      </w:r>
      <w:r w:rsidR="00F71B0F"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lub na Stronie Kolegium</w:t>
      </w:r>
      <w:r w:rsidR="0041529D"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  <w:r w:rsidRPr="00B931C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</w:p>
    <w:p w14:paraId="5397F913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2. Zgodę na odbycie praktyki (oświadczenie wymienione w § 2 pkt. 1) należy przedstawić koordynatorowi w ustalonym wcześniej terminie, jednak nie później niż 8 tygodni przed rozpoczęciem praktyk zawodowych przez studentów.</w:t>
      </w:r>
    </w:p>
    <w:p w14:paraId="083B1F04" w14:textId="2156AEFF" w:rsidR="0059743B" w:rsidRPr="004F3F58" w:rsidRDefault="0059743B" w:rsidP="0059743B">
      <w:pPr>
        <w:pStyle w:val="Standard"/>
        <w:shd w:val="clear" w:color="auto" w:fill="FFFFFF"/>
        <w:spacing w:before="120" w:after="120" w:line="240" w:lineRule="auto"/>
        <w:jc w:val="both"/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3. Opiekun studenta ze strony zakładu pracy wspólnie ze studentem ustala indywidualny </w:t>
      </w:r>
      <w:r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</w:t>
      </w:r>
      <w:r w:rsidR="008E0149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rogram</w:t>
      </w:r>
      <w:r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 </w:t>
      </w:r>
      <w:r w:rsidRPr="009902E7">
        <w:rPr>
          <w:rFonts w:ascii="Constantia" w:hAnsi="Constantia"/>
          <w:color w:val="000000" w:themeColor="text1"/>
          <w:sz w:val="24"/>
          <w:szCs w:val="24"/>
        </w:rPr>
        <w:t>w oparciu o obowiązujący w Instytucie Nauk Socjologicznych program praktyki dla danego kierunku studiów</w:t>
      </w:r>
      <w:r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.</w:t>
      </w:r>
      <w:r w:rsidR="001543AC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Wzór indywidualnego programu praktyki znajduje się na stronie internetowej Instytutu Nauk Socjologicznych</w:t>
      </w:r>
      <w:r w:rsidR="0041529D" w:rsidRPr="004F3F58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  <w:r w:rsidR="001543AC" w:rsidRPr="004F3F5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</w:p>
    <w:p w14:paraId="5F2194CC" w14:textId="6B98BE26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4. Indywidualny program praktyki należy w ciągu 2 dni roboczych od rozpoczęcia praktyki przedstawić koordynatorowi praktyk do akceptacji. Niniejszy</w:t>
      </w:r>
      <w:r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8E75FD"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>program</w:t>
      </w:r>
      <w:r w:rsidR="008E75FD">
        <w:rPr>
          <w:rFonts w:ascii="Constantia" w:eastAsia="Times New Roman" w:hAnsi="Constantia" w:cs="Times New Roman"/>
          <w:strike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praktyki powinien być opatrzony pieczęcią i podpisem kierownika zakładu pracy oraz podpisem opiekuna studenta ze strony zakładu pracy.</w:t>
      </w:r>
    </w:p>
    <w:p w14:paraId="265646BA" w14:textId="2FD68AF1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5. O zmianach w indywidualnym</w:t>
      </w:r>
      <w:r w:rsidR="00DA77C2"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programie</w:t>
      </w:r>
      <w:r w:rsidRPr="009902E7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praktyki należy niezwłocznie powiadomić koordynatora praktyk.</w:t>
      </w:r>
    </w:p>
    <w:p w14:paraId="0EBF52BB" w14:textId="5D82E74F" w:rsidR="00EC1B55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6. W sytuacji braku możliwości odbycia praktyki w ustalonym terminie z powodu choroby studenta potwierdzonej zaświadczeniem lekarskim należy w porozumieniu z opiekunem praktyki w zakładzie oraz koordynatorem praktyki ustalić nowy termin jej realizacji.</w:t>
      </w:r>
    </w:p>
    <w:p w14:paraId="3F3A40FD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3</w:t>
      </w:r>
    </w:p>
    <w:p w14:paraId="38DBF943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 </w:t>
      </w:r>
    </w:p>
    <w:p w14:paraId="7C922AEB" w14:textId="598D0B1B" w:rsidR="0059743B" w:rsidRDefault="0059743B" w:rsidP="002463F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1.Dzienny wymiar zajęć podczas praktyki programowej wynosi 6 godzin zegarowych (120 godzin - 4 tygodnie, 90 godzin – 3 tygodnie, 60 godzin – 2 tygodnie, 30 godzin – 1</w:t>
      </w:r>
      <w:r w:rsidR="001A027D">
        <w:rPr>
          <w:rFonts w:ascii="Constantia" w:eastAsia="Times New Roman" w:hAnsi="Constantia" w:cs="Times New Roman"/>
          <w:sz w:val="24"/>
          <w:szCs w:val="24"/>
          <w:lang w:eastAsia="pl-PL"/>
        </w:rPr>
        <w:t> 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tydzień).</w:t>
      </w:r>
    </w:p>
    <w:p w14:paraId="0E85747B" w14:textId="2E504979" w:rsidR="0059743B" w:rsidRDefault="002463F7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lastRenderedPageBreak/>
        <w:t>2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. Dla kierunku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PRACA SOCJALNA</w:t>
      </w:r>
      <w:r w:rsidR="000A5AD2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proponowanym zakładem pracy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w celu z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realizowania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programowych 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>praktyk zawodowych jest m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iędzy innymi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Miejski Ośrodek Pomocy Społecznej (MOPS) w Rzeszowie (siedzib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a:</w:t>
      </w:r>
      <w:r w:rsidR="0059743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ul. Jagiellońska 26 oraz ul. Skubisza 4).</w:t>
      </w:r>
    </w:p>
    <w:p w14:paraId="30D256F2" w14:textId="77777777" w:rsidR="0059743B" w:rsidRDefault="0059743B" w:rsidP="002463F7">
      <w:pPr>
        <w:pStyle w:val="Standard"/>
        <w:shd w:val="clear" w:color="auto" w:fill="FFFFFF"/>
        <w:spacing w:before="120" w:after="120" w:line="240" w:lineRule="auto"/>
        <w:ind w:firstLine="708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Praktyki docelowo realizowane są w rejonach opiekuńczych MOPS w Rzeszowie:</w:t>
      </w:r>
    </w:p>
    <w:p w14:paraId="105E479A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I, ul. Staszica 10,</w:t>
      </w:r>
    </w:p>
    <w:p w14:paraId="0BED8F94" w14:textId="47DAB398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II, ul. Hoffmanowej (Przychodnia Budowlanych)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33A9CFD2" w14:textId="2C28BA31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III, ul. Staszica 10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149687D4" w14:textId="317BB9D3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IV, ul. Kochanowskiego 29 (Dom Kultury)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6DE59000" w14:textId="7294AD30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V, ul. Czackiego 2 (Przychodnia Rejonowa Nr 2)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</w:p>
    <w:p w14:paraId="1AD254DA" w14:textId="4CC50CF6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VI, ul. Seniora 2 (Dom Seniora)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120DE49F" w14:textId="3E8F2364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VII, ul. Skubisza 9 (Przychodnia Rejonowa Nr 8)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3A086ECB" w14:textId="144D8DFF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VIII, ul. Skubisza 9 (Przychodnia Rejonowa Nr 8)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,</w:t>
      </w:r>
    </w:p>
    <w:p w14:paraId="708F4313" w14:textId="7E4D1ADE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- MOPS Rejon IX, ul. Witkacego 7 (Przychodnia Rejonowa Nr 9)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</w:p>
    <w:p w14:paraId="430D2E3B" w14:textId="4E90E019" w:rsidR="0059743B" w:rsidRDefault="0059743B" w:rsidP="002463F7">
      <w:pPr>
        <w:pStyle w:val="Standard"/>
        <w:shd w:val="clear" w:color="auto" w:fill="FFFFFF"/>
        <w:spacing w:before="120" w:after="120" w:line="240" w:lineRule="auto"/>
        <w:ind w:firstLine="708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Alternatywnym miejscem odbywania praktyki mogą być również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inne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instytucje 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br/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 obszaru pomocy 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społecznej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czy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integracji społecznej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[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np. 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Ośrodki Pomocy Społecznej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(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t>miejskie, gminne lub miejsko-gminne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)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, 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Powiatowe Centra Pomocy Rodzinie,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Domy Pomocy Społecznej, Środowiskowe Domy Samopomocy, Warsztaty Terapii Zajęciowej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, 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Zakłady Aktywności Zawodowej, Centra </w:t>
      </w:r>
      <w:r w:rsidR="0061172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i Kluby 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>Integracji Społecznej,</w:t>
      </w:r>
      <w:r w:rsidR="00FF0F19" w:rsidRP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placówki opiekuńczo-wychowawcze, </w:t>
      </w:r>
      <w:r w:rsidR="0061172B">
        <w:rPr>
          <w:rFonts w:ascii="Constantia" w:eastAsia="Times New Roman" w:hAnsi="Constantia" w:cs="Times New Roman"/>
          <w:sz w:val="24"/>
          <w:szCs w:val="24"/>
          <w:lang w:eastAsia="pl-PL"/>
        </w:rPr>
        <w:t>instytucje prowadzące terapie uzależnień</w:t>
      </w:r>
      <w:r w:rsidR="0010617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, 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jednostki doradztwa i </w:t>
      </w:r>
      <w:r w:rsidR="0010617B">
        <w:rPr>
          <w:rFonts w:ascii="Constantia" w:eastAsia="Times New Roman" w:hAnsi="Constantia" w:cs="Times New Roman"/>
          <w:sz w:val="24"/>
          <w:szCs w:val="24"/>
          <w:lang w:eastAsia="pl-PL"/>
        </w:rPr>
        <w:t>aktywizacj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i</w:t>
      </w:r>
      <w:r w:rsidR="0010617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zawodow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ej działające w zakresie przeciwdziałania wykluczeniu z rynku pracy 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oraz 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różne 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>fundacje i stowarzyszenia</w:t>
      </w:r>
      <w:r w:rsidR="002463F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9E1E6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realizujące swoje cele statutowe </w:t>
      </w:r>
      <w:r w:rsidR="00057A83">
        <w:rPr>
          <w:rFonts w:ascii="Constantia" w:eastAsia="Times New Roman" w:hAnsi="Constantia" w:cs="Times New Roman"/>
          <w:sz w:val="24"/>
          <w:szCs w:val="24"/>
          <w:lang w:eastAsia="pl-PL"/>
        </w:rPr>
        <w:br/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>w sf</w:t>
      </w:r>
      <w:r w:rsidR="009E1E67">
        <w:rPr>
          <w:rFonts w:ascii="Constantia" w:eastAsia="Times New Roman" w:hAnsi="Constantia" w:cs="Times New Roman"/>
          <w:sz w:val="24"/>
          <w:szCs w:val="24"/>
          <w:lang w:eastAsia="pl-PL"/>
        </w:rPr>
        <w:t>erze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pomocy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>, wsparcia</w:t>
      </w:r>
      <w:r w:rsidR="00C53D81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i</w:t>
      </w:r>
      <w:r w:rsidR="001933B8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integracji społecznej</w:t>
      </w:r>
      <w:r w:rsidR="00057A83">
        <w:rPr>
          <w:rFonts w:ascii="Constantia" w:eastAsia="Times New Roman" w:hAnsi="Constantia" w:cs="Times New Roman"/>
          <w:sz w:val="24"/>
          <w:szCs w:val="24"/>
          <w:lang w:eastAsia="pl-PL"/>
        </w:rPr>
        <w:t>]</w:t>
      </w:r>
      <w:r w:rsidR="00FF0F19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i</w:t>
      </w:r>
      <w:r w:rsidR="009E1E67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i</w:t>
      </w:r>
      <w:r w:rsidR="00BA25DB">
        <w:rPr>
          <w:rFonts w:ascii="Constantia" w:eastAsia="Times New Roman" w:hAnsi="Constantia" w:cs="Times New Roman"/>
          <w:sz w:val="24"/>
          <w:szCs w:val="24"/>
          <w:lang w:eastAsia="pl-PL"/>
        </w:rPr>
        <w:t>n</w:t>
      </w:r>
      <w:r w:rsidR="002B14F4" w:rsidRPr="002B14F4">
        <w:rPr>
          <w:rFonts w:ascii="Constantia" w:eastAsia="Times New Roman" w:hAnsi="Constantia" w:cs="Times New Roman"/>
          <w:color w:val="FF0000"/>
          <w:sz w:val="24"/>
          <w:szCs w:val="24"/>
          <w:lang w:eastAsia="pl-PL"/>
        </w:rPr>
        <w:t>ne</w:t>
      </w:r>
      <w:r w:rsidR="009E1E67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</w:p>
    <w:p w14:paraId="6BB370DC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 </w:t>
      </w:r>
    </w:p>
    <w:p w14:paraId="5DFDA98C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4</w:t>
      </w:r>
    </w:p>
    <w:p w14:paraId="675E42FD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 </w:t>
      </w:r>
    </w:p>
    <w:p w14:paraId="263CC9AA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 W związku z odbywaną praktyką student zobowiązany jest do:</w:t>
      </w:r>
    </w:p>
    <w:p w14:paraId="2FE1C004" w14:textId="77777777" w:rsidR="001A027D" w:rsidRDefault="0059743B" w:rsidP="0059743B">
      <w:pPr>
        <w:pStyle w:val="Standard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obecności w zakładzie pracy zgodnie z dostarczonym </w:t>
      </w:r>
      <w:r w:rsidR="00736428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indywidualnym </w:t>
      </w:r>
      <w:r w:rsidR="00141431"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programem</w:t>
      </w:r>
      <w:r w:rsidRPr="0041529D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praktyki,</w:t>
      </w:r>
    </w:p>
    <w:p w14:paraId="637A4498" w14:textId="77777777" w:rsidR="001A027D" w:rsidRDefault="0059743B" w:rsidP="0059743B">
      <w:pPr>
        <w:pStyle w:val="Standard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zaznajomienia się z programem praktyki, organizacją pracy, regulaminem zakładu pracy, w którym odbywa praktykę,</w:t>
      </w:r>
    </w:p>
    <w:p w14:paraId="749F5775" w14:textId="77777777" w:rsidR="001A027D" w:rsidRDefault="0059743B" w:rsidP="0059743B">
      <w:pPr>
        <w:pStyle w:val="Standard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wykonywania zadań wynikających z programu praktyki oraz poleceń kierownika i opiekunów praktyki w miejscu jej odbywania,</w:t>
      </w:r>
    </w:p>
    <w:p w14:paraId="7E293C1D" w14:textId="0D9DAA6A" w:rsidR="0059743B" w:rsidRPr="001A027D" w:rsidRDefault="0059743B" w:rsidP="0059743B">
      <w:pPr>
        <w:pStyle w:val="Standard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przestrzegania obowiązującego w zakładzie pracy regulaminu i dyscypliny pracy, przepisów BHP oraz tajemnicy państwowej i służbowej.</w:t>
      </w:r>
    </w:p>
    <w:p w14:paraId="0EF42E08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2. Naruszenie przez studenta obowiązującego w zakładzie porządku i trybu pracy może skutkować zwróceniem się do koordynatora praktyki o odwołanie studenta z praktyki. Odwołanie studenta z praktyki jest równoznaczne z brakiem możliwości jej zaliczenia.</w:t>
      </w:r>
    </w:p>
    <w:p w14:paraId="4896A85F" w14:textId="00383736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lastRenderedPageBreak/>
        <w:t>3. Student dokumentuje przebieg praktyki zawodowej w dzienniku praktyk</w:t>
      </w:r>
      <w:r w:rsidR="00035F3D">
        <w:rPr>
          <w:rFonts w:ascii="Constantia" w:eastAsia="Times New Roman" w:hAnsi="Constantia" w:cs="Times New Roman"/>
          <w:sz w:val="24"/>
          <w:szCs w:val="24"/>
          <w:lang w:eastAsia="pl-PL"/>
        </w:rPr>
        <w:t>, którego wzór znajduje się na stronie internetowej Instytutu Nauk Socjologicznych</w:t>
      </w:r>
      <w:r w:rsidR="0041529D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  <w:r w:rsidR="00035F3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</w:p>
    <w:p w14:paraId="2A2C5020" w14:textId="6B87E834" w:rsidR="003B28B3" w:rsidRPr="00BD2D2C" w:rsidRDefault="0059743B" w:rsidP="00BD2D2C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4. Zgodnie z Zarządzeniem Nr</w:t>
      </w:r>
      <w:r w:rsidR="008E75F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75/2021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>60/2019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Rektora Uniwersytetu Rzeszowskiego</w:t>
      </w:r>
      <w:r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§ </w:t>
      </w:r>
      <w:r w:rsidR="008E75FD"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10 ust 1 i 2 </w:t>
      </w:r>
      <w:r w:rsidRPr="008E75FD">
        <w:rPr>
          <w:rFonts w:ascii="Constantia" w:eastAsia="Times New Roman" w:hAnsi="Constantia" w:cs="Times New Roman"/>
          <w:sz w:val="24"/>
          <w:szCs w:val="24"/>
          <w:lang w:eastAsia="pl-PL"/>
        </w:rPr>
        <w:t> 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studenci zobowiązani są do zawarcia ubezpieczenia w zakresie następstw nieszczęśliwych wypadków (NNW) na okres trwania praktyk, we własnym zakresie i na własny koszt. Brak zawarcia przez studenta umowy ubezpieczenia w ww. zakresie uniemożliwia odbycie praktyki programowej. Student zobowiązany jest do złożenia oświadczenia o zawarciu ubezpieczenia NNW</w:t>
      </w:r>
      <w:r w:rsidR="00381FE6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na czas trwania praktyki, którego wzór </w:t>
      </w:r>
      <w:r w:rsidR="00BA18E5">
        <w:rPr>
          <w:rFonts w:ascii="Constantia" w:eastAsia="Times New Roman" w:hAnsi="Constantia" w:cs="Times New Roman"/>
          <w:sz w:val="24"/>
          <w:szCs w:val="24"/>
          <w:lang w:eastAsia="pl-PL"/>
        </w:rPr>
        <w:br/>
      </w:r>
      <w:r w:rsidR="00BA18E5" w:rsidRPr="00E63F0F">
        <w:rPr>
          <w:rFonts w:ascii="Constantia" w:hAnsi="Constantia" w:cstheme="minorHAnsi"/>
          <w:sz w:val="24"/>
          <w:szCs w:val="24"/>
        </w:rPr>
        <w:t>(</w:t>
      </w:r>
      <w:r w:rsidR="00BE5AEF">
        <w:rPr>
          <w:rFonts w:ascii="Constantia" w:hAnsi="Constantia" w:cstheme="minorHAnsi"/>
          <w:sz w:val="24"/>
          <w:szCs w:val="24"/>
        </w:rPr>
        <w:t xml:space="preserve">tzn. </w:t>
      </w:r>
      <w:r w:rsidR="00BA18E5" w:rsidRPr="00E63F0F">
        <w:rPr>
          <w:rFonts w:ascii="Constantia" w:hAnsi="Constantia" w:cstheme="minorHAnsi"/>
          <w:sz w:val="24"/>
          <w:szCs w:val="24"/>
        </w:rPr>
        <w:t>Zał</w:t>
      </w:r>
      <w:r w:rsidR="00BE5AEF">
        <w:rPr>
          <w:rFonts w:ascii="Constantia" w:hAnsi="Constantia" w:cstheme="minorHAnsi"/>
          <w:sz w:val="24"/>
          <w:szCs w:val="24"/>
        </w:rPr>
        <w:t>ącznik</w:t>
      </w:r>
      <w:r w:rsidR="00BA18E5" w:rsidRPr="00E63F0F">
        <w:rPr>
          <w:rFonts w:ascii="Constantia" w:hAnsi="Constantia" w:cstheme="minorHAnsi"/>
          <w:sz w:val="24"/>
          <w:szCs w:val="24"/>
        </w:rPr>
        <w:t xml:space="preserve"> Nr 1)</w:t>
      </w:r>
      <w:r w:rsidR="00BA18E5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znajduje się na stronie internetowej Instytutu Nauk Socjologicznych</w:t>
      </w:r>
      <w:r w:rsidR="00BD2D2C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</w:p>
    <w:p w14:paraId="08A9DE54" w14:textId="0432C13F" w:rsidR="0059743B" w:rsidRDefault="0059743B" w:rsidP="0059743B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14:paraId="77C2F9F4" w14:textId="77777777" w:rsidR="0059743B" w:rsidRDefault="0059743B" w:rsidP="0059743B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0DFC03C0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5</w:t>
      </w:r>
    </w:p>
    <w:p w14:paraId="182884D7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 </w:t>
      </w:r>
    </w:p>
    <w:p w14:paraId="657CE666" w14:textId="77B3903A" w:rsidR="0059743B" w:rsidRPr="00057A83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1. Zaliczenia praktyki zawodowej dokonuje koordynator praktyki w Instytucie Nauk Socjologicznych na podstawie przedstawionej przez studenta dokumentacji (wymienionej w § 5 </w:t>
      </w:r>
      <w:r w:rsidR="008E75FD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ust.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3) w miejscu i czasie wyznaczonym przez koordynatora.</w:t>
      </w:r>
      <w:r w:rsidR="001163BA" w:rsidRPr="001163BA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 </w:t>
      </w:r>
      <w:r w:rsidR="001163BA">
        <w:rPr>
          <w:rFonts w:ascii="Constantia" w:eastAsia="Times New Roman" w:hAnsi="Constantia" w:cs="Times New Roman"/>
          <w:sz w:val="24"/>
          <w:szCs w:val="24"/>
          <w:lang w:eastAsia="pl-PL"/>
        </w:rPr>
        <w:br/>
      </w:r>
      <w:r w:rsidR="00307B60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S</w:t>
      </w:r>
      <w:r w:rsidR="00AC5D51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tudent 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do dokumentacji </w:t>
      </w:r>
      <w:r w:rsidR="00307B60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z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</w:t>
      </w:r>
      <w:r w:rsidR="00307B60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i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004C00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powinien dołączyć 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pismo w sprawie za</w:t>
      </w:r>
      <w:r w:rsidR="003002B5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liczenia tej praktyki zawodowej</w:t>
      </w:r>
      <w:r w:rsidR="00004C00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. Jego</w:t>
      </w:r>
      <w:r w:rsidR="00AC5D51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wzór </w:t>
      </w:r>
      <w:r w:rsidR="00BA750E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do pobrania </w:t>
      </w:r>
      <w:r w:rsidR="00AC5D51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znajduje się na stronie internetowej Instytutu Nauk </w:t>
      </w:r>
      <w:r w:rsidR="004C7D83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Socjologicznych</w:t>
      </w:r>
      <w:r w:rsidR="004C7D83" w:rsidRPr="00057A83">
        <w:rPr>
          <w:rFonts w:ascii="Constantia" w:eastAsia="Times New Roman" w:hAnsi="Constantia" w:cs="Times New Roman"/>
          <w:sz w:val="24"/>
          <w:szCs w:val="24"/>
          <w:lang w:eastAsia="pl-PL"/>
        </w:rPr>
        <w:t>.</w:t>
      </w:r>
    </w:p>
    <w:p w14:paraId="039FBD09" w14:textId="512B14CC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2. Jeśli koordynator uzna, iż student nie zrealizował efektów </w:t>
      </w:r>
      <w:r w:rsidR="00381FE6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uczenia się </w:t>
      </w:r>
      <w:r>
        <w:rPr>
          <w:rFonts w:ascii="Constantia" w:eastAsia="Times New Roman" w:hAnsi="Constantia" w:cs="Times New Roman"/>
          <w:sz w:val="24"/>
          <w:szCs w:val="24"/>
          <w:lang w:eastAsia="pl-PL"/>
        </w:rPr>
        <w:t>przypisanych do praktyki zawodowej, student zobowiązany jest do ponownego jej odbycia.</w:t>
      </w:r>
    </w:p>
    <w:p w14:paraId="6F85B68B" w14:textId="5C8E9599" w:rsidR="001163BA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3. </w:t>
      </w:r>
      <w:r w:rsidRPr="00D76B2B"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W celu uzyskania zaliczenia praktyki zawodowej student zobowiązany jest dostarczyć 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dziennik praktyk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381FE6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z opinią opiekuna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(</w:t>
      </w:r>
      <w:r w:rsidR="002F6B15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tzn.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załącznik 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Nr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2)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,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na 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który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składa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ją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się: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informacje dotyczące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przebieg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u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;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kart</w:t>
      </w:r>
      <w:r w:rsidR="002F6B15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a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tygodniowa praktyki potwierdzająca realizację 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indywidualnego 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programu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(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opatrzona pieczęcią i podpisem kierownika zakładu pracy oraz podpisem opiekuna studenta ze strony zakładu pracy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)</w:t>
      </w:r>
      <w:r w:rsidR="00BB23FF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; o</w:t>
      </w:r>
      <w:r w:rsidR="00D76B2B" w:rsidRPr="004C7D83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pinia </w:t>
      </w:r>
      <w:r w:rsidR="00C63094" w:rsidRPr="004C7D83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z oceną</w:t>
      </w:r>
      <w:r w:rsidR="00D76B2B" w:rsidRPr="004C7D83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 </w:t>
      </w:r>
      <w:r w:rsidR="009902E7" w:rsidRPr="004C7D83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Zakładowego Opiekuna </w:t>
      </w:r>
      <w:r w:rsidR="00592249" w:rsidRPr="004C7D83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Praktyk o przebiegu praktyki Studenta</w:t>
      </w:r>
      <w:r w:rsidR="00D76B2B" w:rsidRPr="004C7D83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/ki</w:t>
      </w:r>
      <w:r w:rsidR="00BB23FF" w:rsidRPr="004C7D83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 xml:space="preserve"> </w:t>
      </w:r>
      <w:r w:rsidR="00E162AC" w:rsidRPr="004C7D83"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t>(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ocena ta ma być potwierdzona pieczątką i podpisem kierownika zakładu pracy). Dodatkowo w celu zaliczenia praktyki student powinien dostarczyć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również</w:t>
      </w:r>
      <w:r w:rsidR="00E162A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indywidualny </w:t>
      </w:r>
      <w:r w:rsidR="00D76B2B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program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praktyki 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(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opatrzony pieczęcią i podpisem kierownika zakładu pracy oraz podpisem opiekuna studenta ze strony zakładu pracy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)</w:t>
      </w:r>
      <w:r w:rsidR="002F6B15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;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indywidualne sprawozdanie </w:t>
      </w:r>
      <w:r w:rsidR="00714127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S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tudenta</w:t>
      </w:r>
      <w:r w:rsidR="00714127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/ki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z przebiegu praktyki 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oraz 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jego </w:t>
      </w:r>
      <w:r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zeszyt uwag i spostrzeżeń</w:t>
      </w:r>
      <w:r w:rsidR="002B179C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  <w:r w:rsidR="006953E8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>z praktyk.</w:t>
      </w:r>
      <w:r w:rsidR="001163BA" w:rsidRPr="004C7D83">
        <w:rPr>
          <w:rFonts w:ascii="Constantia" w:eastAsia="Times New Roman" w:hAnsi="Constantia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03983F6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4. Sprawozdanie z przebiegu praktyki powinno zawierać opis zadań wykonanych przez studenta podczas praktyki.</w:t>
      </w:r>
    </w:p>
    <w:p w14:paraId="2F1B0C84" w14:textId="77777777" w:rsidR="001A027D" w:rsidRDefault="0059743B" w:rsidP="004737A7">
      <w:pPr>
        <w:pStyle w:val="Standard"/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 xml:space="preserve">5. Koordynator praktyki zaliczając praktykę zawodową bierze pod uwagę: </w:t>
      </w:r>
    </w:p>
    <w:p w14:paraId="38D696CD" w14:textId="77777777" w:rsidR="001A027D" w:rsidRDefault="0059743B" w:rsidP="004737A7">
      <w:pPr>
        <w:pStyle w:val="Standard"/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sz w:val="24"/>
          <w:szCs w:val="24"/>
          <w:lang w:eastAsia="pl-PL"/>
        </w:rPr>
        <w:t>ocenę wystawioną przez opiekuna praktyki ze strony zakładu pracy;</w:t>
      </w:r>
    </w:p>
    <w:p w14:paraId="7CF6B08E" w14:textId="30228F0C" w:rsidR="004737A7" w:rsidRPr="001A027D" w:rsidRDefault="0059743B" w:rsidP="004737A7">
      <w:pPr>
        <w:pStyle w:val="Standard"/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pl-PL"/>
        </w:rPr>
      </w:pPr>
      <w:r w:rsidRPr="001A027D">
        <w:rPr>
          <w:rFonts w:ascii="Constantia" w:eastAsia="Times New Roman" w:hAnsi="Constantia" w:cs="Times New Roman"/>
          <w:sz w:val="24"/>
          <w:szCs w:val="24"/>
          <w:lang w:eastAsia="pl-PL"/>
        </w:rPr>
        <w:t>kompletność i terminowość dostarczenia wymaganej dokumentacji.</w:t>
      </w:r>
    </w:p>
    <w:p w14:paraId="2F773BDA" w14:textId="1B640F57" w:rsidR="0059743B" w:rsidRPr="001A027D" w:rsidRDefault="00095B2E" w:rsidP="001A027D">
      <w:pPr>
        <w:spacing w:after="0" w:line="240" w:lineRule="auto"/>
        <w:jc w:val="center"/>
        <w:rPr>
          <w:rFonts w:ascii="Constantia" w:eastAsia="Times New Roman" w:hAnsi="Constantia"/>
          <w:color w:val="000000" w:themeColor="text1"/>
          <w:kern w:val="3"/>
          <w:sz w:val="24"/>
          <w:szCs w:val="24"/>
          <w:lang w:eastAsia="pl-PL"/>
        </w:rPr>
      </w:pPr>
      <w:r>
        <w:rPr>
          <w:rFonts w:ascii="Constantia" w:eastAsia="Times New Roman" w:hAnsi="Constantia"/>
          <w:color w:val="000000" w:themeColor="text1"/>
          <w:sz w:val="24"/>
          <w:szCs w:val="24"/>
          <w:lang w:eastAsia="pl-PL"/>
        </w:rPr>
        <w:br w:type="page"/>
      </w:r>
      <w:r w:rsidR="0059743B">
        <w:rPr>
          <w:rFonts w:ascii="Constantia" w:hAnsi="Constantia"/>
          <w:b/>
          <w:sz w:val="24"/>
          <w:szCs w:val="24"/>
        </w:rPr>
        <w:lastRenderedPageBreak/>
        <w:t>Rozdział IV</w:t>
      </w:r>
    </w:p>
    <w:p w14:paraId="0C3FF7A2" w14:textId="77777777" w:rsidR="0059743B" w:rsidRDefault="0059743B" w:rsidP="0059743B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 Postanowienia końcowe</w:t>
      </w:r>
    </w:p>
    <w:p w14:paraId="0D0BC8BD" w14:textId="77777777" w:rsidR="0059743B" w:rsidRDefault="0059743B" w:rsidP="0059743B">
      <w:pPr>
        <w:pStyle w:val="Standard"/>
        <w:shd w:val="clear" w:color="auto" w:fill="FFFFFF"/>
        <w:spacing w:before="120" w:after="120" w:line="240" w:lineRule="auto"/>
        <w:jc w:val="center"/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</w:pPr>
      <w:r>
        <w:rPr>
          <w:rFonts w:ascii="Constantia" w:eastAsia="Times New Roman" w:hAnsi="Constantia" w:cs="Times New Roman"/>
          <w:b/>
          <w:bCs/>
          <w:sz w:val="24"/>
          <w:szCs w:val="24"/>
          <w:lang w:eastAsia="pl-PL"/>
        </w:rPr>
        <w:t>§ 6</w:t>
      </w:r>
    </w:p>
    <w:p w14:paraId="1820A7B2" w14:textId="77777777" w:rsidR="0059743B" w:rsidRDefault="0059743B" w:rsidP="00095B2E">
      <w:pPr>
        <w:spacing w:after="0" w:line="360" w:lineRule="auto"/>
        <w:rPr>
          <w:rFonts w:ascii="Constantia" w:hAnsi="Constantia"/>
          <w:b/>
          <w:sz w:val="24"/>
          <w:szCs w:val="24"/>
        </w:rPr>
      </w:pPr>
    </w:p>
    <w:p w14:paraId="37CE1182" w14:textId="77777777" w:rsidR="0059743B" w:rsidRDefault="0059743B" w:rsidP="0059743B">
      <w:pPr>
        <w:pStyle w:val="Akapitzlist"/>
        <w:spacing w:after="0" w:line="360" w:lineRule="auto"/>
        <w:ind w:left="218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07E76BE8" w14:textId="77777777" w:rsidR="00E63F0F" w:rsidRDefault="00E63F0F" w:rsidP="0059743B">
      <w:pPr>
        <w:spacing w:after="0" w:line="360" w:lineRule="auto"/>
        <w:ind w:left="-142"/>
        <w:jc w:val="both"/>
        <w:rPr>
          <w:rFonts w:ascii="Constantia" w:hAnsi="Constantia" w:cs="Calibri"/>
          <w:sz w:val="24"/>
          <w:szCs w:val="24"/>
        </w:rPr>
      </w:pPr>
    </w:p>
    <w:p w14:paraId="77828AC1" w14:textId="64D62F74" w:rsidR="0059743B" w:rsidRDefault="0059743B" w:rsidP="0059743B">
      <w:pPr>
        <w:spacing w:after="0" w:line="360" w:lineRule="auto"/>
        <w:ind w:left="-142"/>
        <w:jc w:val="both"/>
        <w:rPr>
          <w:rFonts w:ascii="Constantia" w:hAnsi="Constantia" w:cs="Calibri"/>
          <w:sz w:val="24"/>
          <w:szCs w:val="24"/>
        </w:rPr>
      </w:pPr>
      <w:r w:rsidRPr="00E63F0F">
        <w:rPr>
          <w:rFonts w:ascii="Constantia" w:hAnsi="Constantia" w:cs="Calibri"/>
          <w:sz w:val="24"/>
          <w:szCs w:val="24"/>
          <w:u w:val="single"/>
        </w:rPr>
        <w:t>Załączniki</w:t>
      </w:r>
      <w:r>
        <w:rPr>
          <w:rFonts w:ascii="Constantia" w:hAnsi="Constantia" w:cs="Calibri"/>
          <w:sz w:val="24"/>
          <w:szCs w:val="24"/>
        </w:rPr>
        <w:t>:</w:t>
      </w:r>
    </w:p>
    <w:p w14:paraId="10AD5658" w14:textId="700247ED" w:rsidR="00E63F0F" w:rsidRDefault="00B602AA" w:rsidP="00E63F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E63F0F">
        <w:rPr>
          <w:rFonts w:ascii="Constantia" w:hAnsi="Constantia" w:cstheme="minorHAnsi"/>
          <w:sz w:val="24"/>
          <w:szCs w:val="24"/>
        </w:rPr>
        <w:t>Oświadczenie o ubezpieczeniu NNW (Zał. Nr 1)</w:t>
      </w:r>
      <w:r w:rsidR="00E63F0F">
        <w:rPr>
          <w:rFonts w:ascii="Constantia" w:hAnsi="Constantia" w:cstheme="minorHAnsi"/>
          <w:sz w:val="24"/>
          <w:szCs w:val="24"/>
        </w:rPr>
        <w:t>;</w:t>
      </w:r>
    </w:p>
    <w:p w14:paraId="41E96B1C" w14:textId="00BA893A" w:rsidR="00F718A3" w:rsidRDefault="00F718A3" w:rsidP="00F718A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E63F0F">
        <w:rPr>
          <w:rFonts w:ascii="Constantia" w:hAnsi="Constantia" w:cstheme="minorHAnsi"/>
          <w:sz w:val="24"/>
          <w:szCs w:val="24"/>
        </w:rPr>
        <w:t xml:space="preserve">Dziennik praktyk </w:t>
      </w:r>
      <w:r w:rsidR="00057A83">
        <w:rPr>
          <w:rFonts w:ascii="Constantia" w:hAnsi="Constantia" w:cstheme="minorHAnsi"/>
          <w:sz w:val="24"/>
          <w:szCs w:val="24"/>
        </w:rPr>
        <w:t xml:space="preserve">Kolegium Nauk Społecznych </w:t>
      </w:r>
      <w:r w:rsidRPr="00E63F0F">
        <w:rPr>
          <w:rFonts w:ascii="Constantia" w:hAnsi="Constantia" w:cstheme="minorHAnsi"/>
          <w:sz w:val="24"/>
          <w:szCs w:val="24"/>
        </w:rPr>
        <w:t xml:space="preserve">z opinią opiekuna (Zał. Nr </w:t>
      </w:r>
      <w:r>
        <w:rPr>
          <w:rFonts w:ascii="Constantia" w:hAnsi="Constantia" w:cstheme="minorHAnsi"/>
          <w:sz w:val="24"/>
          <w:szCs w:val="24"/>
        </w:rPr>
        <w:t>2</w:t>
      </w:r>
      <w:r w:rsidRPr="00E63F0F">
        <w:rPr>
          <w:rFonts w:ascii="Constantia" w:hAnsi="Constantia" w:cstheme="minorHAnsi"/>
          <w:sz w:val="24"/>
          <w:szCs w:val="24"/>
        </w:rPr>
        <w:t>)</w:t>
      </w:r>
      <w:r w:rsidR="00057A83">
        <w:rPr>
          <w:rFonts w:ascii="Constantia" w:hAnsi="Constantia" w:cstheme="minorHAnsi"/>
          <w:sz w:val="24"/>
          <w:szCs w:val="24"/>
        </w:rPr>
        <w:t>.</w:t>
      </w:r>
    </w:p>
    <w:p w14:paraId="221958A5" w14:textId="0100B189" w:rsidR="00E63F0F" w:rsidRPr="00E63F0F" w:rsidRDefault="00E63F0F" w:rsidP="004C7D83">
      <w:pPr>
        <w:pStyle w:val="Akapitzlist"/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sectPr w:rsidR="00E63F0F" w:rsidRPr="00E63F0F" w:rsidSect="00597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5BCBF" w14:textId="77777777" w:rsidR="008249EC" w:rsidRDefault="008249EC" w:rsidP="00084331">
      <w:pPr>
        <w:spacing w:after="0" w:line="240" w:lineRule="auto"/>
      </w:pPr>
      <w:r>
        <w:separator/>
      </w:r>
    </w:p>
  </w:endnote>
  <w:endnote w:type="continuationSeparator" w:id="0">
    <w:p w14:paraId="3F20B032" w14:textId="77777777" w:rsidR="008249EC" w:rsidRDefault="008249EC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0593D" w14:textId="77777777" w:rsidR="00927A79" w:rsidRDefault="00927A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2E80E" w14:textId="3600D795" w:rsidR="00084331" w:rsidRPr="00927A79" w:rsidRDefault="00304413" w:rsidP="00927A79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F6F8" w14:textId="77777777" w:rsidR="00927A79" w:rsidRDefault="00927A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A223F" w14:textId="77777777" w:rsidR="008249EC" w:rsidRDefault="008249EC" w:rsidP="00084331">
      <w:pPr>
        <w:spacing w:after="0" w:line="240" w:lineRule="auto"/>
      </w:pPr>
      <w:r>
        <w:separator/>
      </w:r>
    </w:p>
  </w:footnote>
  <w:footnote w:type="continuationSeparator" w:id="0">
    <w:p w14:paraId="62F04961" w14:textId="77777777" w:rsidR="008249EC" w:rsidRDefault="008249EC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AAFB8" w14:textId="77777777" w:rsidR="00927A79" w:rsidRDefault="00927A79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C19EA" w14:textId="63E880EB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55DD5CF0" wp14:editId="284336F6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7A79"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850C8" w14:textId="77777777" w:rsidR="00927A79" w:rsidRDefault="00927A79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22F5"/>
    <w:multiLevelType w:val="hybridMultilevel"/>
    <w:tmpl w:val="9CA25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26256"/>
    <w:multiLevelType w:val="hybridMultilevel"/>
    <w:tmpl w:val="B65EB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41D01"/>
    <w:multiLevelType w:val="hybridMultilevel"/>
    <w:tmpl w:val="D9A41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14E39"/>
    <w:multiLevelType w:val="hybridMultilevel"/>
    <w:tmpl w:val="431E5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177D2"/>
    <w:multiLevelType w:val="hybridMultilevel"/>
    <w:tmpl w:val="FF46D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50C65"/>
    <w:multiLevelType w:val="hybridMultilevel"/>
    <w:tmpl w:val="E47A9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008DC"/>
    <w:multiLevelType w:val="hybridMultilevel"/>
    <w:tmpl w:val="3F261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52DF8"/>
    <w:multiLevelType w:val="hybridMultilevel"/>
    <w:tmpl w:val="69462E8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02979"/>
    <w:rsid w:val="00004C00"/>
    <w:rsid w:val="00035F3D"/>
    <w:rsid w:val="00057A83"/>
    <w:rsid w:val="00084331"/>
    <w:rsid w:val="00095B2E"/>
    <w:rsid w:val="000A5AD2"/>
    <w:rsid w:val="0010617B"/>
    <w:rsid w:val="001163BA"/>
    <w:rsid w:val="00141431"/>
    <w:rsid w:val="001543AC"/>
    <w:rsid w:val="00170021"/>
    <w:rsid w:val="0018548F"/>
    <w:rsid w:val="001933B8"/>
    <w:rsid w:val="001A027D"/>
    <w:rsid w:val="001B1EE4"/>
    <w:rsid w:val="00201B17"/>
    <w:rsid w:val="002463F7"/>
    <w:rsid w:val="0026738C"/>
    <w:rsid w:val="00283884"/>
    <w:rsid w:val="002B14F4"/>
    <w:rsid w:val="002B179C"/>
    <w:rsid w:val="002D60DE"/>
    <w:rsid w:val="002F6B15"/>
    <w:rsid w:val="003002B5"/>
    <w:rsid w:val="00304413"/>
    <w:rsid w:val="00307B60"/>
    <w:rsid w:val="003173FA"/>
    <w:rsid w:val="00367FB2"/>
    <w:rsid w:val="00381FE6"/>
    <w:rsid w:val="003B28B3"/>
    <w:rsid w:val="00414E93"/>
    <w:rsid w:val="0041529D"/>
    <w:rsid w:val="0043777B"/>
    <w:rsid w:val="004737A7"/>
    <w:rsid w:val="00475D81"/>
    <w:rsid w:val="004B4038"/>
    <w:rsid w:val="004C6C6A"/>
    <w:rsid w:val="004C7D83"/>
    <w:rsid w:val="004D1614"/>
    <w:rsid w:val="004E4032"/>
    <w:rsid w:val="004F3F58"/>
    <w:rsid w:val="00504853"/>
    <w:rsid w:val="0050525F"/>
    <w:rsid w:val="00592249"/>
    <w:rsid w:val="0059743B"/>
    <w:rsid w:val="006066D9"/>
    <w:rsid w:val="0061172B"/>
    <w:rsid w:val="00612E95"/>
    <w:rsid w:val="006234D4"/>
    <w:rsid w:val="00654F72"/>
    <w:rsid w:val="00671937"/>
    <w:rsid w:val="006953E8"/>
    <w:rsid w:val="006D7636"/>
    <w:rsid w:val="00714127"/>
    <w:rsid w:val="00726EA1"/>
    <w:rsid w:val="00736428"/>
    <w:rsid w:val="00774E9F"/>
    <w:rsid w:val="00777B06"/>
    <w:rsid w:val="0078487F"/>
    <w:rsid w:val="008249EC"/>
    <w:rsid w:val="00884860"/>
    <w:rsid w:val="008B08F8"/>
    <w:rsid w:val="008C0D2D"/>
    <w:rsid w:val="008C7CA7"/>
    <w:rsid w:val="008E0149"/>
    <w:rsid w:val="008E75FD"/>
    <w:rsid w:val="009267FC"/>
    <w:rsid w:val="00927A79"/>
    <w:rsid w:val="009902E7"/>
    <w:rsid w:val="009E00B5"/>
    <w:rsid w:val="009E1E67"/>
    <w:rsid w:val="00A63C66"/>
    <w:rsid w:val="00A70FA7"/>
    <w:rsid w:val="00A8725C"/>
    <w:rsid w:val="00AC5D51"/>
    <w:rsid w:val="00B079A8"/>
    <w:rsid w:val="00B26812"/>
    <w:rsid w:val="00B46B2E"/>
    <w:rsid w:val="00B602AA"/>
    <w:rsid w:val="00B71E7B"/>
    <w:rsid w:val="00B931C9"/>
    <w:rsid w:val="00B95C66"/>
    <w:rsid w:val="00B973F0"/>
    <w:rsid w:val="00BA18E5"/>
    <w:rsid w:val="00BA25DB"/>
    <w:rsid w:val="00BA750E"/>
    <w:rsid w:val="00BB23FF"/>
    <w:rsid w:val="00BD2D2C"/>
    <w:rsid w:val="00BE5AEF"/>
    <w:rsid w:val="00C2399C"/>
    <w:rsid w:val="00C310B2"/>
    <w:rsid w:val="00C314D3"/>
    <w:rsid w:val="00C332D1"/>
    <w:rsid w:val="00C53D81"/>
    <w:rsid w:val="00C60F39"/>
    <w:rsid w:val="00C63094"/>
    <w:rsid w:val="00C67AF9"/>
    <w:rsid w:val="00CA2544"/>
    <w:rsid w:val="00CB3786"/>
    <w:rsid w:val="00CE6B32"/>
    <w:rsid w:val="00D208CE"/>
    <w:rsid w:val="00D76B2B"/>
    <w:rsid w:val="00DA5D99"/>
    <w:rsid w:val="00DA77C2"/>
    <w:rsid w:val="00DB40E1"/>
    <w:rsid w:val="00E162AC"/>
    <w:rsid w:val="00E17F4F"/>
    <w:rsid w:val="00E44CC9"/>
    <w:rsid w:val="00E63F0F"/>
    <w:rsid w:val="00E703FD"/>
    <w:rsid w:val="00E8118D"/>
    <w:rsid w:val="00EB1679"/>
    <w:rsid w:val="00EC1B55"/>
    <w:rsid w:val="00ED43CB"/>
    <w:rsid w:val="00EE3EBB"/>
    <w:rsid w:val="00F0304B"/>
    <w:rsid w:val="00F1293F"/>
    <w:rsid w:val="00F14EA6"/>
    <w:rsid w:val="00F2393D"/>
    <w:rsid w:val="00F718A3"/>
    <w:rsid w:val="00F71B0F"/>
    <w:rsid w:val="00FC52BD"/>
    <w:rsid w:val="00FE01D6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213A"/>
  <w15:docId w15:val="{4076F284-62E7-4121-91C2-2538DEA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customStyle="1" w:styleId="Standard">
    <w:name w:val="Standard"/>
    <w:rsid w:val="0059743B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  <w:sz w:val="22"/>
    </w:rPr>
  </w:style>
  <w:style w:type="paragraph" w:styleId="Akapitzlist">
    <w:name w:val="List Paragraph"/>
    <w:basedOn w:val="Standard"/>
    <w:uiPriority w:val="34"/>
    <w:qFormat/>
    <w:rsid w:val="0059743B"/>
    <w:pPr>
      <w:ind w:left="720"/>
    </w:pPr>
  </w:style>
  <w:style w:type="paragraph" w:styleId="Bezodstpw">
    <w:name w:val="No Spacing"/>
    <w:rsid w:val="0059743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Default">
    <w:name w:val="Default"/>
    <w:rsid w:val="0059743B"/>
    <w:pPr>
      <w:autoSpaceDE w:val="0"/>
      <w:autoSpaceDN w:val="0"/>
    </w:pPr>
    <w:rPr>
      <w:rFonts w:ascii="Corbel" w:eastAsia="Calibri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3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3C66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C66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1285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Wilk</dc:creator>
  <dc:description/>
  <cp:lastModifiedBy>User</cp:lastModifiedBy>
  <cp:revision>3</cp:revision>
  <cp:lastPrinted>2015-11-16T15:44:00Z</cp:lastPrinted>
  <dcterms:created xsi:type="dcterms:W3CDTF">2021-07-06T07:52:00Z</dcterms:created>
  <dcterms:modified xsi:type="dcterms:W3CDTF">2022-05-26T08:15:00Z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