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043CC" w14:textId="0496AD9F" w:rsidR="00C60F39" w:rsidRDefault="00C60F39" w:rsidP="00C60F39">
      <w:pPr>
        <w:spacing w:after="0"/>
        <w:jc w:val="right"/>
        <w:rPr>
          <w:rFonts w:ascii="Constantia" w:hAnsi="Constantia"/>
          <w:b/>
          <w:color w:val="000000" w:themeColor="text1"/>
          <w:sz w:val="24"/>
          <w:szCs w:val="24"/>
        </w:rPr>
      </w:pPr>
      <w:r>
        <w:rPr>
          <w:rFonts w:ascii="Constantia" w:hAnsi="Constantia"/>
          <w:b/>
          <w:color w:val="FF0000"/>
          <w:sz w:val="24"/>
          <w:szCs w:val="24"/>
        </w:rPr>
        <w:t>Załącznik do Uchwały RD KNS UR nr 10</w:t>
      </w:r>
      <w:r>
        <w:rPr>
          <w:rFonts w:ascii="Constantia" w:hAnsi="Constantia"/>
          <w:b/>
          <w:color w:val="FF0000"/>
          <w:sz w:val="24"/>
          <w:szCs w:val="24"/>
        </w:rPr>
        <w:t>3</w:t>
      </w:r>
      <w:bookmarkStart w:id="0" w:name="_GoBack"/>
      <w:bookmarkEnd w:id="0"/>
      <w:r>
        <w:rPr>
          <w:rFonts w:ascii="Constantia" w:hAnsi="Constantia"/>
          <w:b/>
          <w:color w:val="FF0000"/>
          <w:sz w:val="24"/>
          <w:szCs w:val="24"/>
        </w:rPr>
        <w:t>/06/2021</w:t>
      </w:r>
    </w:p>
    <w:p w14:paraId="6DAB9390" w14:textId="77777777" w:rsidR="00C60F39" w:rsidRDefault="00C60F39" w:rsidP="0059743B">
      <w:pPr>
        <w:pStyle w:val="Bezodstpw"/>
        <w:jc w:val="center"/>
        <w:rPr>
          <w:rFonts w:ascii="Constantia" w:hAnsi="Constantia"/>
          <w:b/>
          <w:sz w:val="24"/>
          <w:szCs w:val="24"/>
        </w:rPr>
      </w:pPr>
    </w:p>
    <w:p w14:paraId="0AACA24F" w14:textId="77777777" w:rsidR="00C60F39" w:rsidRDefault="00C60F39" w:rsidP="0059743B">
      <w:pPr>
        <w:pStyle w:val="Bezodstpw"/>
        <w:jc w:val="center"/>
        <w:rPr>
          <w:rFonts w:ascii="Constantia" w:hAnsi="Constantia"/>
          <w:b/>
          <w:sz w:val="24"/>
          <w:szCs w:val="24"/>
        </w:rPr>
      </w:pPr>
    </w:p>
    <w:p w14:paraId="498DB806" w14:textId="6A48ECAD" w:rsidR="0059743B" w:rsidRDefault="0059743B" w:rsidP="0059743B">
      <w:pPr>
        <w:pStyle w:val="Bezodstpw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Regulamin</w:t>
      </w:r>
    </w:p>
    <w:p w14:paraId="5CD98F2D" w14:textId="77777777" w:rsidR="0059743B" w:rsidRDefault="0059743B" w:rsidP="0059743B">
      <w:pPr>
        <w:pStyle w:val="Bezodstpw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organizacji i odbywania programowych praktyk zawodowych</w:t>
      </w:r>
    </w:p>
    <w:p w14:paraId="215698C0" w14:textId="2487F230" w:rsidR="0059743B" w:rsidRDefault="0059743B" w:rsidP="0059743B">
      <w:pPr>
        <w:pStyle w:val="Bezodstpw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na kierunk</w:t>
      </w:r>
      <w:r w:rsidR="00884860">
        <w:rPr>
          <w:rFonts w:ascii="Constantia" w:hAnsi="Constantia"/>
          <w:b/>
          <w:sz w:val="24"/>
          <w:szCs w:val="24"/>
        </w:rPr>
        <w:t xml:space="preserve">u </w:t>
      </w:r>
      <w:r>
        <w:rPr>
          <w:rFonts w:ascii="Constantia" w:hAnsi="Constantia"/>
          <w:b/>
          <w:sz w:val="24"/>
          <w:szCs w:val="24"/>
        </w:rPr>
        <w:t xml:space="preserve">studiów: </w:t>
      </w:r>
      <w:r w:rsidR="00E8118D">
        <w:rPr>
          <w:rFonts w:ascii="Constantia" w:hAnsi="Constantia"/>
          <w:b/>
          <w:sz w:val="24"/>
          <w:szCs w:val="24"/>
        </w:rPr>
        <w:t>PRACA SOCJALNA</w:t>
      </w:r>
      <w:r>
        <w:rPr>
          <w:rFonts w:ascii="Constantia" w:hAnsi="Constantia"/>
          <w:b/>
          <w:sz w:val="24"/>
          <w:szCs w:val="24"/>
        </w:rPr>
        <w:t xml:space="preserve"> realizowanych </w:t>
      </w:r>
    </w:p>
    <w:p w14:paraId="122ECAB4" w14:textId="77777777" w:rsidR="0059743B" w:rsidRDefault="0059743B" w:rsidP="0059743B">
      <w:pPr>
        <w:pStyle w:val="Bezodstpw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w Kolegium Nauk Społecznych Uniwersytetu Rzeszowskiego</w:t>
      </w:r>
    </w:p>
    <w:p w14:paraId="57B486AC" w14:textId="77777777" w:rsidR="0059743B" w:rsidRDefault="0059743B" w:rsidP="0059743B">
      <w:pPr>
        <w:pStyle w:val="Bezodstpw"/>
        <w:jc w:val="center"/>
        <w:rPr>
          <w:rFonts w:ascii="Constantia" w:hAnsi="Constantia"/>
          <w:b/>
          <w:sz w:val="24"/>
          <w:szCs w:val="24"/>
        </w:rPr>
      </w:pPr>
    </w:p>
    <w:p w14:paraId="21DDD09B" w14:textId="589F8E3D" w:rsidR="00ED43CB" w:rsidRPr="00B654B4" w:rsidRDefault="0059743B" w:rsidP="00C332D1">
      <w:pPr>
        <w:pStyle w:val="Akapitzlist"/>
        <w:spacing w:before="120" w:after="120" w:line="240" w:lineRule="auto"/>
        <w:ind w:left="0"/>
        <w:jc w:val="both"/>
        <w:rPr>
          <w:rFonts w:ascii="Constantia" w:eastAsiaTheme="minorEastAsia" w:hAnsi="Constantia" w:cstheme="minorBidi"/>
          <w:sz w:val="24"/>
          <w:szCs w:val="24"/>
        </w:rPr>
      </w:pPr>
      <w:r>
        <w:rPr>
          <w:rFonts w:ascii="Constantia" w:eastAsia="Times New Roman" w:hAnsi="Constantia" w:cs="Times New Roman"/>
          <w:lang w:eastAsia="pl-PL"/>
        </w:rPr>
        <w:t> </w:t>
      </w:r>
      <w:r w:rsidR="00ED43CB" w:rsidRPr="00C332D1">
        <w:rPr>
          <w:rFonts w:ascii="Constantia" w:eastAsia="Times New Roman" w:hAnsi="Constantia" w:cs="Times New Roman"/>
          <w:sz w:val="24"/>
          <w:szCs w:val="24"/>
          <w:lang w:eastAsia="pl-PL"/>
        </w:rPr>
        <w:t>Na podstawie §24 Regulaminu studiów na Uniwersytecie Rzeszowskim stanowiącego załącznik do Uchwały Senatu Uniwersytetu Rzeszowskiego nr 555/04/2020 z 23 kwietnia 2</w:t>
      </w:r>
      <w:r w:rsidR="004B4038">
        <w:rPr>
          <w:rFonts w:ascii="Constantia" w:eastAsia="Times New Roman" w:hAnsi="Constantia" w:cs="Times New Roman"/>
          <w:sz w:val="24"/>
          <w:szCs w:val="24"/>
          <w:lang w:eastAsia="pl-PL"/>
        </w:rPr>
        <w:t>020 r. oraz §3 Zarządzenia nr 75/2021</w:t>
      </w:r>
      <w:r w:rsidR="00ED43CB" w:rsidRPr="00C332D1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 Rektora Uniwersytetu Rz</w:t>
      </w:r>
      <w:r w:rsidR="004B4038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eszowskiego z dnia </w:t>
      </w:r>
      <w:r w:rsidR="008E75FD" w:rsidRPr="008E75FD">
        <w:rPr>
          <w:rFonts w:ascii="Constantia" w:eastAsia="Times New Roman" w:hAnsi="Constantia" w:cs="Times New Roman"/>
          <w:sz w:val="24"/>
          <w:szCs w:val="24"/>
          <w:lang w:eastAsia="pl-PL"/>
        </w:rPr>
        <w:t>13</w:t>
      </w:r>
      <w:r w:rsidR="008E75FD">
        <w:rPr>
          <w:rFonts w:ascii="Constantia" w:eastAsia="Times New Roman" w:hAnsi="Constantia" w:cs="Times New Roman"/>
          <w:strike/>
          <w:sz w:val="24"/>
          <w:szCs w:val="24"/>
          <w:lang w:eastAsia="pl-PL"/>
        </w:rPr>
        <w:t xml:space="preserve"> </w:t>
      </w:r>
      <w:r w:rsidR="004B4038">
        <w:rPr>
          <w:rFonts w:ascii="Constantia" w:eastAsia="Times New Roman" w:hAnsi="Constantia" w:cs="Times New Roman"/>
          <w:sz w:val="24"/>
          <w:szCs w:val="24"/>
          <w:lang w:eastAsia="pl-PL"/>
        </w:rPr>
        <w:t>maja 2021r.</w:t>
      </w:r>
      <w:r w:rsidR="00ED43CB" w:rsidRPr="00C332D1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 w sprawie: organizacji programowych praktyk zawodowych</w:t>
      </w:r>
      <w:r w:rsidR="00A63C66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 </w:t>
      </w:r>
      <w:r w:rsidR="00A63C66" w:rsidRPr="008E75FD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(z </w:t>
      </w:r>
      <w:proofErr w:type="spellStart"/>
      <w:r w:rsidR="00A63C66" w:rsidRPr="008E75FD">
        <w:rPr>
          <w:rFonts w:ascii="Constantia" w:eastAsia="Times New Roman" w:hAnsi="Constantia" w:cs="Times New Roman"/>
          <w:sz w:val="24"/>
          <w:szCs w:val="24"/>
          <w:lang w:eastAsia="pl-PL"/>
        </w:rPr>
        <w:t>późn</w:t>
      </w:r>
      <w:proofErr w:type="spellEnd"/>
      <w:r w:rsidR="00A63C66" w:rsidRPr="008E75FD">
        <w:rPr>
          <w:rFonts w:ascii="Constantia" w:eastAsia="Times New Roman" w:hAnsi="Constantia" w:cs="Times New Roman"/>
          <w:sz w:val="24"/>
          <w:szCs w:val="24"/>
          <w:lang w:eastAsia="pl-PL"/>
        </w:rPr>
        <w:t>. zm.)</w:t>
      </w:r>
      <w:r w:rsidR="004B4038" w:rsidRPr="008E75FD">
        <w:rPr>
          <w:rFonts w:ascii="Constantia" w:eastAsia="Times New Roman" w:hAnsi="Constantia" w:cs="Times New Roman"/>
          <w:sz w:val="24"/>
          <w:szCs w:val="24"/>
          <w:lang w:eastAsia="pl-PL"/>
        </w:rPr>
        <w:t>,</w:t>
      </w:r>
      <w:r w:rsidR="00ED43CB" w:rsidRPr="008E75FD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 </w:t>
      </w:r>
      <w:r w:rsidR="00ED43CB" w:rsidRPr="00C332D1">
        <w:rPr>
          <w:rFonts w:ascii="Constantia" w:eastAsia="Times New Roman" w:hAnsi="Constantia" w:cs="Times New Roman"/>
          <w:sz w:val="24"/>
          <w:szCs w:val="24"/>
          <w:lang w:eastAsia="pl-PL"/>
        </w:rPr>
        <w:t>uchwala się, co następuje:</w:t>
      </w:r>
    </w:p>
    <w:p w14:paraId="417C5D2A" w14:textId="649421B4" w:rsidR="0059743B" w:rsidRDefault="0059743B" w:rsidP="00ED43CB">
      <w:pPr>
        <w:pStyle w:val="Akapitzlist"/>
        <w:spacing w:after="0" w:line="360" w:lineRule="auto"/>
        <w:ind w:left="0"/>
        <w:jc w:val="center"/>
        <w:rPr>
          <w:rFonts w:ascii="Constantia" w:eastAsia="Times New Roman" w:hAnsi="Constantia"/>
          <w:sz w:val="24"/>
          <w:szCs w:val="24"/>
          <w:lang w:eastAsia="pl-PL"/>
        </w:rPr>
      </w:pPr>
    </w:p>
    <w:p w14:paraId="5B0EDFA2" w14:textId="77777777" w:rsidR="0059743B" w:rsidRDefault="0059743B" w:rsidP="0059743B">
      <w:pPr>
        <w:pStyle w:val="Akapitzlist"/>
        <w:spacing w:after="0" w:line="360" w:lineRule="auto"/>
        <w:ind w:left="0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Rozdział I</w:t>
      </w:r>
    </w:p>
    <w:p w14:paraId="64A63FB6" w14:textId="77777777" w:rsidR="0059743B" w:rsidRDefault="0059743B" w:rsidP="0059743B">
      <w:pPr>
        <w:pStyle w:val="Akapitzlist"/>
        <w:spacing w:after="0" w:line="360" w:lineRule="auto"/>
        <w:ind w:left="0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Postanowienia ogólne</w:t>
      </w:r>
    </w:p>
    <w:p w14:paraId="58E71E9B" w14:textId="77777777" w:rsidR="0059743B" w:rsidRDefault="0059743B" w:rsidP="0059743B">
      <w:pPr>
        <w:pStyle w:val="Akapitzlist"/>
        <w:spacing w:after="0" w:line="360" w:lineRule="auto"/>
        <w:ind w:left="0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§ 1</w:t>
      </w:r>
    </w:p>
    <w:p w14:paraId="358DF2F5" w14:textId="56E3A85E" w:rsidR="0059743B" w:rsidRDefault="0059743B" w:rsidP="0059743B">
      <w:pPr>
        <w:pStyle w:val="Standard"/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  <w:r>
        <w:rPr>
          <w:rFonts w:ascii="Constantia" w:eastAsia="Times New Roman" w:hAnsi="Constantia" w:cs="Times New Roman"/>
          <w:sz w:val="24"/>
          <w:szCs w:val="24"/>
          <w:lang w:eastAsia="pl-PL"/>
        </w:rPr>
        <w:t>1. Praktyka zawodowa jest integralną częścią programu studiów. Studenci studiów stacjonarnych i niestacjonarnych pierwszego i drugiego stopnia odbywają praktyki zawodowe zgodnie z przyjętymi programami kształcenia dla kierunków prowadzonych w </w:t>
      </w:r>
      <w:r w:rsidR="001A027D">
        <w:rPr>
          <w:rFonts w:ascii="Constantia" w:eastAsia="Times New Roman" w:hAnsi="Constantia" w:cs="Times New Roman"/>
          <w:sz w:val="24"/>
          <w:szCs w:val="24"/>
          <w:lang w:eastAsia="pl-PL"/>
        </w:rPr>
        <w:t>Kolegium Nauk Społecznych</w:t>
      </w:r>
      <w:r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 UR.</w:t>
      </w:r>
    </w:p>
    <w:p w14:paraId="21AE61E5" w14:textId="43F8718F" w:rsidR="0059743B" w:rsidRDefault="0059743B" w:rsidP="0059743B">
      <w:pPr>
        <w:pStyle w:val="Standard"/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  <w:r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2. W trakcie obowiązkowej praktyki zawodowej student realizuje </w:t>
      </w:r>
      <w:r w:rsidRPr="0041529D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>efekty</w:t>
      </w:r>
      <w:r w:rsidR="001B1EE4" w:rsidRPr="0041529D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 xml:space="preserve"> u</w:t>
      </w:r>
      <w:r w:rsidRPr="0041529D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>cz</w:t>
      </w:r>
      <w:r w:rsidR="001B1EE4" w:rsidRPr="0041529D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>e</w:t>
      </w:r>
      <w:r w:rsidRPr="0041529D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>nia</w:t>
      </w:r>
      <w:r w:rsidR="001B1EE4" w:rsidRPr="0041529D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 xml:space="preserve"> się, </w:t>
      </w:r>
      <w:r>
        <w:rPr>
          <w:rFonts w:ascii="Constantia" w:eastAsia="Times New Roman" w:hAnsi="Constantia" w:cs="Times New Roman"/>
          <w:sz w:val="24"/>
          <w:szCs w:val="24"/>
          <w:lang w:eastAsia="pl-PL"/>
        </w:rPr>
        <w:t>określone dla tej formy zajęć w programach studiów.</w:t>
      </w:r>
    </w:p>
    <w:p w14:paraId="39EE4D35" w14:textId="77777777" w:rsidR="0059743B" w:rsidRDefault="0059743B" w:rsidP="0059743B">
      <w:pPr>
        <w:pStyle w:val="Standard"/>
        <w:shd w:val="clear" w:color="auto" w:fill="FFFFFF"/>
        <w:spacing w:before="120" w:after="120" w:line="240" w:lineRule="auto"/>
        <w:jc w:val="both"/>
      </w:pPr>
      <w:r>
        <w:rPr>
          <w:rFonts w:ascii="Constantia" w:eastAsia="Times New Roman" w:hAnsi="Constantia" w:cs="Times New Roman"/>
          <w:sz w:val="24"/>
          <w:szCs w:val="24"/>
          <w:lang w:eastAsia="pl-PL"/>
        </w:rPr>
        <w:t>3. Nadzór dydaktyczno-organizacyjny nad praktyką sprawuje koordynator praktyk, powoływany przez Prorektora ds. Studenckich i Kształcen</w:t>
      </w:r>
      <w:bookmarkStart w:id="1" w:name="Bookmark"/>
      <w:bookmarkEnd w:id="1"/>
      <w:r>
        <w:rPr>
          <w:rFonts w:ascii="Constantia" w:eastAsia="Times New Roman" w:hAnsi="Constantia" w:cs="Times New Roman"/>
          <w:sz w:val="24"/>
          <w:szCs w:val="24"/>
          <w:lang w:eastAsia="pl-PL"/>
        </w:rPr>
        <w:t>ia.</w:t>
      </w:r>
    </w:p>
    <w:p w14:paraId="0614BAE1" w14:textId="77777777" w:rsidR="0059743B" w:rsidRDefault="0059743B" w:rsidP="0059743B">
      <w:pPr>
        <w:pStyle w:val="Standard"/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  <w:r>
        <w:rPr>
          <w:rFonts w:ascii="Constantia" w:eastAsia="Times New Roman" w:hAnsi="Constantia" w:cs="Times New Roman"/>
          <w:sz w:val="24"/>
          <w:szCs w:val="24"/>
          <w:lang w:eastAsia="pl-PL"/>
        </w:rPr>
        <w:t>4. Praktyka zawodowa odbywa się zarówno w sposób ciągły obejmujący następujące po sobie dni robocze, jak i w sposób nieciągły, z podzielonym okresem jej odbywania, w wymiarze liczby godzin zawartej w programie studiów dla danego kierunku.</w:t>
      </w:r>
    </w:p>
    <w:p w14:paraId="64520E4C" w14:textId="77777777" w:rsidR="0059743B" w:rsidRDefault="0059743B" w:rsidP="0059743B">
      <w:pPr>
        <w:pStyle w:val="Standard"/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  <w:r>
        <w:rPr>
          <w:rFonts w:ascii="Constantia" w:eastAsia="Times New Roman" w:hAnsi="Constantia" w:cs="Times New Roman"/>
          <w:sz w:val="24"/>
          <w:szCs w:val="24"/>
          <w:lang w:eastAsia="pl-PL"/>
        </w:rPr>
        <w:t>5. Praktyka zawodowa powinna być realizowana w sposób niekolidujący z zajęciami dydaktycznymi, z uwzględnieniem terminu zaliczenia semestru, do którego jest przypisana. Termin ten wynika z organizacji roku akademickiego, ustalanej corocznie zarządzeniem Rektora UR.</w:t>
      </w:r>
    </w:p>
    <w:p w14:paraId="57E54721" w14:textId="12B76A72" w:rsidR="0059743B" w:rsidRDefault="0059743B" w:rsidP="0059743B">
      <w:pPr>
        <w:pStyle w:val="Standard"/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  <w:r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6. Wyjątek od </w:t>
      </w:r>
      <w:r w:rsidR="008E75FD" w:rsidRPr="008E75FD">
        <w:rPr>
          <w:rFonts w:ascii="Constantia" w:eastAsia="Times New Roman" w:hAnsi="Constantia" w:cs="Times New Roman"/>
          <w:sz w:val="24"/>
          <w:szCs w:val="24"/>
          <w:lang w:eastAsia="pl-PL"/>
        </w:rPr>
        <w:t>ust</w:t>
      </w:r>
      <w:r w:rsidRPr="008E75FD">
        <w:rPr>
          <w:rFonts w:ascii="Constantia" w:eastAsia="Times New Roman" w:hAnsi="Constantia" w:cs="Times New Roman"/>
          <w:sz w:val="24"/>
          <w:szCs w:val="24"/>
          <w:lang w:eastAsia="pl-PL"/>
        </w:rPr>
        <w:t>.</w:t>
      </w:r>
      <w:r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 5 stanowią praktyki przypisane do semestru II oraz IV. Termin ich realizacji upływa 30 września.</w:t>
      </w:r>
    </w:p>
    <w:p w14:paraId="11E693E9" w14:textId="039E8EF1" w:rsidR="0059743B" w:rsidRDefault="00C2399C" w:rsidP="0059743B">
      <w:pPr>
        <w:pStyle w:val="Standard"/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  <w:r>
        <w:rPr>
          <w:rFonts w:ascii="Constantia" w:eastAsia="Times New Roman" w:hAnsi="Constantia" w:cs="Times New Roman"/>
          <w:sz w:val="24"/>
          <w:szCs w:val="24"/>
          <w:lang w:eastAsia="pl-PL"/>
        </w:rPr>
        <w:t>7</w:t>
      </w:r>
      <w:r w:rsidR="0059743B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. Wymiar godzinowy praktyki zawodowej na kierunku </w:t>
      </w:r>
      <w:r w:rsidR="00E8118D">
        <w:rPr>
          <w:rFonts w:ascii="Constantia" w:eastAsia="Times New Roman" w:hAnsi="Constantia" w:cs="Times New Roman"/>
          <w:sz w:val="24"/>
          <w:szCs w:val="24"/>
          <w:lang w:eastAsia="pl-PL"/>
        </w:rPr>
        <w:t>PRACA SOCJALNA</w:t>
      </w:r>
      <w:r w:rsidR="0059743B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 dla studentów studiów stacjonarnych i niestacjonarnych pierwszego oraz drugiego określa program studiów.</w:t>
      </w:r>
    </w:p>
    <w:p w14:paraId="55C4F9BB" w14:textId="545480A6" w:rsidR="002463F7" w:rsidRDefault="002463F7">
      <w:pPr>
        <w:spacing w:after="0" w:line="240" w:lineRule="auto"/>
        <w:rPr>
          <w:rFonts w:ascii="Constantia" w:eastAsia="Times New Roman" w:hAnsi="Constantia"/>
          <w:kern w:val="3"/>
          <w:sz w:val="24"/>
          <w:szCs w:val="24"/>
          <w:lang w:eastAsia="pl-PL"/>
        </w:rPr>
      </w:pPr>
      <w:r>
        <w:rPr>
          <w:rFonts w:ascii="Constantia" w:eastAsia="Times New Roman" w:hAnsi="Constantia"/>
          <w:sz w:val="24"/>
          <w:szCs w:val="24"/>
          <w:lang w:eastAsia="pl-PL"/>
        </w:rPr>
        <w:br w:type="page"/>
      </w:r>
    </w:p>
    <w:p w14:paraId="00AD5B98" w14:textId="77777777" w:rsidR="0059743B" w:rsidRDefault="0059743B" w:rsidP="0059743B">
      <w:pPr>
        <w:spacing w:after="0" w:line="360" w:lineRule="auto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lastRenderedPageBreak/>
        <w:t>Rozdział II</w:t>
      </w:r>
    </w:p>
    <w:p w14:paraId="159F95D6" w14:textId="77777777" w:rsidR="0059743B" w:rsidRDefault="0059743B" w:rsidP="0059743B">
      <w:pPr>
        <w:spacing w:after="0" w:line="360" w:lineRule="auto"/>
        <w:ind w:hanging="142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Organizacja praktyk</w:t>
      </w:r>
    </w:p>
    <w:p w14:paraId="2643EE63" w14:textId="77777777" w:rsidR="0059743B" w:rsidRDefault="0059743B" w:rsidP="0059743B">
      <w:pPr>
        <w:pStyle w:val="Akapitzlist"/>
        <w:spacing w:after="0" w:line="360" w:lineRule="auto"/>
        <w:ind w:left="0"/>
        <w:jc w:val="center"/>
      </w:pPr>
      <w:r>
        <w:rPr>
          <w:rFonts w:ascii="Constantia" w:eastAsia="Times New Roman" w:hAnsi="Constantia" w:cs="Times New Roman"/>
          <w:sz w:val="24"/>
          <w:szCs w:val="24"/>
          <w:lang w:eastAsia="pl-PL"/>
        </w:rPr>
        <w:t> </w:t>
      </w:r>
      <w:r>
        <w:rPr>
          <w:rFonts w:ascii="Constantia" w:hAnsi="Constantia"/>
          <w:b/>
          <w:sz w:val="24"/>
          <w:szCs w:val="24"/>
        </w:rPr>
        <w:t>§ 2</w:t>
      </w:r>
    </w:p>
    <w:p w14:paraId="18140CE3" w14:textId="77777777" w:rsidR="001A027D" w:rsidRDefault="0059743B" w:rsidP="0059743B">
      <w:pPr>
        <w:pStyle w:val="Standard"/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  <w:r>
        <w:rPr>
          <w:rFonts w:ascii="Constantia" w:eastAsia="Times New Roman" w:hAnsi="Constantia" w:cs="Times New Roman"/>
          <w:sz w:val="24"/>
          <w:szCs w:val="24"/>
          <w:lang w:eastAsia="pl-PL"/>
        </w:rPr>
        <w:t>1. Student uzyskuje z zakładu pracy oświadczenie o możliwości odbycia praktyki</w:t>
      </w:r>
      <w:r w:rsidR="00C67AF9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 </w:t>
      </w:r>
      <w:r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zawierające: </w:t>
      </w:r>
    </w:p>
    <w:p w14:paraId="6DE2489D" w14:textId="77777777" w:rsidR="001A027D" w:rsidRDefault="0059743B" w:rsidP="0059743B">
      <w:pPr>
        <w:pStyle w:val="Standard"/>
        <w:numPr>
          <w:ilvl w:val="0"/>
          <w:numId w:val="7"/>
        </w:numPr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  <w:r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zgodę na odbycie programowej praktyki zawodowej przez danego studenta w określonym terminie; </w:t>
      </w:r>
    </w:p>
    <w:p w14:paraId="4E9A9E23" w14:textId="77777777" w:rsidR="001A027D" w:rsidRDefault="0059743B" w:rsidP="0059743B">
      <w:pPr>
        <w:pStyle w:val="Standard"/>
        <w:numPr>
          <w:ilvl w:val="0"/>
          <w:numId w:val="7"/>
        </w:numPr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  <w:r w:rsidRPr="001A027D">
        <w:rPr>
          <w:rFonts w:ascii="Constantia" w:eastAsia="Times New Roman" w:hAnsi="Constantia" w:cs="Times New Roman"/>
          <w:sz w:val="24"/>
          <w:szCs w:val="24"/>
          <w:lang w:eastAsia="pl-PL"/>
        </w:rPr>
        <w:t>pieczęć zakładu przyjmującego na praktykę;</w:t>
      </w:r>
    </w:p>
    <w:p w14:paraId="1D92C439" w14:textId="77777777" w:rsidR="001A027D" w:rsidRDefault="0059743B" w:rsidP="0059743B">
      <w:pPr>
        <w:pStyle w:val="Standard"/>
        <w:numPr>
          <w:ilvl w:val="0"/>
          <w:numId w:val="7"/>
        </w:numPr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  <w:r w:rsidRPr="001A027D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nazwę i adres zakładu, w którym będzie odbywana praktyka; </w:t>
      </w:r>
    </w:p>
    <w:p w14:paraId="73333F2E" w14:textId="77777777" w:rsidR="001A027D" w:rsidRDefault="0059743B" w:rsidP="0059743B">
      <w:pPr>
        <w:pStyle w:val="Standard"/>
        <w:numPr>
          <w:ilvl w:val="0"/>
          <w:numId w:val="7"/>
        </w:numPr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  <w:r w:rsidRPr="001A027D">
        <w:rPr>
          <w:rFonts w:ascii="Constantia" w:eastAsia="Times New Roman" w:hAnsi="Constantia" w:cs="Times New Roman"/>
          <w:sz w:val="24"/>
          <w:szCs w:val="24"/>
          <w:lang w:eastAsia="pl-PL"/>
        </w:rPr>
        <w:t>imię i nazwisko osoby reprezentującej zakład wraz z pełnioną funkcją;</w:t>
      </w:r>
    </w:p>
    <w:p w14:paraId="59589860" w14:textId="77777777" w:rsidR="00B931C9" w:rsidRDefault="0059743B" w:rsidP="0059743B">
      <w:pPr>
        <w:pStyle w:val="Standard"/>
        <w:numPr>
          <w:ilvl w:val="0"/>
          <w:numId w:val="7"/>
        </w:numPr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  <w:r w:rsidRPr="001A027D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imię i nazwisko opiekuna praktyki zawodowej w zakładzie; </w:t>
      </w:r>
    </w:p>
    <w:p w14:paraId="1779C391" w14:textId="35504A19" w:rsidR="002B14F4" w:rsidRDefault="0059743B" w:rsidP="002B14F4">
      <w:pPr>
        <w:pStyle w:val="Standard"/>
        <w:numPr>
          <w:ilvl w:val="0"/>
          <w:numId w:val="7"/>
        </w:numPr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  <w:r w:rsidRPr="00B931C9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podpis osoby upoważnionej, odpowiedzialnej za praktykantów. </w:t>
      </w:r>
    </w:p>
    <w:p w14:paraId="171D216C" w14:textId="0A45166B" w:rsidR="0059743B" w:rsidRPr="00B931C9" w:rsidRDefault="0059743B" w:rsidP="002B14F4">
      <w:pPr>
        <w:pStyle w:val="Standard"/>
        <w:shd w:val="clear" w:color="auto" w:fill="FFFFFF"/>
        <w:spacing w:before="120" w:after="120" w:line="240" w:lineRule="auto"/>
        <w:ind w:left="360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  <w:r w:rsidRPr="00B931C9">
        <w:rPr>
          <w:rFonts w:ascii="Constantia" w:eastAsia="Times New Roman" w:hAnsi="Constantia" w:cs="Times New Roman"/>
          <w:sz w:val="24"/>
          <w:szCs w:val="24"/>
          <w:lang w:eastAsia="pl-PL"/>
        </w:rPr>
        <w:t>Wzór oświadczenia znajduje się na stronie internetowej Instytutu Nauk Socjologicznych</w:t>
      </w:r>
      <w:r w:rsidR="00F71B0F" w:rsidRPr="00B931C9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 lub na Stronie Kolegium</w:t>
      </w:r>
      <w:r w:rsidR="0041529D" w:rsidRPr="00B931C9">
        <w:rPr>
          <w:rFonts w:ascii="Constantia" w:eastAsia="Times New Roman" w:hAnsi="Constantia" w:cs="Times New Roman"/>
          <w:sz w:val="24"/>
          <w:szCs w:val="24"/>
          <w:lang w:eastAsia="pl-PL"/>
        </w:rPr>
        <w:t>.</w:t>
      </w:r>
      <w:r w:rsidRPr="00B931C9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 </w:t>
      </w:r>
    </w:p>
    <w:p w14:paraId="5397F913" w14:textId="77777777" w:rsidR="0059743B" w:rsidRDefault="0059743B" w:rsidP="0059743B">
      <w:pPr>
        <w:pStyle w:val="Standard"/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  <w:r>
        <w:rPr>
          <w:rFonts w:ascii="Constantia" w:eastAsia="Times New Roman" w:hAnsi="Constantia" w:cs="Times New Roman"/>
          <w:sz w:val="24"/>
          <w:szCs w:val="24"/>
          <w:lang w:eastAsia="pl-PL"/>
        </w:rPr>
        <w:t>2. Zgodę na odbycie praktyki (oświadczenie wymienione w § 2 pkt. 1) należy przedstawić koordynatorowi w ustalonym wcześniej terminie, jednak nie później niż 8 tygodni przed rozpoczęciem praktyk zawodowych przez studentów.</w:t>
      </w:r>
    </w:p>
    <w:p w14:paraId="083B1F04" w14:textId="2156AEFF" w:rsidR="0059743B" w:rsidRPr="004F3F58" w:rsidRDefault="0059743B" w:rsidP="0059743B">
      <w:pPr>
        <w:pStyle w:val="Standard"/>
        <w:shd w:val="clear" w:color="auto" w:fill="FFFFFF"/>
        <w:spacing w:before="120" w:after="120" w:line="240" w:lineRule="auto"/>
        <w:jc w:val="both"/>
      </w:pPr>
      <w:r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3. Opiekun studenta ze strony zakładu pracy wspólnie ze studentem ustala indywidualny </w:t>
      </w:r>
      <w:r w:rsidRPr="009902E7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>p</w:t>
      </w:r>
      <w:r w:rsidR="008E0149" w:rsidRPr="009902E7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>rogram</w:t>
      </w:r>
      <w:r w:rsidRPr="009902E7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 xml:space="preserve"> praktyki </w:t>
      </w:r>
      <w:r w:rsidRPr="009902E7">
        <w:rPr>
          <w:rFonts w:ascii="Constantia" w:hAnsi="Constantia"/>
          <w:color w:val="000000" w:themeColor="text1"/>
          <w:sz w:val="24"/>
          <w:szCs w:val="24"/>
        </w:rPr>
        <w:t>w oparciu o obowiązujący w Instytucie Nauk Socjologicznych program praktyki dla danego kierunku studiów</w:t>
      </w:r>
      <w:r w:rsidRPr="009902E7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>.</w:t>
      </w:r>
      <w:r w:rsidR="001543AC" w:rsidRPr="009902E7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 xml:space="preserve"> Wzór indywidualnego programu praktyki znajduje się na stronie internetowej Instytutu Nauk Socjologicznych</w:t>
      </w:r>
      <w:r w:rsidR="0041529D" w:rsidRPr="004F3F58">
        <w:rPr>
          <w:rFonts w:ascii="Constantia" w:eastAsia="Times New Roman" w:hAnsi="Constantia" w:cs="Times New Roman"/>
          <w:sz w:val="24"/>
          <w:szCs w:val="24"/>
          <w:lang w:eastAsia="pl-PL"/>
        </w:rPr>
        <w:t>.</w:t>
      </w:r>
      <w:r w:rsidR="001543AC" w:rsidRPr="004F3F58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 </w:t>
      </w:r>
    </w:p>
    <w:p w14:paraId="5F2194CC" w14:textId="6B98BE26" w:rsidR="0059743B" w:rsidRDefault="0059743B" w:rsidP="0059743B">
      <w:pPr>
        <w:pStyle w:val="Standard"/>
        <w:shd w:val="clear" w:color="auto" w:fill="FFFFFF"/>
        <w:spacing w:before="120" w:after="120" w:line="240" w:lineRule="auto"/>
        <w:jc w:val="both"/>
      </w:pPr>
      <w:r>
        <w:rPr>
          <w:rFonts w:ascii="Constantia" w:eastAsia="Times New Roman" w:hAnsi="Constantia" w:cs="Times New Roman"/>
          <w:sz w:val="24"/>
          <w:szCs w:val="24"/>
          <w:lang w:eastAsia="pl-PL"/>
        </w:rPr>
        <w:t>4. Indywidualny program praktyki należy w ciągu 2 dni roboczych od rozpoczęcia praktyki przedstawić koordynatorowi praktyk do akceptacji. Niniejszy</w:t>
      </w:r>
      <w:r w:rsidRPr="008E75FD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 </w:t>
      </w:r>
      <w:r w:rsidR="008E75FD" w:rsidRPr="008E75FD">
        <w:rPr>
          <w:rFonts w:ascii="Constantia" w:eastAsia="Times New Roman" w:hAnsi="Constantia" w:cs="Times New Roman"/>
          <w:sz w:val="24"/>
          <w:szCs w:val="24"/>
          <w:lang w:eastAsia="pl-PL"/>
        </w:rPr>
        <w:t>program</w:t>
      </w:r>
      <w:r w:rsidR="008E75FD">
        <w:rPr>
          <w:rFonts w:ascii="Constantia" w:eastAsia="Times New Roman" w:hAnsi="Constantia" w:cs="Times New Roman"/>
          <w:strike/>
          <w:sz w:val="24"/>
          <w:szCs w:val="24"/>
          <w:lang w:eastAsia="pl-PL"/>
        </w:rPr>
        <w:t xml:space="preserve"> </w:t>
      </w:r>
      <w:r>
        <w:rPr>
          <w:rFonts w:ascii="Constantia" w:eastAsia="Times New Roman" w:hAnsi="Constantia" w:cs="Times New Roman"/>
          <w:sz w:val="24"/>
          <w:szCs w:val="24"/>
          <w:lang w:eastAsia="pl-PL"/>
        </w:rPr>
        <w:t>praktyki powinien być opatrzony pieczęcią i podpisem kierownika zakładu pracy oraz podpisem opiekuna studenta ze strony zakładu pracy.</w:t>
      </w:r>
    </w:p>
    <w:p w14:paraId="265646BA" w14:textId="2FD68AF1" w:rsidR="0059743B" w:rsidRDefault="0059743B" w:rsidP="0059743B">
      <w:pPr>
        <w:pStyle w:val="Standard"/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  <w:r>
        <w:rPr>
          <w:rFonts w:ascii="Constantia" w:eastAsia="Times New Roman" w:hAnsi="Constantia" w:cs="Times New Roman"/>
          <w:sz w:val="24"/>
          <w:szCs w:val="24"/>
          <w:lang w:eastAsia="pl-PL"/>
        </w:rPr>
        <w:t>5. O zmianach w indywidualnym</w:t>
      </w:r>
      <w:r w:rsidR="00DA77C2" w:rsidRPr="009902E7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 xml:space="preserve"> programie</w:t>
      </w:r>
      <w:r w:rsidRPr="009902E7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Constantia" w:eastAsia="Times New Roman" w:hAnsi="Constantia" w:cs="Times New Roman"/>
          <w:sz w:val="24"/>
          <w:szCs w:val="24"/>
          <w:lang w:eastAsia="pl-PL"/>
        </w:rPr>
        <w:t>praktyki należy niezwłocznie powiadomić koordynatora praktyk.</w:t>
      </w:r>
    </w:p>
    <w:p w14:paraId="0EBF52BB" w14:textId="5D82E74F" w:rsidR="00EC1B55" w:rsidRDefault="0059743B" w:rsidP="0059743B">
      <w:pPr>
        <w:pStyle w:val="Standard"/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  <w:r>
        <w:rPr>
          <w:rFonts w:ascii="Constantia" w:eastAsia="Times New Roman" w:hAnsi="Constantia" w:cs="Times New Roman"/>
          <w:sz w:val="24"/>
          <w:szCs w:val="24"/>
          <w:lang w:eastAsia="pl-PL"/>
        </w:rPr>
        <w:t>6. W sytuacji braku możliwości odbycia praktyki w ustalonym terminie z powodu choroby studenta potwierdzonej zaświadczeniem lekarskim należy w porozumieniu z opiekunem praktyki w zakładzie oraz koordynatorem praktyki ustalić nowy termin jej realizacji.</w:t>
      </w:r>
    </w:p>
    <w:p w14:paraId="3F3A40FD" w14:textId="77777777" w:rsidR="0059743B" w:rsidRDefault="0059743B" w:rsidP="0059743B">
      <w:pPr>
        <w:pStyle w:val="Standard"/>
        <w:shd w:val="clear" w:color="auto" w:fill="FFFFFF"/>
        <w:spacing w:before="120" w:after="120" w:line="240" w:lineRule="auto"/>
        <w:jc w:val="center"/>
        <w:rPr>
          <w:rFonts w:ascii="Constantia" w:eastAsia="Times New Roman" w:hAnsi="Constantia" w:cs="Times New Roman"/>
          <w:b/>
          <w:bCs/>
          <w:sz w:val="24"/>
          <w:szCs w:val="24"/>
          <w:lang w:eastAsia="pl-PL"/>
        </w:rPr>
      </w:pPr>
      <w:r>
        <w:rPr>
          <w:rFonts w:ascii="Constantia" w:eastAsia="Times New Roman" w:hAnsi="Constantia" w:cs="Times New Roman"/>
          <w:b/>
          <w:bCs/>
          <w:sz w:val="24"/>
          <w:szCs w:val="24"/>
          <w:lang w:eastAsia="pl-PL"/>
        </w:rPr>
        <w:t>§ 3</w:t>
      </w:r>
    </w:p>
    <w:p w14:paraId="38DBF943" w14:textId="77777777" w:rsidR="0059743B" w:rsidRDefault="0059743B" w:rsidP="0059743B">
      <w:pPr>
        <w:pStyle w:val="Standard"/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  <w:r>
        <w:rPr>
          <w:rFonts w:ascii="Constantia" w:eastAsia="Times New Roman" w:hAnsi="Constantia" w:cs="Times New Roman"/>
          <w:sz w:val="24"/>
          <w:szCs w:val="24"/>
          <w:lang w:eastAsia="pl-PL"/>
        </w:rPr>
        <w:t> </w:t>
      </w:r>
    </w:p>
    <w:p w14:paraId="7C922AEB" w14:textId="598D0B1B" w:rsidR="0059743B" w:rsidRDefault="0059743B" w:rsidP="002463F7">
      <w:pPr>
        <w:pStyle w:val="Standard"/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  <w:r>
        <w:rPr>
          <w:rFonts w:ascii="Constantia" w:eastAsia="Times New Roman" w:hAnsi="Constantia" w:cs="Times New Roman"/>
          <w:sz w:val="24"/>
          <w:szCs w:val="24"/>
          <w:lang w:eastAsia="pl-PL"/>
        </w:rPr>
        <w:t>1.Dzienny wymiar zajęć podczas praktyki programowej wynosi 6 godzin zegarowych (120 godzin - 4 tygodnie, 90 godzin – 3 tygodnie, 60 godzin – 2 tygodnie, 30 godzin – 1</w:t>
      </w:r>
      <w:r w:rsidR="001A027D">
        <w:rPr>
          <w:rFonts w:ascii="Constantia" w:eastAsia="Times New Roman" w:hAnsi="Constantia" w:cs="Times New Roman"/>
          <w:sz w:val="24"/>
          <w:szCs w:val="24"/>
          <w:lang w:eastAsia="pl-PL"/>
        </w:rPr>
        <w:t> </w:t>
      </w:r>
      <w:r>
        <w:rPr>
          <w:rFonts w:ascii="Constantia" w:eastAsia="Times New Roman" w:hAnsi="Constantia" w:cs="Times New Roman"/>
          <w:sz w:val="24"/>
          <w:szCs w:val="24"/>
          <w:lang w:eastAsia="pl-PL"/>
        </w:rPr>
        <w:t>tydzień).</w:t>
      </w:r>
    </w:p>
    <w:p w14:paraId="0E85747B" w14:textId="2E504979" w:rsidR="0059743B" w:rsidRDefault="002463F7" w:rsidP="0059743B">
      <w:pPr>
        <w:pStyle w:val="Standard"/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  <w:r>
        <w:rPr>
          <w:rFonts w:ascii="Constantia" w:eastAsia="Times New Roman" w:hAnsi="Constantia" w:cs="Times New Roman"/>
          <w:sz w:val="24"/>
          <w:szCs w:val="24"/>
          <w:lang w:eastAsia="pl-PL"/>
        </w:rPr>
        <w:lastRenderedPageBreak/>
        <w:t>2</w:t>
      </w:r>
      <w:r w:rsidR="0059743B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. Dla kierunku </w:t>
      </w:r>
      <w:r>
        <w:rPr>
          <w:rFonts w:ascii="Constantia" w:eastAsia="Times New Roman" w:hAnsi="Constantia" w:cs="Times New Roman"/>
          <w:sz w:val="24"/>
          <w:szCs w:val="24"/>
          <w:lang w:eastAsia="pl-PL"/>
        </w:rPr>
        <w:t>PRACA SOCJALNA</w:t>
      </w:r>
      <w:r w:rsidR="000A5AD2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 proponowanym zakładem pracy </w:t>
      </w:r>
      <w:r>
        <w:rPr>
          <w:rFonts w:ascii="Constantia" w:eastAsia="Times New Roman" w:hAnsi="Constantia" w:cs="Times New Roman"/>
          <w:sz w:val="24"/>
          <w:szCs w:val="24"/>
          <w:lang w:eastAsia="pl-PL"/>
        </w:rPr>
        <w:t>w celu z</w:t>
      </w:r>
      <w:r w:rsidR="0059743B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realizowania </w:t>
      </w:r>
      <w:r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programowych </w:t>
      </w:r>
      <w:r w:rsidR="0059743B">
        <w:rPr>
          <w:rFonts w:ascii="Constantia" w:eastAsia="Times New Roman" w:hAnsi="Constantia" w:cs="Times New Roman"/>
          <w:sz w:val="24"/>
          <w:szCs w:val="24"/>
          <w:lang w:eastAsia="pl-PL"/>
        </w:rPr>
        <w:t>praktyk zawodowych jest m</w:t>
      </w:r>
      <w:r>
        <w:rPr>
          <w:rFonts w:ascii="Constantia" w:eastAsia="Times New Roman" w:hAnsi="Constantia" w:cs="Times New Roman"/>
          <w:sz w:val="24"/>
          <w:szCs w:val="24"/>
          <w:lang w:eastAsia="pl-PL"/>
        </w:rPr>
        <w:t>iędzy innymi</w:t>
      </w:r>
      <w:r w:rsidR="0059743B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 Miejski Ośrodek Pomocy Społecznej (MOPS) w Rzeszowie (siedzib</w:t>
      </w:r>
      <w:r>
        <w:rPr>
          <w:rFonts w:ascii="Constantia" w:eastAsia="Times New Roman" w:hAnsi="Constantia" w:cs="Times New Roman"/>
          <w:sz w:val="24"/>
          <w:szCs w:val="24"/>
          <w:lang w:eastAsia="pl-PL"/>
        </w:rPr>
        <w:t>a:</w:t>
      </w:r>
      <w:r w:rsidR="0059743B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 ul. Jagiellońska 26 oraz ul. Skubisza 4).</w:t>
      </w:r>
    </w:p>
    <w:p w14:paraId="30D256F2" w14:textId="77777777" w:rsidR="0059743B" w:rsidRDefault="0059743B" w:rsidP="002463F7">
      <w:pPr>
        <w:pStyle w:val="Standard"/>
        <w:shd w:val="clear" w:color="auto" w:fill="FFFFFF"/>
        <w:spacing w:before="120" w:after="120" w:line="240" w:lineRule="auto"/>
        <w:ind w:firstLine="708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  <w:r>
        <w:rPr>
          <w:rFonts w:ascii="Constantia" w:eastAsia="Times New Roman" w:hAnsi="Constantia" w:cs="Times New Roman"/>
          <w:sz w:val="24"/>
          <w:szCs w:val="24"/>
          <w:lang w:eastAsia="pl-PL"/>
        </w:rPr>
        <w:t>Praktyki docelowo realizowane są w rejonach opiekuńczych MOPS w Rzeszowie:</w:t>
      </w:r>
    </w:p>
    <w:p w14:paraId="105E479A" w14:textId="77777777" w:rsidR="0059743B" w:rsidRDefault="0059743B" w:rsidP="0059743B">
      <w:pPr>
        <w:pStyle w:val="Standard"/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  <w:r>
        <w:rPr>
          <w:rFonts w:ascii="Constantia" w:eastAsia="Times New Roman" w:hAnsi="Constantia" w:cs="Times New Roman"/>
          <w:sz w:val="24"/>
          <w:szCs w:val="24"/>
          <w:lang w:eastAsia="pl-PL"/>
        </w:rPr>
        <w:t>- MOPS Rejon I, ul. Staszica 10,</w:t>
      </w:r>
    </w:p>
    <w:p w14:paraId="0BED8F94" w14:textId="47DAB398" w:rsidR="0059743B" w:rsidRDefault="0059743B" w:rsidP="0059743B">
      <w:pPr>
        <w:pStyle w:val="Standard"/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  <w:r>
        <w:rPr>
          <w:rFonts w:ascii="Constantia" w:eastAsia="Times New Roman" w:hAnsi="Constantia" w:cs="Times New Roman"/>
          <w:sz w:val="24"/>
          <w:szCs w:val="24"/>
          <w:lang w:eastAsia="pl-PL"/>
        </w:rPr>
        <w:t>- MOPS Rejon II, ul. Hoffmanowej (Przychodnia Budowlanych)</w:t>
      </w:r>
      <w:r w:rsidR="002463F7">
        <w:rPr>
          <w:rFonts w:ascii="Constantia" w:eastAsia="Times New Roman" w:hAnsi="Constantia" w:cs="Times New Roman"/>
          <w:sz w:val="24"/>
          <w:szCs w:val="24"/>
          <w:lang w:eastAsia="pl-PL"/>
        </w:rPr>
        <w:t>,</w:t>
      </w:r>
    </w:p>
    <w:p w14:paraId="33A9CFD2" w14:textId="2C28BA31" w:rsidR="0059743B" w:rsidRDefault="0059743B" w:rsidP="0059743B">
      <w:pPr>
        <w:pStyle w:val="Standard"/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  <w:r>
        <w:rPr>
          <w:rFonts w:ascii="Constantia" w:eastAsia="Times New Roman" w:hAnsi="Constantia" w:cs="Times New Roman"/>
          <w:sz w:val="24"/>
          <w:szCs w:val="24"/>
          <w:lang w:eastAsia="pl-PL"/>
        </w:rPr>
        <w:t>- MOPS Rejon III, ul. Staszica 10</w:t>
      </w:r>
      <w:r w:rsidR="002463F7">
        <w:rPr>
          <w:rFonts w:ascii="Constantia" w:eastAsia="Times New Roman" w:hAnsi="Constantia" w:cs="Times New Roman"/>
          <w:sz w:val="24"/>
          <w:szCs w:val="24"/>
          <w:lang w:eastAsia="pl-PL"/>
        </w:rPr>
        <w:t>,</w:t>
      </w:r>
    </w:p>
    <w:p w14:paraId="149687D4" w14:textId="317BB9D3" w:rsidR="0059743B" w:rsidRDefault="0059743B" w:rsidP="0059743B">
      <w:pPr>
        <w:pStyle w:val="Standard"/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  <w:r>
        <w:rPr>
          <w:rFonts w:ascii="Constantia" w:eastAsia="Times New Roman" w:hAnsi="Constantia" w:cs="Times New Roman"/>
          <w:sz w:val="24"/>
          <w:szCs w:val="24"/>
          <w:lang w:eastAsia="pl-PL"/>
        </w:rPr>
        <w:t>- MOPS Rejon IV, ul. Kochanowskiego 29 (Dom Kultury)</w:t>
      </w:r>
      <w:r w:rsidR="002463F7">
        <w:rPr>
          <w:rFonts w:ascii="Constantia" w:eastAsia="Times New Roman" w:hAnsi="Constantia" w:cs="Times New Roman"/>
          <w:sz w:val="24"/>
          <w:szCs w:val="24"/>
          <w:lang w:eastAsia="pl-PL"/>
        </w:rPr>
        <w:t>,</w:t>
      </w:r>
    </w:p>
    <w:p w14:paraId="6DE59000" w14:textId="7294AD30" w:rsidR="0059743B" w:rsidRDefault="0059743B" w:rsidP="0059743B">
      <w:pPr>
        <w:pStyle w:val="Standard"/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  <w:r>
        <w:rPr>
          <w:rFonts w:ascii="Constantia" w:eastAsia="Times New Roman" w:hAnsi="Constantia" w:cs="Times New Roman"/>
          <w:sz w:val="24"/>
          <w:szCs w:val="24"/>
          <w:lang w:eastAsia="pl-PL"/>
        </w:rPr>
        <w:t>- MOPS Rejon V, ul. Czackiego 2 (Przychodnia Rejonowa Nr 2)</w:t>
      </w:r>
      <w:r w:rsidR="002463F7">
        <w:rPr>
          <w:rFonts w:ascii="Constantia" w:eastAsia="Times New Roman" w:hAnsi="Constantia" w:cs="Times New Roman"/>
          <w:sz w:val="24"/>
          <w:szCs w:val="24"/>
          <w:lang w:eastAsia="pl-PL"/>
        </w:rPr>
        <w:t>.</w:t>
      </w:r>
    </w:p>
    <w:p w14:paraId="1AD254DA" w14:textId="4CC50CF6" w:rsidR="0059743B" w:rsidRDefault="0059743B" w:rsidP="0059743B">
      <w:pPr>
        <w:pStyle w:val="Standard"/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  <w:r>
        <w:rPr>
          <w:rFonts w:ascii="Constantia" w:eastAsia="Times New Roman" w:hAnsi="Constantia" w:cs="Times New Roman"/>
          <w:sz w:val="24"/>
          <w:szCs w:val="24"/>
          <w:lang w:eastAsia="pl-PL"/>
        </w:rPr>
        <w:t>- MOPS Rejon VI, ul. Seniora 2 (Dom Seniora)</w:t>
      </w:r>
      <w:r w:rsidR="002463F7">
        <w:rPr>
          <w:rFonts w:ascii="Constantia" w:eastAsia="Times New Roman" w:hAnsi="Constantia" w:cs="Times New Roman"/>
          <w:sz w:val="24"/>
          <w:szCs w:val="24"/>
          <w:lang w:eastAsia="pl-PL"/>
        </w:rPr>
        <w:t>,</w:t>
      </w:r>
    </w:p>
    <w:p w14:paraId="120DE49F" w14:textId="3E8F2364" w:rsidR="0059743B" w:rsidRDefault="0059743B" w:rsidP="0059743B">
      <w:pPr>
        <w:pStyle w:val="Standard"/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  <w:r>
        <w:rPr>
          <w:rFonts w:ascii="Constantia" w:eastAsia="Times New Roman" w:hAnsi="Constantia" w:cs="Times New Roman"/>
          <w:sz w:val="24"/>
          <w:szCs w:val="24"/>
          <w:lang w:eastAsia="pl-PL"/>
        </w:rPr>
        <w:t>- MOPS Rejon VII, ul. Skubisza 9 (Przychodnia Rejonowa Nr 8)</w:t>
      </w:r>
      <w:r w:rsidR="002463F7">
        <w:rPr>
          <w:rFonts w:ascii="Constantia" w:eastAsia="Times New Roman" w:hAnsi="Constantia" w:cs="Times New Roman"/>
          <w:sz w:val="24"/>
          <w:szCs w:val="24"/>
          <w:lang w:eastAsia="pl-PL"/>
        </w:rPr>
        <w:t>,</w:t>
      </w:r>
    </w:p>
    <w:p w14:paraId="3A086ECB" w14:textId="144D8DFF" w:rsidR="0059743B" w:rsidRDefault="0059743B" w:rsidP="0059743B">
      <w:pPr>
        <w:pStyle w:val="Standard"/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  <w:r>
        <w:rPr>
          <w:rFonts w:ascii="Constantia" w:eastAsia="Times New Roman" w:hAnsi="Constantia" w:cs="Times New Roman"/>
          <w:sz w:val="24"/>
          <w:szCs w:val="24"/>
          <w:lang w:eastAsia="pl-PL"/>
        </w:rPr>
        <w:t>- MOPS Rejon VIII, ul. Skubisza 9 (Przychodnia Rejonowa Nr 8)</w:t>
      </w:r>
      <w:r w:rsidR="002463F7">
        <w:rPr>
          <w:rFonts w:ascii="Constantia" w:eastAsia="Times New Roman" w:hAnsi="Constantia" w:cs="Times New Roman"/>
          <w:sz w:val="24"/>
          <w:szCs w:val="24"/>
          <w:lang w:eastAsia="pl-PL"/>
        </w:rPr>
        <w:t>,</w:t>
      </w:r>
    </w:p>
    <w:p w14:paraId="708F4313" w14:textId="7E4D1ADE" w:rsidR="0059743B" w:rsidRDefault="0059743B" w:rsidP="0059743B">
      <w:pPr>
        <w:pStyle w:val="Standard"/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  <w:r>
        <w:rPr>
          <w:rFonts w:ascii="Constantia" w:eastAsia="Times New Roman" w:hAnsi="Constantia" w:cs="Times New Roman"/>
          <w:sz w:val="24"/>
          <w:szCs w:val="24"/>
          <w:lang w:eastAsia="pl-PL"/>
        </w:rPr>
        <w:t>- MOPS Rejon IX, ul. Witkacego 7 (Przychodnia Rejonowa Nr 9)</w:t>
      </w:r>
      <w:r w:rsidR="002463F7">
        <w:rPr>
          <w:rFonts w:ascii="Constantia" w:eastAsia="Times New Roman" w:hAnsi="Constantia" w:cs="Times New Roman"/>
          <w:sz w:val="24"/>
          <w:szCs w:val="24"/>
          <w:lang w:eastAsia="pl-PL"/>
        </w:rPr>
        <w:t>.</w:t>
      </w:r>
    </w:p>
    <w:p w14:paraId="430D2E3B" w14:textId="4E90E019" w:rsidR="0059743B" w:rsidRDefault="0059743B" w:rsidP="002463F7">
      <w:pPr>
        <w:pStyle w:val="Standard"/>
        <w:shd w:val="clear" w:color="auto" w:fill="FFFFFF"/>
        <w:spacing w:before="120" w:after="120" w:line="240" w:lineRule="auto"/>
        <w:ind w:firstLine="708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  <w:r>
        <w:rPr>
          <w:rFonts w:ascii="Constantia" w:eastAsia="Times New Roman" w:hAnsi="Constantia" w:cs="Times New Roman"/>
          <w:sz w:val="24"/>
          <w:szCs w:val="24"/>
          <w:lang w:eastAsia="pl-PL"/>
        </w:rPr>
        <w:t>Alternatywnym miejscem odbywania praktyki mogą być również</w:t>
      </w:r>
      <w:r w:rsidR="002463F7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 </w:t>
      </w:r>
      <w:r w:rsidR="00FF0F19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inne </w:t>
      </w:r>
      <w:r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instytucje </w:t>
      </w:r>
      <w:r w:rsidR="00C53D81">
        <w:rPr>
          <w:rFonts w:ascii="Constantia" w:eastAsia="Times New Roman" w:hAnsi="Constantia" w:cs="Times New Roman"/>
          <w:sz w:val="24"/>
          <w:szCs w:val="24"/>
          <w:lang w:eastAsia="pl-PL"/>
        </w:rPr>
        <w:br/>
      </w:r>
      <w:r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z obszaru pomocy </w:t>
      </w:r>
      <w:r w:rsidR="002463F7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społecznej </w:t>
      </w:r>
      <w:r w:rsidR="00FF0F19">
        <w:rPr>
          <w:rFonts w:ascii="Constantia" w:eastAsia="Times New Roman" w:hAnsi="Constantia" w:cs="Times New Roman"/>
          <w:sz w:val="24"/>
          <w:szCs w:val="24"/>
          <w:lang w:eastAsia="pl-PL"/>
        </w:rPr>
        <w:t>czy</w:t>
      </w:r>
      <w:r w:rsidR="001933B8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 </w:t>
      </w:r>
      <w:r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integracji społecznej </w:t>
      </w:r>
      <w:r w:rsidR="00FF0F19">
        <w:rPr>
          <w:rFonts w:ascii="Constantia" w:eastAsia="Times New Roman" w:hAnsi="Constantia" w:cs="Times New Roman"/>
          <w:sz w:val="24"/>
          <w:szCs w:val="24"/>
          <w:lang w:eastAsia="pl-PL"/>
        </w:rPr>
        <w:t>[</w:t>
      </w:r>
      <w:r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np. </w:t>
      </w:r>
      <w:r w:rsidR="00C53D81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Ośrodki Pomocy Społecznej </w:t>
      </w:r>
      <w:r w:rsidR="00FF0F19">
        <w:rPr>
          <w:rFonts w:ascii="Constantia" w:eastAsia="Times New Roman" w:hAnsi="Constantia" w:cs="Times New Roman"/>
          <w:sz w:val="24"/>
          <w:szCs w:val="24"/>
          <w:lang w:eastAsia="pl-PL"/>
        </w:rPr>
        <w:t>(</w:t>
      </w:r>
      <w:r w:rsidR="00C53D81">
        <w:rPr>
          <w:rFonts w:ascii="Constantia" w:eastAsia="Times New Roman" w:hAnsi="Constantia" w:cs="Times New Roman"/>
          <w:sz w:val="24"/>
          <w:szCs w:val="24"/>
          <w:lang w:eastAsia="pl-PL"/>
        </w:rPr>
        <w:t>miejskie, gminne lub miejsko-gminne</w:t>
      </w:r>
      <w:r w:rsidR="00FF0F19">
        <w:rPr>
          <w:rFonts w:ascii="Constantia" w:eastAsia="Times New Roman" w:hAnsi="Constantia" w:cs="Times New Roman"/>
          <w:sz w:val="24"/>
          <w:szCs w:val="24"/>
          <w:lang w:eastAsia="pl-PL"/>
        </w:rPr>
        <w:t>)</w:t>
      </w:r>
      <w:r w:rsidR="00C53D81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, </w:t>
      </w:r>
      <w:r w:rsidR="002463F7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Powiatowe Centra Pomocy Rodzinie, </w:t>
      </w:r>
      <w:r>
        <w:rPr>
          <w:rFonts w:ascii="Constantia" w:eastAsia="Times New Roman" w:hAnsi="Constantia" w:cs="Times New Roman"/>
          <w:sz w:val="24"/>
          <w:szCs w:val="24"/>
          <w:lang w:eastAsia="pl-PL"/>
        </w:rPr>
        <w:t>Domy Pomocy Społecznej, Środowiskowe Domy Samopomocy, Warsztaty Terapii Zajęciowej</w:t>
      </w:r>
      <w:r w:rsidR="002463F7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, </w:t>
      </w:r>
      <w:r w:rsidR="001933B8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Zakłady Aktywności Zawodowej, Centra </w:t>
      </w:r>
      <w:r w:rsidR="0061172B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i Kluby </w:t>
      </w:r>
      <w:r w:rsidR="001933B8">
        <w:rPr>
          <w:rFonts w:ascii="Constantia" w:eastAsia="Times New Roman" w:hAnsi="Constantia" w:cs="Times New Roman"/>
          <w:sz w:val="24"/>
          <w:szCs w:val="24"/>
          <w:lang w:eastAsia="pl-PL"/>
        </w:rPr>
        <w:t>Integracji Społecznej,</w:t>
      </w:r>
      <w:r w:rsidR="00FF0F19" w:rsidRPr="00FF0F19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 </w:t>
      </w:r>
      <w:r w:rsidR="00FF0F19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placówki opiekuńczo-wychowawcze, </w:t>
      </w:r>
      <w:r w:rsidR="0061172B">
        <w:rPr>
          <w:rFonts w:ascii="Constantia" w:eastAsia="Times New Roman" w:hAnsi="Constantia" w:cs="Times New Roman"/>
          <w:sz w:val="24"/>
          <w:szCs w:val="24"/>
          <w:lang w:eastAsia="pl-PL"/>
        </w:rPr>
        <w:t>instytucje prowadzące terapie uzależnień</w:t>
      </w:r>
      <w:r w:rsidR="0010617B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, </w:t>
      </w:r>
      <w:r w:rsidR="00FF0F19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jednostki doradztwa i </w:t>
      </w:r>
      <w:r w:rsidR="0010617B">
        <w:rPr>
          <w:rFonts w:ascii="Constantia" w:eastAsia="Times New Roman" w:hAnsi="Constantia" w:cs="Times New Roman"/>
          <w:sz w:val="24"/>
          <w:szCs w:val="24"/>
          <w:lang w:eastAsia="pl-PL"/>
        </w:rPr>
        <w:t>aktywizacj</w:t>
      </w:r>
      <w:r w:rsidR="00FF0F19">
        <w:rPr>
          <w:rFonts w:ascii="Constantia" w:eastAsia="Times New Roman" w:hAnsi="Constantia" w:cs="Times New Roman"/>
          <w:sz w:val="24"/>
          <w:szCs w:val="24"/>
          <w:lang w:eastAsia="pl-PL"/>
        </w:rPr>
        <w:t>i</w:t>
      </w:r>
      <w:r w:rsidR="0010617B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 zawodow</w:t>
      </w:r>
      <w:r w:rsidR="00FF0F19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ej działające w zakresie przeciwdziałania wykluczeniu z rynku pracy </w:t>
      </w:r>
      <w:r w:rsidR="001933B8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oraz </w:t>
      </w:r>
      <w:r w:rsidR="00C53D81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różne </w:t>
      </w:r>
      <w:r w:rsidR="001933B8">
        <w:rPr>
          <w:rFonts w:ascii="Constantia" w:eastAsia="Times New Roman" w:hAnsi="Constantia" w:cs="Times New Roman"/>
          <w:sz w:val="24"/>
          <w:szCs w:val="24"/>
          <w:lang w:eastAsia="pl-PL"/>
        </w:rPr>
        <w:t>fundacje i stowarzyszenia</w:t>
      </w:r>
      <w:r w:rsidR="002463F7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 </w:t>
      </w:r>
      <w:r w:rsidR="009E1E67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realizujące swoje cele statutowe </w:t>
      </w:r>
      <w:r w:rsidR="00057A83">
        <w:rPr>
          <w:rFonts w:ascii="Constantia" w:eastAsia="Times New Roman" w:hAnsi="Constantia" w:cs="Times New Roman"/>
          <w:sz w:val="24"/>
          <w:szCs w:val="24"/>
          <w:lang w:eastAsia="pl-PL"/>
        </w:rPr>
        <w:br/>
      </w:r>
      <w:r w:rsidR="001933B8">
        <w:rPr>
          <w:rFonts w:ascii="Constantia" w:eastAsia="Times New Roman" w:hAnsi="Constantia" w:cs="Times New Roman"/>
          <w:sz w:val="24"/>
          <w:szCs w:val="24"/>
          <w:lang w:eastAsia="pl-PL"/>
        </w:rPr>
        <w:t>w sf</w:t>
      </w:r>
      <w:r w:rsidR="009E1E67">
        <w:rPr>
          <w:rFonts w:ascii="Constantia" w:eastAsia="Times New Roman" w:hAnsi="Constantia" w:cs="Times New Roman"/>
          <w:sz w:val="24"/>
          <w:szCs w:val="24"/>
          <w:lang w:eastAsia="pl-PL"/>
        </w:rPr>
        <w:t>erze</w:t>
      </w:r>
      <w:r w:rsidR="001933B8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 pomocy</w:t>
      </w:r>
      <w:r w:rsidR="00FF0F19">
        <w:rPr>
          <w:rFonts w:ascii="Constantia" w:eastAsia="Times New Roman" w:hAnsi="Constantia" w:cs="Times New Roman"/>
          <w:sz w:val="24"/>
          <w:szCs w:val="24"/>
          <w:lang w:eastAsia="pl-PL"/>
        </w:rPr>
        <w:t>, wsparcia</w:t>
      </w:r>
      <w:r w:rsidR="00C53D81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 i</w:t>
      </w:r>
      <w:r w:rsidR="001933B8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 integracji społecznej</w:t>
      </w:r>
      <w:r w:rsidR="00057A83">
        <w:rPr>
          <w:rFonts w:ascii="Constantia" w:eastAsia="Times New Roman" w:hAnsi="Constantia" w:cs="Times New Roman"/>
          <w:sz w:val="24"/>
          <w:szCs w:val="24"/>
          <w:lang w:eastAsia="pl-PL"/>
        </w:rPr>
        <w:t>]</w:t>
      </w:r>
      <w:r w:rsidR="00FF0F19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 i</w:t>
      </w:r>
      <w:r w:rsidR="009E1E67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 i</w:t>
      </w:r>
      <w:r w:rsidR="00BA25DB">
        <w:rPr>
          <w:rFonts w:ascii="Constantia" w:eastAsia="Times New Roman" w:hAnsi="Constantia" w:cs="Times New Roman"/>
          <w:sz w:val="24"/>
          <w:szCs w:val="24"/>
          <w:lang w:eastAsia="pl-PL"/>
        </w:rPr>
        <w:t>n</w:t>
      </w:r>
      <w:r w:rsidR="002B14F4" w:rsidRPr="002B14F4">
        <w:rPr>
          <w:rFonts w:ascii="Constantia" w:eastAsia="Times New Roman" w:hAnsi="Constantia" w:cs="Times New Roman"/>
          <w:color w:val="FF0000"/>
          <w:sz w:val="24"/>
          <w:szCs w:val="24"/>
          <w:lang w:eastAsia="pl-PL"/>
        </w:rPr>
        <w:t>ne</w:t>
      </w:r>
      <w:r w:rsidR="009E1E67">
        <w:rPr>
          <w:rFonts w:ascii="Constantia" w:eastAsia="Times New Roman" w:hAnsi="Constantia" w:cs="Times New Roman"/>
          <w:sz w:val="24"/>
          <w:szCs w:val="24"/>
          <w:lang w:eastAsia="pl-PL"/>
        </w:rPr>
        <w:t>.</w:t>
      </w:r>
    </w:p>
    <w:p w14:paraId="6BB370DC" w14:textId="77777777" w:rsidR="0059743B" w:rsidRDefault="0059743B" w:rsidP="0059743B">
      <w:pPr>
        <w:pStyle w:val="Standard"/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  <w:r>
        <w:rPr>
          <w:rFonts w:ascii="Constantia" w:eastAsia="Times New Roman" w:hAnsi="Constantia" w:cs="Times New Roman"/>
          <w:sz w:val="24"/>
          <w:szCs w:val="24"/>
          <w:lang w:eastAsia="pl-PL"/>
        </w:rPr>
        <w:t> </w:t>
      </w:r>
    </w:p>
    <w:p w14:paraId="5DFDA98C" w14:textId="77777777" w:rsidR="0059743B" w:rsidRDefault="0059743B" w:rsidP="0059743B">
      <w:pPr>
        <w:pStyle w:val="Standard"/>
        <w:shd w:val="clear" w:color="auto" w:fill="FFFFFF"/>
        <w:spacing w:before="120" w:after="120" w:line="240" w:lineRule="auto"/>
        <w:jc w:val="center"/>
        <w:rPr>
          <w:rFonts w:ascii="Constantia" w:eastAsia="Times New Roman" w:hAnsi="Constantia" w:cs="Times New Roman"/>
          <w:b/>
          <w:bCs/>
          <w:sz w:val="24"/>
          <w:szCs w:val="24"/>
          <w:lang w:eastAsia="pl-PL"/>
        </w:rPr>
      </w:pPr>
      <w:r>
        <w:rPr>
          <w:rFonts w:ascii="Constantia" w:eastAsia="Times New Roman" w:hAnsi="Constantia" w:cs="Times New Roman"/>
          <w:b/>
          <w:bCs/>
          <w:sz w:val="24"/>
          <w:szCs w:val="24"/>
          <w:lang w:eastAsia="pl-PL"/>
        </w:rPr>
        <w:t>§ 4</w:t>
      </w:r>
    </w:p>
    <w:p w14:paraId="675E42FD" w14:textId="77777777" w:rsidR="0059743B" w:rsidRDefault="0059743B" w:rsidP="0059743B">
      <w:pPr>
        <w:pStyle w:val="Standard"/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b/>
          <w:bCs/>
          <w:sz w:val="24"/>
          <w:szCs w:val="24"/>
          <w:lang w:eastAsia="pl-PL"/>
        </w:rPr>
      </w:pPr>
      <w:r>
        <w:rPr>
          <w:rFonts w:ascii="Constantia" w:eastAsia="Times New Roman" w:hAnsi="Constantia" w:cs="Times New Roman"/>
          <w:b/>
          <w:bCs/>
          <w:sz w:val="24"/>
          <w:szCs w:val="24"/>
          <w:lang w:eastAsia="pl-PL"/>
        </w:rPr>
        <w:t> </w:t>
      </w:r>
    </w:p>
    <w:p w14:paraId="263CC9AA" w14:textId="77777777" w:rsidR="0059743B" w:rsidRDefault="0059743B" w:rsidP="0059743B">
      <w:pPr>
        <w:pStyle w:val="Standard"/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  <w:r>
        <w:rPr>
          <w:rFonts w:ascii="Constantia" w:eastAsia="Times New Roman" w:hAnsi="Constantia" w:cs="Times New Roman"/>
          <w:sz w:val="24"/>
          <w:szCs w:val="24"/>
          <w:lang w:eastAsia="pl-PL"/>
        </w:rPr>
        <w:t>1. W związku z odbywaną praktyką student zobowiązany jest do:</w:t>
      </w:r>
    </w:p>
    <w:p w14:paraId="2FE1C004" w14:textId="77777777" w:rsidR="001A027D" w:rsidRDefault="0059743B" w:rsidP="0059743B">
      <w:pPr>
        <w:pStyle w:val="Standard"/>
        <w:numPr>
          <w:ilvl w:val="0"/>
          <w:numId w:val="6"/>
        </w:numPr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  <w:r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obecności w zakładzie pracy zgodnie z dostarczonym </w:t>
      </w:r>
      <w:r w:rsidR="00736428" w:rsidRPr="0041529D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 xml:space="preserve">indywidualnym </w:t>
      </w:r>
      <w:r w:rsidR="00141431" w:rsidRPr="0041529D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>programem</w:t>
      </w:r>
      <w:r w:rsidRPr="0041529D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Constantia" w:eastAsia="Times New Roman" w:hAnsi="Constantia" w:cs="Times New Roman"/>
          <w:sz w:val="24"/>
          <w:szCs w:val="24"/>
          <w:lang w:eastAsia="pl-PL"/>
        </w:rPr>
        <w:t>praktyki,</w:t>
      </w:r>
    </w:p>
    <w:p w14:paraId="637A4498" w14:textId="77777777" w:rsidR="001A027D" w:rsidRDefault="0059743B" w:rsidP="0059743B">
      <w:pPr>
        <w:pStyle w:val="Standard"/>
        <w:numPr>
          <w:ilvl w:val="0"/>
          <w:numId w:val="6"/>
        </w:numPr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  <w:r w:rsidRPr="001A027D">
        <w:rPr>
          <w:rFonts w:ascii="Constantia" w:eastAsia="Times New Roman" w:hAnsi="Constantia" w:cs="Times New Roman"/>
          <w:sz w:val="24"/>
          <w:szCs w:val="24"/>
          <w:lang w:eastAsia="pl-PL"/>
        </w:rPr>
        <w:t>zaznajomienia się z programem praktyki, organizacją pracy, regulaminem zakładu pracy, w którym odbywa praktykę,</w:t>
      </w:r>
    </w:p>
    <w:p w14:paraId="749F5775" w14:textId="77777777" w:rsidR="001A027D" w:rsidRDefault="0059743B" w:rsidP="0059743B">
      <w:pPr>
        <w:pStyle w:val="Standard"/>
        <w:numPr>
          <w:ilvl w:val="0"/>
          <w:numId w:val="6"/>
        </w:numPr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  <w:r w:rsidRPr="001A027D">
        <w:rPr>
          <w:rFonts w:ascii="Constantia" w:eastAsia="Times New Roman" w:hAnsi="Constantia" w:cs="Times New Roman"/>
          <w:sz w:val="24"/>
          <w:szCs w:val="24"/>
          <w:lang w:eastAsia="pl-PL"/>
        </w:rPr>
        <w:t>wykonywania zadań wynikających z programu praktyki oraz poleceń kierownika i opiekunów praktyki w miejscu jej odbywania,</w:t>
      </w:r>
    </w:p>
    <w:p w14:paraId="7E293C1D" w14:textId="0D9DAA6A" w:rsidR="0059743B" w:rsidRPr="001A027D" w:rsidRDefault="0059743B" w:rsidP="0059743B">
      <w:pPr>
        <w:pStyle w:val="Standard"/>
        <w:numPr>
          <w:ilvl w:val="0"/>
          <w:numId w:val="6"/>
        </w:numPr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  <w:r w:rsidRPr="001A027D">
        <w:rPr>
          <w:rFonts w:ascii="Constantia" w:eastAsia="Times New Roman" w:hAnsi="Constantia" w:cs="Times New Roman"/>
          <w:sz w:val="24"/>
          <w:szCs w:val="24"/>
          <w:lang w:eastAsia="pl-PL"/>
        </w:rPr>
        <w:t>przestrzegania obowiązującego w zakładzie pracy regulaminu i dyscypliny pracy, przepisów BHP oraz tajemnicy państwowej i służbowej.</w:t>
      </w:r>
    </w:p>
    <w:p w14:paraId="0EF42E08" w14:textId="77777777" w:rsidR="0059743B" w:rsidRDefault="0059743B" w:rsidP="0059743B">
      <w:pPr>
        <w:pStyle w:val="Standard"/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  <w:r>
        <w:rPr>
          <w:rFonts w:ascii="Constantia" w:eastAsia="Times New Roman" w:hAnsi="Constantia" w:cs="Times New Roman"/>
          <w:sz w:val="24"/>
          <w:szCs w:val="24"/>
          <w:lang w:eastAsia="pl-PL"/>
        </w:rPr>
        <w:t>2. Naruszenie przez studenta obowiązującego w zakładzie porządku i trybu pracy może skutkować zwróceniem się do koordynatora praktyki o odwołanie studenta z praktyki. Odwołanie studenta z praktyki jest równoznaczne z brakiem możliwości jej zaliczenia.</w:t>
      </w:r>
    </w:p>
    <w:p w14:paraId="4896A85F" w14:textId="00383736" w:rsidR="0059743B" w:rsidRDefault="0059743B" w:rsidP="0059743B">
      <w:pPr>
        <w:pStyle w:val="Standard"/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  <w:r>
        <w:rPr>
          <w:rFonts w:ascii="Constantia" w:eastAsia="Times New Roman" w:hAnsi="Constantia" w:cs="Times New Roman"/>
          <w:sz w:val="24"/>
          <w:szCs w:val="24"/>
          <w:lang w:eastAsia="pl-PL"/>
        </w:rPr>
        <w:lastRenderedPageBreak/>
        <w:t>3. Student dokumentuje przebieg praktyki zawodowej w dzienniku praktyk</w:t>
      </w:r>
      <w:r w:rsidR="00035F3D">
        <w:rPr>
          <w:rFonts w:ascii="Constantia" w:eastAsia="Times New Roman" w:hAnsi="Constantia" w:cs="Times New Roman"/>
          <w:sz w:val="24"/>
          <w:szCs w:val="24"/>
          <w:lang w:eastAsia="pl-PL"/>
        </w:rPr>
        <w:t>, którego wzór znajduje się na stronie internetowej Instytutu Nauk Socjologicznych</w:t>
      </w:r>
      <w:r w:rsidR="0041529D">
        <w:rPr>
          <w:rFonts w:ascii="Constantia" w:eastAsia="Times New Roman" w:hAnsi="Constantia" w:cs="Times New Roman"/>
          <w:sz w:val="24"/>
          <w:szCs w:val="24"/>
          <w:lang w:eastAsia="pl-PL"/>
        </w:rPr>
        <w:t>.</w:t>
      </w:r>
      <w:r w:rsidR="00035F3D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 </w:t>
      </w:r>
    </w:p>
    <w:p w14:paraId="2A2C5020" w14:textId="6B87E834" w:rsidR="003B28B3" w:rsidRPr="00BD2D2C" w:rsidRDefault="0059743B" w:rsidP="00BD2D2C">
      <w:pPr>
        <w:pStyle w:val="Standard"/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  <w:r>
        <w:rPr>
          <w:rFonts w:ascii="Constantia" w:eastAsia="Times New Roman" w:hAnsi="Constantia" w:cs="Times New Roman"/>
          <w:sz w:val="24"/>
          <w:szCs w:val="24"/>
          <w:lang w:eastAsia="pl-PL"/>
        </w:rPr>
        <w:t>4. Zgodnie z Zarządzeniem Nr</w:t>
      </w:r>
      <w:r w:rsidR="008E75FD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 75/2021 </w:t>
      </w:r>
      <w:r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 </w:t>
      </w:r>
      <w:r w:rsidRPr="008E75FD">
        <w:rPr>
          <w:rFonts w:ascii="Constantia" w:eastAsia="Times New Roman" w:hAnsi="Constantia" w:cs="Times New Roman"/>
          <w:sz w:val="24"/>
          <w:szCs w:val="24"/>
          <w:lang w:eastAsia="pl-PL"/>
        </w:rPr>
        <w:t>60/2019</w:t>
      </w:r>
      <w:r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 Rektora Uniwersytetu Rzeszowskiego</w:t>
      </w:r>
      <w:r w:rsidRPr="008E75FD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 § </w:t>
      </w:r>
      <w:r w:rsidR="008E75FD" w:rsidRPr="008E75FD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10 ust 1 i 2 </w:t>
      </w:r>
      <w:r w:rsidRPr="008E75FD">
        <w:rPr>
          <w:rFonts w:ascii="Constantia" w:eastAsia="Times New Roman" w:hAnsi="Constantia" w:cs="Times New Roman"/>
          <w:sz w:val="24"/>
          <w:szCs w:val="24"/>
          <w:lang w:eastAsia="pl-PL"/>
        </w:rPr>
        <w:t> </w:t>
      </w:r>
      <w:r>
        <w:rPr>
          <w:rFonts w:ascii="Constantia" w:eastAsia="Times New Roman" w:hAnsi="Constantia" w:cs="Times New Roman"/>
          <w:sz w:val="24"/>
          <w:szCs w:val="24"/>
          <w:lang w:eastAsia="pl-PL"/>
        </w:rPr>
        <w:t>studenci zobowiązani są do zawarcia ubezpieczenia w zakresie następstw nieszczęśliwych wypadków (NNW) na okres trwania praktyk, we własnym zakresie i na własny koszt. Brak zawarcia przez studenta umowy ubezpieczenia w ww. zakresie uniemożliwia odbycie praktyki programowej. Student zobowiązany jest do złożenia oświadczenia o zawarciu ubezpieczenia NNW</w:t>
      </w:r>
      <w:r w:rsidR="00381FE6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 </w:t>
      </w:r>
      <w:r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na czas trwania praktyki, którego wzór </w:t>
      </w:r>
      <w:r w:rsidR="00BA18E5">
        <w:rPr>
          <w:rFonts w:ascii="Constantia" w:eastAsia="Times New Roman" w:hAnsi="Constantia" w:cs="Times New Roman"/>
          <w:sz w:val="24"/>
          <w:szCs w:val="24"/>
          <w:lang w:eastAsia="pl-PL"/>
        </w:rPr>
        <w:br/>
      </w:r>
      <w:r w:rsidR="00BA18E5" w:rsidRPr="00E63F0F">
        <w:rPr>
          <w:rFonts w:ascii="Constantia" w:hAnsi="Constantia" w:cstheme="minorHAnsi"/>
          <w:sz w:val="24"/>
          <w:szCs w:val="24"/>
        </w:rPr>
        <w:t>(</w:t>
      </w:r>
      <w:r w:rsidR="00BE5AEF">
        <w:rPr>
          <w:rFonts w:ascii="Constantia" w:hAnsi="Constantia" w:cstheme="minorHAnsi"/>
          <w:sz w:val="24"/>
          <w:szCs w:val="24"/>
        </w:rPr>
        <w:t xml:space="preserve">tzn. </w:t>
      </w:r>
      <w:r w:rsidR="00BA18E5" w:rsidRPr="00E63F0F">
        <w:rPr>
          <w:rFonts w:ascii="Constantia" w:hAnsi="Constantia" w:cstheme="minorHAnsi"/>
          <w:sz w:val="24"/>
          <w:szCs w:val="24"/>
        </w:rPr>
        <w:t>Zał</w:t>
      </w:r>
      <w:r w:rsidR="00BE5AEF">
        <w:rPr>
          <w:rFonts w:ascii="Constantia" w:hAnsi="Constantia" w:cstheme="minorHAnsi"/>
          <w:sz w:val="24"/>
          <w:szCs w:val="24"/>
        </w:rPr>
        <w:t>ącznik</w:t>
      </w:r>
      <w:r w:rsidR="00BA18E5" w:rsidRPr="00E63F0F">
        <w:rPr>
          <w:rFonts w:ascii="Constantia" w:hAnsi="Constantia" w:cstheme="minorHAnsi"/>
          <w:sz w:val="24"/>
          <w:szCs w:val="24"/>
        </w:rPr>
        <w:t xml:space="preserve"> Nr 1)</w:t>
      </w:r>
      <w:r w:rsidR="00BA18E5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 </w:t>
      </w:r>
      <w:r>
        <w:rPr>
          <w:rFonts w:ascii="Constantia" w:eastAsia="Times New Roman" w:hAnsi="Constantia" w:cs="Times New Roman"/>
          <w:sz w:val="24"/>
          <w:szCs w:val="24"/>
          <w:lang w:eastAsia="pl-PL"/>
        </w:rPr>
        <w:t>znajduje się na stronie internetowej Instytutu Nauk Socjologicznych</w:t>
      </w:r>
      <w:r w:rsidR="00BD2D2C">
        <w:rPr>
          <w:rFonts w:ascii="Constantia" w:eastAsia="Times New Roman" w:hAnsi="Constantia" w:cs="Times New Roman"/>
          <w:sz w:val="24"/>
          <w:szCs w:val="24"/>
          <w:lang w:eastAsia="pl-PL"/>
        </w:rPr>
        <w:t>.</w:t>
      </w:r>
    </w:p>
    <w:p w14:paraId="08A9DE54" w14:textId="0432C13F" w:rsidR="0059743B" w:rsidRDefault="0059743B" w:rsidP="0059743B">
      <w:pPr>
        <w:spacing w:after="0" w:line="360" w:lineRule="auto"/>
        <w:ind w:left="-142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Rozdział III</w:t>
      </w:r>
    </w:p>
    <w:p w14:paraId="77C2F9F4" w14:textId="77777777" w:rsidR="0059743B" w:rsidRDefault="0059743B" w:rsidP="0059743B">
      <w:pPr>
        <w:spacing w:after="0" w:line="360" w:lineRule="auto"/>
        <w:ind w:left="-142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 xml:space="preserve"> Zaliczenie praktyk</w:t>
      </w:r>
    </w:p>
    <w:p w14:paraId="0DFC03C0" w14:textId="77777777" w:rsidR="0059743B" w:rsidRDefault="0059743B" w:rsidP="0059743B">
      <w:pPr>
        <w:pStyle w:val="Standard"/>
        <w:shd w:val="clear" w:color="auto" w:fill="FFFFFF"/>
        <w:spacing w:before="120" w:after="120" w:line="240" w:lineRule="auto"/>
        <w:jc w:val="center"/>
        <w:rPr>
          <w:rFonts w:ascii="Constantia" w:eastAsia="Times New Roman" w:hAnsi="Constantia" w:cs="Times New Roman"/>
          <w:b/>
          <w:bCs/>
          <w:sz w:val="24"/>
          <w:szCs w:val="24"/>
          <w:lang w:eastAsia="pl-PL"/>
        </w:rPr>
      </w:pPr>
      <w:r>
        <w:rPr>
          <w:rFonts w:ascii="Constantia" w:eastAsia="Times New Roman" w:hAnsi="Constantia" w:cs="Times New Roman"/>
          <w:b/>
          <w:bCs/>
          <w:sz w:val="24"/>
          <w:szCs w:val="24"/>
          <w:lang w:eastAsia="pl-PL"/>
        </w:rPr>
        <w:t>§ 5</w:t>
      </w:r>
    </w:p>
    <w:p w14:paraId="182884D7" w14:textId="77777777" w:rsidR="0059743B" w:rsidRDefault="0059743B" w:rsidP="0059743B">
      <w:pPr>
        <w:pStyle w:val="Standard"/>
        <w:shd w:val="clear" w:color="auto" w:fill="FFFFFF"/>
        <w:spacing w:before="120" w:after="120" w:line="240" w:lineRule="auto"/>
        <w:jc w:val="center"/>
        <w:rPr>
          <w:rFonts w:ascii="Constantia" w:eastAsia="Times New Roman" w:hAnsi="Constantia" w:cs="Times New Roman"/>
          <w:b/>
          <w:bCs/>
          <w:sz w:val="24"/>
          <w:szCs w:val="24"/>
          <w:lang w:eastAsia="pl-PL"/>
        </w:rPr>
      </w:pPr>
      <w:r>
        <w:rPr>
          <w:rFonts w:ascii="Constantia" w:eastAsia="Times New Roman" w:hAnsi="Constantia" w:cs="Times New Roman"/>
          <w:b/>
          <w:bCs/>
          <w:sz w:val="24"/>
          <w:szCs w:val="24"/>
          <w:lang w:eastAsia="pl-PL"/>
        </w:rPr>
        <w:t> </w:t>
      </w:r>
    </w:p>
    <w:p w14:paraId="657CE666" w14:textId="77B3903A" w:rsidR="0059743B" w:rsidRPr="00057A83" w:rsidRDefault="0059743B" w:rsidP="0059743B">
      <w:pPr>
        <w:pStyle w:val="Standard"/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  <w:r>
        <w:rPr>
          <w:rFonts w:ascii="Constantia" w:eastAsia="Times New Roman" w:hAnsi="Constantia" w:cs="Times New Roman"/>
          <w:sz w:val="24"/>
          <w:szCs w:val="24"/>
          <w:lang w:eastAsia="pl-PL"/>
        </w:rPr>
        <w:t>1. Zaliczenia praktyki zawodowej dokonuje koordynator praktyki w Instytucie Nauk Socjologicznych na podstawie przedstawionej przez studenta dokumentacji (wymienionej w § 5 </w:t>
      </w:r>
      <w:r w:rsidR="008E75FD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ust. </w:t>
      </w:r>
      <w:r>
        <w:rPr>
          <w:rFonts w:ascii="Constantia" w:eastAsia="Times New Roman" w:hAnsi="Constantia" w:cs="Times New Roman"/>
          <w:sz w:val="24"/>
          <w:szCs w:val="24"/>
          <w:lang w:eastAsia="pl-PL"/>
        </w:rPr>
        <w:t>3) w miejscu i czasie wyznaczonym przez koordynatora.</w:t>
      </w:r>
      <w:r w:rsidR="001163BA" w:rsidRPr="001163BA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 </w:t>
      </w:r>
      <w:r w:rsidR="001163BA">
        <w:rPr>
          <w:rFonts w:ascii="Constantia" w:eastAsia="Times New Roman" w:hAnsi="Constantia" w:cs="Times New Roman"/>
          <w:sz w:val="24"/>
          <w:szCs w:val="24"/>
          <w:lang w:eastAsia="pl-PL"/>
        </w:rPr>
        <w:br/>
      </w:r>
      <w:r w:rsidR="00307B60" w:rsidRPr="004C7D83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>S</w:t>
      </w:r>
      <w:r w:rsidR="00AC5D51" w:rsidRPr="004C7D83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 xml:space="preserve">tudent </w:t>
      </w:r>
      <w:r w:rsidR="001163BA" w:rsidRPr="004C7D83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 xml:space="preserve">do dokumentacji </w:t>
      </w:r>
      <w:r w:rsidR="00307B60" w:rsidRPr="004C7D83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>z</w:t>
      </w:r>
      <w:r w:rsidR="001163BA" w:rsidRPr="004C7D83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 xml:space="preserve"> praktyk</w:t>
      </w:r>
      <w:r w:rsidR="00307B60" w:rsidRPr="004C7D83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>i</w:t>
      </w:r>
      <w:r w:rsidR="001163BA" w:rsidRPr="004C7D83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 xml:space="preserve"> </w:t>
      </w:r>
      <w:r w:rsidR="00004C00" w:rsidRPr="004C7D83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 xml:space="preserve">powinien dołączyć </w:t>
      </w:r>
      <w:r w:rsidR="001163BA" w:rsidRPr="004C7D83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>pismo w sprawie za</w:t>
      </w:r>
      <w:r w:rsidR="003002B5" w:rsidRPr="004C7D83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>liczenia tej praktyki zawodowej</w:t>
      </w:r>
      <w:r w:rsidR="00004C00" w:rsidRPr="004C7D83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>. Jego</w:t>
      </w:r>
      <w:r w:rsidR="00AC5D51" w:rsidRPr="004C7D83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 xml:space="preserve"> wzór </w:t>
      </w:r>
      <w:r w:rsidR="00BA750E" w:rsidRPr="004C7D83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 xml:space="preserve">do pobrania </w:t>
      </w:r>
      <w:r w:rsidR="00AC5D51" w:rsidRPr="004C7D83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 xml:space="preserve">znajduje się na stronie internetowej Instytutu Nauk </w:t>
      </w:r>
      <w:r w:rsidR="004C7D83" w:rsidRPr="004C7D83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>Socjologicznych</w:t>
      </w:r>
      <w:r w:rsidR="004C7D83" w:rsidRPr="00057A83">
        <w:rPr>
          <w:rFonts w:ascii="Constantia" w:eastAsia="Times New Roman" w:hAnsi="Constantia" w:cs="Times New Roman"/>
          <w:sz w:val="24"/>
          <w:szCs w:val="24"/>
          <w:lang w:eastAsia="pl-PL"/>
        </w:rPr>
        <w:t>.</w:t>
      </w:r>
    </w:p>
    <w:p w14:paraId="039FBD09" w14:textId="512B14CC" w:rsidR="0059743B" w:rsidRDefault="0059743B" w:rsidP="0059743B">
      <w:pPr>
        <w:pStyle w:val="Standard"/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  <w:r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2. Jeśli koordynator uzna, iż student nie zrealizował efektów </w:t>
      </w:r>
      <w:r w:rsidR="00381FE6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uczenia się </w:t>
      </w:r>
      <w:r>
        <w:rPr>
          <w:rFonts w:ascii="Constantia" w:eastAsia="Times New Roman" w:hAnsi="Constantia" w:cs="Times New Roman"/>
          <w:sz w:val="24"/>
          <w:szCs w:val="24"/>
          <w:lang w:eastAsia="pl-PL"/>
        </w:rPr>
        <w:t>przypisanych do praktyki zawodowej, student zobowiązany jest do ponownego jej odbycia.</w:t>
      </w:r>
    </w:p>
    <w:p w14:paraId="6F85B68B" w14:textId="5C8E9599" w:rsidR="001163BA" w:rsidRDefault="0059743B" w:rsidP="0059743B">
      <w:pPr>
        <w:pStyle w:val="Standard"/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  <w:r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3. </w:t>
      </w:r>
      <w:r w:rsidRPr="00D76B2B"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W celu uzyskania zaliczenia praktyki zawodowej student zobowiązany jest dostarczyć </w:t>
      </w:r>
      <w:r w:rsidRPr="004C7D83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>dziennik praktyk</w:t>
      </w:r>
      <w:r w:rsidR="00D76B2B" w:rsidRPr="004C7D83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 xml:space="preserve"> </w:t>
      </w:r>
      <w:r w:rsidR="00381FE6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 xml:space="preserve">z opinią opiekuna </w:t>
      </w:r>
      <w:r w:rsidR="00D76B2B" w:rsidRPr="004C7D83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>(</w:t>
      </w:r>
      <w:r w:rsidR="002F6B15" w:rsidRPr="004C7D83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 xml:space="preserve">tzn. </w:t>
      </w:r>
      <w:r w:rsidR="00D76B2B" w:rsidRPr="004C7D83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 xml:space="preserve">załącznik </w:t>
      </w:r>
      <w:r w:rsidR="001163BA" w:rsidRPr="004C7D83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 xml:space="preserve">Nr </w:t>
      </w:r>
      <w:r w:rsidR="00D76B2B" w:rsidRPr="004C7D83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>2)</w:t>
      </w:r>
      <w:r w:rsidRPr="004C7D83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 xml:space="preserve">, </w:t>
      </w:r>
      <w:r w:rsidR="00D76B2B" w:rsidRPr="004C7D83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 xml:space="preserve">na </w:t>
      </w:r>
      <w:r w:rsidRPr="004C7D83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>który</w:t>
      </w:r>
      <w:r w:rsidR="00D76B2B" w:rsidRPr="004C7D83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 xml:space="preserve"> składa</w:t>
      </w:r>
      <w:r w:rsidR="00BB23FF" w:rsidRPr="004C7D83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>ją</w:t>
      </w:r>
      <w:r w:rsidR="00D76B2B" w:rsidRPr="004C7D83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 xml:space="preserve"> się:</w:t>
      </w:r>
      <w:r w:rsidRPr="004C7D83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 xml:space="preserve"> </w:t>
      </w:r>
      <w:r w:rsidR="00E162AC" w:rsidRPr="004C7D83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>informacje dotyczące</w:t>
      </w:r>
      <w:r w:rsidR="00BB23FF" w:rsidRPr="004C7D83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 xml:space="preserve"> </w:t>
      </w:r>
      <w:r w:rsidR="00D76B2B" w:rsidRPr="004C7D83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>przebieg</w:t>
      </w:r>
      <w:r w:rsidR="00BB23FF" w:rsidRPr="004C7D83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>u</w:t>
      </w:r>
      <w:r w:rsidR="00D76B2B" w:rsidRPr="004C7D83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 xml:space="preserve"> praktyki</w:t>
      </w:r>
      <w:r w:rsidR="00BB23FF" w:rsidRPr="004C7D83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>;</w:t>
      </w:r>
      <w:r w:rsidR="00D76B2B" w:rsidRPr="004C7D83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 xml:space="preserve"> kart</w:t>
      </w:r>
      <w:r w:rsidR="002F6B15" w:rsidRPr="004C7D83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>a</w:t>
      </w:r>
      <w:r w:rsidR="00D76B2B" w:rsidRPr="004C7D83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 xml:space="preserve"> tygodniowa praktyki potwierdzająca realizację </w:t>
      </w:r>
      <w:r w:rsidR="002B179C" w:rsidRPr="004C7D83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 xml:space="preserve">indywidualnego </w:t>
      </w:r>
      <w:r w:rsidR="00BB23FF" w:rsidRPr="004C7D83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>programu</w:t>
      </w:r>
      <w:r w:rsidR="00D76B2B" w:rsidRPr="004C7D83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 xml:space="preserve"> praktyki</w:t>
      </w:r>
      <w:r w:rsidR="00E162AC" w:rsidRPr="004C7D83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 xml:space="preserve"> (</w:t>
      </w:r>
      <w:r w:rsidR="00D76B2B" w:rsidRPr="004C7D83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>opatrzona pieczęcią i podpisem kierownika zakładu pracy oraz podpisem opiekuna studenta ze strony zakładu pracy</w:t>
      </w:r>
      <w:r w:rsidR="00E162AC" w:rsidRPr="004C7D83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>)</w:t>
      </w:r>
      <w:r w:rsidR="00BB23FF" w:rsidRPr="004C7D83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>; o</w:t>
      </w:r>
      <w:r w:rsidR="00D76B2B" w:rsidRPr="004C7D83">
        <w:rPr>
          <w:rFonts w:ascii="Constantia" w:eastAsia="Times New Roman" w:hAnsi="Constantia"/>
          <w:color w:val="000000" w:themeColor="text1"/>
          <w:sz w:val="24"/>
          <w:szCs w:val="24"/>
          <w:lang w:eastAsia="pl-PL"/>
        </w:rPr>
        <w:t xml:space="preserve">pinia </w:t>
      </w:r>
      <w:r w:rsidR="00C63094" w:rsidRPr="004C7D83">
        <w:rPr>
          <w:rFonts w:ascii="Constantia" w:eastAsia="Times New Roman" w:hAnsi="Constantia"/>
          <w:color w:val="000000" w:themeColor="text1"/>
          <w:sz w:val="24"/>
          <w:szCs w:val="24"/>
          <w:lang w:eastAsia="pl-PL"/>
        </w:rPr>
        <w:t>z oceną</w:t>
      </w:r>
      <w:r w:rsidR="00D76B2B" w:rsidRPr="004C7D83">
        <w:rPr>
          <w:rFonts w:ascii="Constantia" w:eastAsia="Times New Roman" w:hAnsi="Constantia"/>
          <w:color w:val="000000" w:themeColor="text1"/>
          <w:sz w:val="24"/>
          <w:szCs w:val="24"/>
          <w:lang w:eastAsia="pl-PL"/>
        </w:rPr>
        <w:t xml:space="preserve"> </w:t>
      </w:r>
      <w:r w:rsidR="009902E7" w:rsidRPr="004C7D83">
        <w:rPr>
          <w:rFonts w:ascii="Constantia" w:eastAsia="Times New Roman" w:hAnsi="Constantia"/>
          <w:color w:val="000000" w:themeColor="text1"/>
          <w:sz w:val="24"/>
          <w:szCs w:val="24"/>
          <w:lang w:eastAsia="pl-PL"/>
        </w:rPr>
        <w:t xml:space="preserve">Zakładowego Opiekuna </w:t>
      </w:r>
      <w:r w:rsidR="00592249" w:rsidRPr="004C7D83">
        <w:rPr>
          <w:rFonts w:ascii="Constantia" w:eastAsia="Times New Roman" w:hAnsi="Constantia"/>
          <w:color w:val="000000" w:themeColor="text1"/>
          <w:sz w:val="24"/>
          <w:szCs w:val="24"/>
          <w:lang w:eastAsia="pl-PL"/>
        </w:rPr>
        <w:t>Praktyk o przebiegu praktyki Studenta</w:t>
      </w:r>
      <w:r w:rsidR="00D76B2B" w:rsidRPr="004C7D83">
        <w:rPr>
          <w:rFonts w:ascii="Constantia" w:eastAsia="Times New Roman" w:hAnsi="Constantia"/>
          <w:color w:val="000000" w:themeColor="text1"/>
          <w:sz w:val="24"/>
          <w:szCs w:val="24"/>
          <w:lang w:eastAsia="pl-PL"/>
        </w:rPr>
        <w:t>/ki</w:t>
      </w:r>
      <w:r w:rsidR="00BB23FF" w:rsidRPr="004C7D83">
        <w:rPr>
          <w:rFonts w:ascii="Constantia" w:eastAsia="Times New Roman" w:hAnsi="Constantia"/>
          <w:color w:val="000000" w:themeColor="text1"/>
          <w:sz w:val="24"/>
          <w:szCs w:val="24"/>
          <w:lang w:eastAsia="pl-PL"/>
        </w:rPr>
        <w:t xml:space="preserve"> </w:t>
      </w:r>
      <w:r w:rsidR="00E162AC" w:rsidRPr="004C7D83">
        <w:rPr>
          <w:rFonts w:ascii="Constantia" w:eastAsia="Times New Roman" w:hAnsi="Constantia"/>
          <w:color w:val="000000" w:themeColor="text1"/>
          <w:sz w:val="24"/>
          <w:szCs w:val="24"/>
          <w:lang w:eastAsia="pl-PL"/>
        </w:rPr>
        <w:t>(</w:t>
      </w:r>
      <w:r w:rsidR="00E162AC" w:rsidRPr="004C7D83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>ocena ta ma być potwierdzona pieczątką i podpisem kierownika zakładu pracy). Dodatkowo w celu zaliczenia praktyki student powinien dostarczyć</w:t>
      </w:r>
      <w:r w:rsidR="002B179C" w:rsidRPr="004C7D83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 xml:space="preserve"> również</w:t>
      </w:r>
      <w:r w:rsidR="00E162AC" w:rsidRPr="004C7D83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 xml:space="preserve">: </w:t>
      </w:r>
      <w:r w:rsidRPr="004C7D83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 xml:space="preserve">indywidualny </w:t>
      </w:r>
      <w:r w:rsidR="00D76B2B" w:rsidRPr="004C7D83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>program</w:t>
      </w:r>
      <w:r w:rsidRPr="004C7D83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 xml:space="preserve"> praktyki </w:t>
      </w:r>
      <w:r w:rsidR="002B179C" w:rsidRPr="004C7D83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>(</w:t>
      </w:r>
      <w:r w:rsidRPr="004C7D83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>opatrzony pieczęcią i podpisem kierownika zakładu pracy oraz podpisem opiekuna studenta ze strony zakładu pracy</w:t>
      </w:r>
      <w:r w:rsidR="002B179C" w:rsidRPr="004C7D83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>)</w:t>
      </w:r>
      <w:r w:rsidR="002F6B15" w:rsidRPr="004C7D83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>;</w:t>
      </w:r>
      <w:r w:rsidRPr="004C7D83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 xml:space="preserve"> indywidualne sprawozdanie </w:t>
      </w:r>
      <w:r w:rsidR="00714127" w:rsidRPr="004C7D83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>S</w:t>
      </w:r>
      <w:r w:rsidRPr="004C7D83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>tudenta</w:t>
      </w:r>
      <w:r w:rsidR="00714127" w:rsidRPr="004C7D83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>/ki</w:t>
      </w:r>
      <w:r w:rsidRPr="004C7D83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 xml:space="preserve"> z przebiegu praktyki </w:t>
      </w:r>
      <w:r w:rsidR="002B179C" w:rsidRPr="004C7D83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 xml:space="preserve">oraz </w:t>
      </w:r>
      <w:r w:rsidR="001163BA" w:rsidRPr="004C7D83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 xml:space="preserve">jego </w:t>
      </w:r>
      <w:r w:rsidRPr="004C7D83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>zeszyt uwag i spostrzeżeń</w:t>
      </w:r>
      <w:r w:rsidR="002B179C" w:rsidRPr="004C7D83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 xml:space="preserve"> </w:t>
      </w:r>
      <w:r w:rsidR="006953E8" w:rsidRPr="004C7D83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>z praktyk.</w:t>
      </w:r>
      <w:r w:rsidR="001163BA" w:rsidRPr="004C7D83">
        <w:rPr>
          <w:rFonts w:ascii="Constantia" w:eastAsia="Times New Roman" w:hAnsi="Constantia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503983F6" w14:textId="77777777" w:rsidR="0059743B" w:rsidRDefault="0059743B" w:rsidP="0059743B">
      <w:pPr>
        <w:pStyle w:val="Standard"/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  <w:r>
        <w:rPr>
          <w:rFonts w:ascii="Constantia" w:eastAsia="Times New Roman" w:hAnsi="Constantia" w:cs="Times New Roman"/>
          <w:sz w:val="24"/>
          <w:szCs w:val="24"/>
          <w:lang w:eastAsia="pl-PL"/>
        </w:rPr>
        <w:t>4. Sprawozdanie z przebiegu praktyki powinno zawierać opis zadań wykonanych przez studenta podczas praktyki.</w:t>
      </w:r>
    </w:p>
    <w:p w14:paraId="2F1B0C84" w14:textId="77777777" w:rsidR="001A027D" w:rsidRDefault="0059743B" w:rsidP="004737A7">
      <w:pPr>
        <w:pStyle w:val="Standard"/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  <w:r>
        <w:rPr>
          <w:rFonts w:ascii="Constantia" w:eastAsia="Times New Roman" w:hAnsi="Constantia" w:cs="Times New Roman"/>
          <w:sz w:val="24"/>
          <w:szCs w:val="24"/>
          <w:lang w:eastAsia="pl-PL"/>
        </w:rPr>
        <w:t xml:space="preserve">5. Koordynator praktyki zaliczając praktykę zawodową bierze pod uwagę: </w:t>
      </w:r>
    </w:p>
    <w:p w14:paraId="38D696CD" w14:textId="77777777" w:rsidR="001A027D" w:rsidRDefault="0059743B" w:rsidP="004737A7">
      <w:pPr>
        <w:pStyle w:val="Standard"/>
        <w:numPr>
          <w:ilvl w:val="0"/>
          <w:numId w:val="8"/>
        </w:numPr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  <w:r>
        <w:rPr>
          <w:rFonts w:ascii="Constantia" w:eastAsia="Times New Roman" w:hAnsi="Constantia" w:cs="Times New Roman"/>
          <w:sz w:val="24"/>
          <w:szCs w:val="24"/>
          <w:lang w:eastAsia="pl-PL"/>
        </w:rPr>
        <w:t>ocenę wystawioną przez opiekuna praktyki ze strony zakładu pracy;</w:t>
      </w:r>
    </w:p>
    <w:p w14:paraId="7CF6B08E" w14:textId="30228F0C" w:rsidR="004737A7" w:rsidRPr="001A027D" w:rsidRDefault="0059743B" w:rsidP="004737A7">
      <w:pPr>
        <w:pStyle w:val="Standard"/>
        <w:numPr>
          <w:ilvl w:val="0"/>
          <w:numId w:val="8"/>
        </w:numPr>
        <w:shd w:val="clear" w:color="auto" w:fill="FFFFFF"/>
        <w:spacing w:before="120" w:after="120" w:line="240" w:lineRule="auto"/>
        <w:jc w:val="both"/>
        <w:rPr>
          <w:rFonts w:ascii="Constantia" w:eastAsia="Times New Roman" w:hAnsi="Constantia" w:cs="Times New Roman"/>
          <w:sz w:val="24"/>
          <w:szCs w:val="24"/>
          <w:lang w:eastAsia="pl-PL"/>
        </w:rPr>
      </w:pPr>
      <w:r w:rsidRPr="001A027D">
        <w:rPr>
          <w:rFonts w:ascii="Constantia" w:eastAsia="Times New Roman" w:hAnsi="Constantia" w:cs="Times New Roman"/>
          <w:sz w:val="24"/>
          <w:szCs w:val="24"/>
          <w:lang w:eastAsia="pl-PL"/>
        </w:rPr>
        <w:t>kompletność i terminowość dostarczenia wymaganej dokumentacji.</w:t>
      </w:r>
    </w:p>
    <w:p w14:paraId="2F773BDA" w14:textId="1B640F57" w:rsidR="0059743B" w:rsidRPr="001A027D" w:rsidRDefault="00095B2E" w:rsidP="001A027D">
      <w:pPr>
        <w:spacing w:after="0" w:line="240" w:lineRule="auto"/>
        <w:jc w:val="center"/>
        <w:rPr>
          <w:rFonts w:ascii="Constantia" w:eastAsia="Times New Roman" w:hAnsi="Constantia"/>
          <w:color w:val="000000" w:themeColor="text1"/>
          <w:kern w:val="3"/>
          <w:sz w:val="24"/>
          <w:szCs w:val="24"/>
          <w:lang w:eastAsia="pl-PL"/>
        </w:rPr>
      </w:pPr>
      <w:r>
        <w:rPr>
          <w:rFonts w:ascii="Constantia" w:eastAsia="Times New Roman" w:hAnsi="Constantia"/>
          <w:color w:val="000000" w:themeColor="text1"/>
          <w:sz w:val="24"/>
          <w:szCs w:val="24"/>
          <w:lang w:eastAsia="pl-PL"/>
        </w:rPr>
        <w:br w:type="page"/>
      </w:r>
      <w:r w:rsidR="0059743B">
        <w:rPr>
          <w:rFonts w:ascii="Constantia" w:hAnsi="Constantia"/>
          <w:b/>
          <w:sz w:val="24"/>
          <w:szCs w:val="24"/>
        </w:rPr>
        <w:lastRenderedPageBreak/>
        <w:t>Rozdział IV</w:t>
      </w:r>
    </w:p>
    <w:p w14:paraId="0C3FF7A2" w14:textId="77777777" w:rsidR="0059743B" w:rsidRDefault="0059743B" w:rsidP="0059743B">
      <w:pPr>
        <w:spacing w:after="0" w:line="360" w:lineRule="auto"/>
        <w:ind w:left="-142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 xml:space="preserve"> Postanowienia końcowe</w:t>
      </w:r>
    </w:p>
    <w:p w14:paraId="0D0BC8BD" w14:textId="77777777" w:rsidR="0059743B" w:rsidRDefault="0059743B" w:rsidP="0059743B">
      <w:pPr>
        <w:pStyle w:val="Standard"/>
        <w:shd w:val="clear" w:color="auto" w:fill="FFFFFF"/>
        <w:spacing w:before="120" w:after="120" w:line="240" w:lineRule="auto"/>
        <w:jc w:val="center"/>
        <w:rPr>
          <w:rFonts w:ascii="Constantia" w:eastAsia="Times New Roman" w:hAnsi="Constantia" w:cs="Times New Roman"/>
          <w:b/>
          <w:bCs/>
          <w:sz w:val="24"/>
          <w:szCs w:val="24"/>
          <w:lang w:eastAsia="pl-PL"/>
        </w:rPr>
      </w:pPr>
      <w:r>
        <w:rPr>
          <w:rFonts w:ascii="Constantia" w:eastAsia="Times New Roman" w:hAnsi="Constantia" w:cs="Times New Roman"/>
          <w:b/>
          <w:bCs/>
          <w:sz w:val="24"/>
          <w:szCs w:val="24"/>
          <w:lang w:eastAsia="pl-PL"/>
        </w:rPr>
        <w:t>§ 6</w:t>
      </w:r>
    </w:p>
    <w:p w14:paraId="1820A7B2" w14:textId="77777777" w:rsidR="0059743B" w:rsidRDefault="0059743B" w:rsidP="00095B2E">
      <w:pPr>
        <w:spacing w:after="0" w:line="360" w:lineRule="auto"/>
        <w:rPr>
          <w:rFonts w:ascii="Constantia" w:hAnsi="Constantia"/>
          <w:b/>
          <w:sz w:val="24"/>
          <w:szCs w:val="24"/>
        </w:rPr>
      </w:pPr>
    </w:p>
    <w:p w14:paraId="37CE1182" w14:textId="77777777" w:rsidR="0059743B" w:rsidRDefault="0059743B" w:rsidP="0059743B">
      <w:pPr>
        <w:pStyle w:val="Akapitzlist"/>
        <w:spacing w:after="0" w:line="360" w:lineRule="auto"/>
        <w:ind w:left="218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Niniejszy Regulamin wchodzi w życie z dniem uchwalenia.</w:t>
      </w:r>
    </w:p>
    <w:p w14:paraId="07E76BE8" w14:textId="77777777" w:rsidR="00E63F0F" w:rsidRDefault="00E63F0F" w:rsidP="0059743B">
      <w:pPr>
        <w:spacing w:after="0" w:line="360" w:lineRule="auto"/>
        <w:ind w:left="-142"/>
        <w:jc w:val="both"/>
        <w:rPr>
          <w:rFonts w:ascii="Constantia" w:hAnsi="Constantia" w:cs="Calibri"/>
          <w:sz w:val="24"/>
          <w:szCs w:val="24"/>
        </w:rPr>
      </w:pPr>
    </w:p>
    <w:p w14:paraId="77828AC1" w14:textId="64D62F74" w:rsidR="0059743B" w:rsidRDefault="0059743B" w:rsidP="0059743B">
      <w:pPr>
        <w:spacing w:after="0" w:line="360" w:lineRule="auto"/>
        <w:ind w:left="-142"/>
        <w:jc w:val="both"/>
        <w:rPr>
          <w:rFonts w:ascii="Constantia" w:hAnsi="Constantia" w:cs="Calibri"/>
          <w:sz w:val="24"/>
          <w:szCs w:val="24"/>
        </w:rPr>
      </w:pPr>
      <w:r w:rsidRPr="00E63F0F">
        <w:rPr>
          <w:rFonts w:ascii="Constantia" w:hAnsi="Constantia" w:cs="Calibri"/>
          <w:sz w:val="24"/>
          <w:szCs w:val="24"/>
          <w:u w:val="single"/>
        </w:rPr>
        <w:t>Załączniki</w:t>
      </w:r>
      <w:r>
        <w:rPr>
          <w:rFonts w:ascii="Constantia" w:hAnsi="Constantia" w:cs="Calibri"/>
          <w:sz w:val="24"/>
          <w:szCs w:val="24"/>
        </w:rPr>
        <w:t>:</w:t>
      </w:r>
    </w:p>
    <w:p w14:paraId="10AD5658" w14:textId="700247ED" w:rsidR="00E63F0F" w:rsidRDefault="00B602AA" w:rsidP="00E63F0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onstantia" w:hAnsi="Constantia" w:cstheme="minorHAnsi"/>
          <w:sz w:val="24"/>
          <w:szCs w:val="24"/>
        </w:rPr>
      </w:pPr>
      <w:r w:rsidRPr="00E63F0F">
        <w:rPr>
          <w:rFonts w:ascii="Constantia" w:hAnsi="Constantia" w:cstheme="minorHAnsi"/>
          <w:sz w:val="24"/>
          <w:szCs w:val="24"/>
        </w:rPr>
        <w:t>Oświadczenie o ubezpieczeniu NNW (Zał. Nr 1)</w:t>
      </w:r>
      <w:r w:rsidR="00E63F0F">
        <w:rPr>
          <w:rFonts w:ascii="Constantia" w:hAnsi="Constantia" w:cstheme="minorHAnsi"/>
          <w:sz w:val="24"/>
          <w:szCs w:val="24"/>
        </w:rPr>
        <w:t>;</w:t>
      </w:r>
    </w:p>
    <w:p w14:paraId="41E96B1C" w14:textId="00BA893A" w:rsidR="00F718A3" w:rsidRDefault="00F718A3" w:rsidP="00F718A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onstantia" w:hAnsi="Constantia" w:cstheme="minorHAnsi"/>
          <w:sz w:val="24"/>
          <w:szCs w:val="24"/>
        </w:rPr>
      </w:pPr>
      <w:r w:rsidRPr="00E63F0F">
        <w:rPr>
          <w:rFonts w:ascii="Constantia" w:hAnsi="Constantia" w:cstheme="minorHAnsi"/>
          <w:sz w:val="24"/>
          <w:szCs w:val="24"/>
        </w:rPr>
        <w:t xml:space="preserve">Dziennik praktyk </w:t>
      </w:r>
      <w:r w:rsidR="00057A83">
        <w:rPr>
          <w:rFonts w:ascii="Constantia" w:hAnsi="Constantia" w:cstheme="minorHAnsi"/>
          <w:sz w:val="24"/>
          <w:szCs w:val="24"/>
        </w:rPr>
        <w:t xml:space="preserve">Kolegium Nauk Społecznych </w:t>
      </w:r>
      <w:r w:rsidRPr="00E63F0F">
        <w:rPr>
          <w:rFonts w:ascii="Constantia" w:hAnsi="Constantia" w:cstheme="minorHAnsi"/>
          <w:sz w:val="24"/>
          <w:szCs w:val="24"/>
        </w:rPr>
        <w:t xml:space="preserve">z opinią opiekuna (Zał. Nr </w:t>
      </w:r>
      <w:r>
        <w:rPr>
          <w:rFonts w:ascii="Constantia" w:hAnsi="Constantia" w:cstheme="minorHAnsi"/>
          <w:sz w:val="24"/>
          <w:szCs w:val="24"/>
        </w:rPr>
        <w:t>2</w:t>
      </w:r>
      <w:r w:rsidRPr="00E63F0F">
        <w:rPr>
          <w:rFonts w:ascii="Constantia" w:hAnsi="Constantia" w:cstheme="minorHAnsi"/>
          <w:sz w:val="24"/>
          <w:szCs w:val="24"/>
        </w:rPr>
        <w:t>)</w:t>
      </w:r>
      <w:r w:rsidR="00057A83">
        <w:rPr>
          <w:rFonts w:ascii="Constantia" w:hAnsi="Constantia" w:cstheme="minorHAnsi"/>
          <w:sz w:val="24"/>
          <w:szCs w:val="24"/>
        </w:rPr>
        <w:t>.</w:t>
      </w:r>
    </w:p>
    <w:p w14:paraId="221958A5" w14:textId="0100B189" w:rsidR="00E63F0F" w:rsidRPr="00E63F0F" w:rsidRDefault="00E63F0F" w:rsidP="004C7D83">
      <w:pPr>
        <w:pStyle w:val="Akapitzlist"/>
        <w:spacing w:after="0" w:line="360" w:lineRule="auto"/>
        <w:jc w:val="both"/>
        <w:rPr>
          <w:rFonts w:ascii="Constantia" w:hAnsi="Constantia" w:cstheme="minorHAnsi"/>
          <w:sz w:val="24"/>
          <w:szCs w:val="24"/>
        </w:rPr>
      </w:pPr>
    </w:p>
    <w:sectPr w:rsidR="00E63F0F" w:rsidRPr="00E63F0F" w:rsidSect="005974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49" w:right="1417" w:bottom="1022" w:left="1417" w:header="0" w:footer="28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B5BCBF" w14:textId="77777777" w:rsidR="008249EC" w:rsidRDefault="008249EC" w:rsidP="00084331">
      <w:pPr>
        <w:spacing w:after="0" w:line="240" w:lineRule="auto"/>
      </w:pPr>
      <w:r>
        <w:separator/>
      </w:r>
    </w:p>
  </w:endnote>
  <w:endnote w:type="continuationSeparator" w:id="0">
    <w:p w14:paraId="3F20B032" w14:textId="77777777" w:rsidR="008249EC" w:rsidRDefault="008249EC" w:rsidP="00084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0593D" w14:textId="77777777" w:rsidR="00927A79" w:rsidRDefault="00927A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2E80E" w14:textId="3600D795" w:rsidR="00084331" w:rsidRPr="00927A79" w:rsidRDefault="00304413" w:rsidP="00927A79">
    <w:pPr>
      <w:ind w:left="-794"/>
      <w:rPr>
        <w:color w:val="0033A0"/>
      </w:rPr>
    </w:pPr>
    <w:r w:rsidRPr="00F14EA6">
      <w:rPr>
        <w:rFonts w:ascii="Corbel" w:hAnsi="Corbel"/>
        <w:color w:val="0033A0"/>
        <w:sz w:val="18"/>
        <w:szCs w:val="18"/>
      </w:rPr>
      <w:t>al. mjr. W. Kopisto 2a, 35-959 Rzeszów</w:t>
    </w:r>
    <w:r w:rsidRPr="00F14EA6">
      <w:rPr>
        <w:rFonts w:ascii="Corbel" w:hAnsi="Corbel"/>
        <w:color w:val="0033A0"/>
        <w:sz w:val="18"/>
        <w:szCs w:val="18"/>
      </w:rPr>
      <w:br/>
    </w:r>
    <w:r w:rsidRPr="00D208CE">
      <w:rPr>
        <w:rFonts w:ascii="Corbel" w:hAnsi="Corbel"/>
        <w:color w:val="0033A0"/>
        <w:sz w:val="18"/>
        <w:szCs w:val="18"/>
      </w:rPr>
      <w:t>tel.: +48 17 872 10 11</w:t>
    </w:r>
    <w:r w:rsidRPr="00D208CE">
      <w:rPr>
        <w:rFonts w:ascii="Corbel" w:hAnsi="Corbel"/>
        <w:color w:val="0033A0"/>
        <w:sz w:val="18"/>
        <w:szCs w:val="18"/>
      </w:rPr>
      <w:br/>
      <w:t>e-mail: cs@ur.edu.pl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1F6F8" w14:textId="77777777" w:rsidR="00927A79" w:rsidRDefault="00927A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0A223F" w14:textId="77777777" w:rsidR="008249EC" w:rsidRDefault="008249EC" w:rsidP="00084331">
      <w:pPr>
        <w:spacing w:after="0" w:line="240" w:lineRule="auto"/>
      </w:pPr>
      <w:r>
        <w:separator/>
      </w:r>
    </w:p>
  </w:footnote>
  <w:footnote w:type="continuationSeparator" w:id="0">
    <w:p w14:paraId="62F04961" w14:textId="77777777" w:rsidR="008249EC" w:rsidRDefault="008249EC" w:rsidP="00084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AAFB8" w14:textId="77777777" w:rsidR="00927A79" w:rsidRDefault="00927A79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C19EA" w14:textId="63E880EB" w:rsidR="00084331" w:rsidRPr="00D208CE" w:rsidRDefault="00304413" w:rsidP="00D208CE">
    <w:pPr>
      <w:pStyle w:val="Nagwek1"/>
      <w:ind w:left="-709"/>
      <w:rPr>
        <w:color w:val="0033A0"/>
      </w:rPr>
    </w:pPr>
    <w:r>
      <w:rPr>
        <w:noProof/>
        <w:lang w:eastAsia="pl-PL"/>
      </w:rPr>
      <w:drawing>
        <wp:anchor distT="0" distB="0" distL="114300" distR="114300" simplePos="0" relativeHeight="2" behindDoc="1" locked="0" layoutInCell="1" allowOverlap="1" wp14:anchorId="55DD5CF0" wp14:editId="284336F6">
          <wp:simplePos x="0" y="0"/>
          <wp:positionH relativeFrom="page">
            <wp:posOffset>6478385</wp:posOffset>
          </wp:positionH>
          <wp:positionV relativeFrom="page">
            <wp:posOffset>166255</wp:posOffset>
          </wp:positionV>
          <wp:extent cx="745490" cy="745490"/>
          <wp:effectExtent l="19050" t="0" r="0" b="0"/>
          <wp:wrapNone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745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7A79">
      <w:rPr>
        <w:color w:val="000099"/>
        <w:sz w:val="24"/>
        <w:szCs w:val="24"/>
      </w:rPr>
      <w:br/>
    </w:r>
    <w:r w:rsidRPr="00D208CE">
      <w:rPr>
        <w:color w:val="0033A0"/>
        <w:sz w:val="24"/>
        <w:szCs w:val="24"/>
      </w:rPr>
      <w:br/>
      <w:t>Uniwersytet Rzeszowski</w:t>
    </w:r>
    <w:r w:rsidRPr="00D208CE">
      <w:rPr>
        <w:color w:val="0033A0"/>
        <w:sz w:val="24"/>
        <w:szCs w:val="24"/>
      </w:rPr>
      <w:br/>
    </w:r>
    <w:r w:rsidRPr="00D208CE">
      <w:rPr>
        <w:b/>
        <w:color w:val="0033A0"/>
        <w:sz w:val="24"/>
        <w:szCs w:val="24"/>
      </w:rPr>
      <w:t>Kolegium Nauk Społecznych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850C8" w14:textId="77777777" w:rsidR="00927A79" w:rsidRDefault="00927A79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922F5"/>
    <w:multiLevelType w:val="hybridMultilevel"/>
    <w:tmpl w:val="9CA25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26256"/>
    <w:multiLevelType w:val="hybridMultilevel"/>
    <w:tmpl w:val="B65EB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41D01"/>
    <w:multiLevelType w:val="hybridMultilevel"/>
    <w:tmpl w:val="D9A413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14E39"/>
    <w:multiLevelType w:val="hybridMultilevel"/>
    <w:tmpl w:val="431E5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E177D2"/>
    <w:multiLevelType w:val="hybridMultilevel"/>
    <w:tmpl w:val="FF46D3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50C65"/>
    <w:multiLevelType w:val="hybridMultilevel"/>
    <w:tmpl w:val="E47A9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6008DC"/>
    <w:multiLevelType w:val="hybridMultilevel"/>
    <w:tmpl w:val="3F2612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552DF8"/>
    <w:multiLevelType w:val="hybridMultilevel"/>
    <w:tmpl w:val="69462E88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331"/>
    <w:rsid w:val="00002979"/>
    <w:rsid w:val="00004C00"/>
    <w:rsid w:val="00035F3D"/>
    <w:rsid w:val="00057A83"/>
    <w:rsid w:val="00084331"/>
    <w:rsid w:val="00095B2E"/>
    <w:rsid w:val="000A5AD2"/>
    <w:rsid w:val="0010617B"/>
    <w:rsid w:val="001163BA"/>
    <w:rsid w:val="00141431"/>
    <w:rsid w:val="001543AC"/>
    <w:rsid w:val="00170021"/>
    <w:rsid w:val="0018548F"/>
    <w:rsid w:val="001933B8"/>
    <w:rsid w:val="001A027D"/>
    <w:rsid w:val="001B1EE4"/>
    <w:rsid w:val="00201B17"/>
    <w:rsid w:val="002463F7"/>
    <w:rsid w:val="0026738C"/>
    <w:rsid w:val="00283884"/>
    <w:rsid w:val="002B14F4"/>
    <w:rsid w:val="002B179C"/>
    <w:rsid w:val="002D60DE"/>
    <w:rsid w:val="002F6B15"/>
    <w:rsid w:val="003002B5"/>
    <w:rsid w:val="00304413"/>
    <w:rsid w:val="00307B60"/>
    <w:rsid w:val="003173FA"/>
    <w:rsid w:val="00367FB2"/>
    <w:rsid w:val="00381FE6"/>
    <w:rsid w:val="003B28B3"/>
    <w:rsid w:val="00414E93"/>
    <w:rsid w:val="0041529D"/>
    <w:rsid w:val="0043777B"/>
    <w:rsid w:val="004737A7"/>
    <w:rsid w:val="00475D81"/>
    <w:rsid w:val="004B4038"/>
    <w:rsid w:val="004C6C6A"/>
    <w:rsid w:val="004C7D83"/>
    <w:rsid w:val="004D1614"/>
    <w:rsid w:val="004E4032"/>
    <w:rsid w:val="004F3F58"/>
    <w:rsid w:val="00504853"/>
    <w:rsid w:val="0050525F"/>
    <w:rsid w:val="00592249"/>
    <w:rsid w:val="0059743B"/>
    <w:rsid w:val="006066D9"/>
    <w:rsid w:val="0061172B"/>
    <w:rsid w:val="00612E95"/>
    <w:rsid w:val="006234D4"/>
    <w:rsid w:val="00654F72"/>
    <w:rsid w:val="00671937"/>
    <w:rsid w:val="006953E8"/>
    <w:rsid w:val="006D7636"/>
    <w:rsid w:val="00714127"/>
    <w:rsid w:val="00726EA1"/>
    <w:rsid w:val="00736428"/>
    <w:rsid w:val="00774E9F"/>
    <w:rsid w:val="00777B06"/>
    <w:rsid w:val="0078487F"/>
    <w:rsid w:val="008249EC"/>
    <w:rsid w:val="00884860"/>
    <w:rsid w:val="008B08F8"/>
    <w:rsid w:val="008C0D2D"/>
    <w:rsid w:val="008C7CA7"/>
    <w:rsid w:val="008E0149"/>
    <w:rsid w:val="008E75FD"/>
    <w:rsid w:val="009267FC"/>
    <w:rsid w:val="00927A79"/>
    <w:rsid w:val="009902E7"/>
    <w:rsid w:val="009E00B5"/>
    <w:rsid w:val="009E1E67"/>
    <w:rsid w:val="00A63C66"/>
    <w:rsid w:val="00A70FA7"/>
    <w:rsid w:val="00A8725C"/>
    <w:rsid w:val="00AC5D51"/>
    <w:rsid w:val="00B079A8"/>
    <w:rsid w:val="00B26812"/>
    <w:rsid w:val="00B46B2E"/>
    <w:rsid w:val="00B602AA"/>
    <w:rsid w:val="00B71E7B"/>
    <w:rsid w:val="00B931C9"/>
    <w:rsid w:val="00B95C66"/>
    <w:rsid w:val="00B973F0"/>
    <w:rsid w:val="00BA18E5"/>
    <w:rsid w:val="00BA25DB"/>
    <w:rsid w:val="00BA750E"/>
    <w:rsid w:val="00BB23FF"/>
    <w:rsid w:val="00BD2D2C"/>
    <w:rsid w:val="00BE5AEF"/>
    <w:rsid w:val="00C2399C"/>
    <w:rsid w:val="00C310B2"/>
    <w:rsid w:val="00C314D3"/>
    <w:rsid w:val="00C332D1"/>
    <w:rsid w:val="00C53D81"/>
    <w:rsid w:val="00C60F39"/>
    <w:rsid w:val="00C63094"/>
    <w:rsid w:val="00C67AF9"/>
    <w:rsid w:val="00CA2544"/>
    <w:rsid w:val="00CB3786"/>
    <w:rsid w:val="00CE6B32"/>
    <w:rsid w:val="00D208CE"/>
    <w:rsid w:val="00D76B2B"/>
    <w:rsid w:val="00DA5D99"/>
    <w:rsid w:val="00DA77C2"/>
    <w:rsid w:val="00DB40E1"/>
    <w:rsid w:val="00E162AC"/>
    <w:rsid w:val="00E17F4F"/>
    <w:rsid w:val="00E44CC9"/>
    <w:rsid w:val="00E63F0F"/>
    <w:rsid w:val="00E703FD"/>
    <w:rsid w:val="00E8118D"/>
    <w:rsid w:val="00EB1679"/>
    <w:rsid w:val="00EC1B55"/>
    <w:rsid w:val="00ED43CB"/>
    <w:rsid w:val="00EE3EBB"/>
    <w:rsid w:val="00F0304B"/>
    <w:rsid w:val="00F1293F"/>
    <w:rsid w:val="00F14EA6"/>
    <w:rsid w:val="00F2393D"/>
    <w:rsid w:val="00F718A3"/>
    <w:rsid w:val="00F71B0F"/>
    <w:rsid w:val="00FC52BD"/>
    <w:rsid w:val="00FE01D6"/>
    <w:rsid w:val="00FF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F213A"/>
  <w15:docId w15:val="{4076F284-62E7-4121-91C2-2538DEACC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3DE2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F29C5"/>
  </w:style>
  <w:style w:type="character" w:customStyle="1" w:styleId="StopkaZnak">
    <w:name w:val="Stopka Znak"/>
    <w:basedOn w:val="Domylnaczcionkaakapitu"/>
    <w:link w:val="Stopka1"/>
    <w:uiPriority w:val="99"/>
    <w:qFormat/>
    <w:rsid w:val="006F29C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F29C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qFormat/>
    <w:rsid w:val="0008433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084331"/>
    <w:pPr>
      <w:spacing w:after="140"/>
    </w:pPr>
  </w:style>
  <w:style w:type="paragraph" w:styleId="Lista">
    <w:name w:val="List"/>
    <w:basedOn w:val="Tekstpodstawowy"/>
    <w:rsid w:val="00084331"/>
    <w:rPr>
      <w:rFonts w:cs="Lucida Sans"/>
    </w:rPr>
  </w:style>
  <w:style w:type="paragraph" w:customStyle="1" w:styleId="Legenda1">
    <w:name w:val="Legenda1"/>
    <w:basedOn w:val="Normalny"/>
    <w:qFormat/>
    <w:rsid w:val="0008433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84331"/>
    <w:pPr>
      <w:suppressLineNumbers/>
    </w:pPr>
    <w:rPr>
      <w:rFonts w:cs="Lucida Sans"/>
    </w:rPr>
  </w:style>
  <w:style w:type="paragraph" w:customStyle="1" w:styleId="Nagwek1">
    <w:name w:val="Nagłówek1"/>
    <w:basedOn w:val="Normalny"/>
    <w:uiPriority w:val="99"/>
    <w:unhideWhenUsed/>
    <w:rsid w:val="006F29C5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customStyle="1" w:styleId="Stopka1">
    <w:name w:val="Stopka1"/>
    <w:basedOn w:val="Normalny"/>
    <w:link w:val="StopkaZnak"/>
    <w:uiPriority w:val="99"/>
    <w:unhideWhenUsed/>
    <w:rsid w:val="006F29C5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F29C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1"/>
    <w:uiPriority w:val="99"/>
    <w:unhideWhenUsed/>
    <w:rsid w:val="00D20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D208CE"/>
    <w:rPr>
      <w:rFonts w:cs="Times New Roman"/>
      <w:sz w:val="22"/>
    </w:rPr>
  </w:style>
  <w:style w:type="paragraph" w:customStyle="1" w:styleId="Standard">
    <w:name w:val="Standard"/>
    <w:rsid w:val="0059743B"/>
    <w:pPr>
      <w:suppressAutoHyphens/>
      <w:autoSpaceDN w:val="0"/>
      <w:spacing w:after="160" w:line="251" w:lineRule="auto"/>
      <w:textAlignment w:val="baseline"/>
    </w:pPr>
    <w:rPr>
      <w:rFonts w:ascii="Calibri" w:eastAsia="SimSun" w:hAnsi="Calibri" w:cs="Tahoma"/>
      <w:kern w:val="3"/>
      <w:sz w:val="22"/>
    </w:rPr>
  </w:style>
  <w:style w:type="paragraph" w:styleId="Akapitzlist">
    <w:name w:val="List Paragraph"/>
    <w:basedOn w:val="Standard"/>
    <w:uiPriority w:val="34"/>
    <w:qFormat/>
    <w:rsid w:val="0059743B"/>
    <w:pPr>
      <w:ind w:left="720"/>
    </w:pPr>
  </w:style>
  <w:style w:type="paragraph" w:styleId="Bezodstpw">
    <w:name w:val="No Spacing"/>
    <w:rsid w:val="0059743B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sz w:val="22"/>
    </w:rPr>
  </w:style>
  <w:style w:type="paragraph" w:customStyle="1" w:styleId="Default">
    <w:name w:val="Default"/>
    <w:rsid w:val="0059743B"/>
    <w:pPr>
      <w:autoSpaceDE w:val="0"/>
      <w:autoSpaceDN w:val="0"/>
    </w:pPr>
    <w:rPr>
      <w:rFonts w:ascii="Corbel" w:eastAsia="Calibri" w:hAnsi="Corbel" w:cs="Corbe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3C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3C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3C66"/>
    <w:rPr>
      <w:rFonts w:cs="Times New Roman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3C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3C66"/>
    <w:rPr>
      <w:rFonts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1285</Words>
  <Characters>7716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Wilk</dc:creator>
  <dc:description/>
  <cp:lastModifiedBy>User</cp:lastModifiedBy>
  <cp:revision>3</cp:revision>
  <cp:lastPrinted>2015-11-16T15:44:00Z</cp:lastPrinted>
  <dcterms:created xsi:type="dcterms:W3CDTF">2021-07-06T07:52:00Z</dcterms:created>
  <dcterms:modified xsi:type="dcterms:W3CDTF">2022-05-26T08:15:00Z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