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79F04" w14:textId="77777777" w:rsidR="00623463" w:rsidRDefault="00623463" w:rsidP="00623463">
      <w:pPr>
        <w:spacing w:after="0"/>
        <w:jc w:val="right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>Załącznik do Uchwały RD KNS UR nr 104/06/2021</w:t>
      </w:r>
    </w:p>
    <w:p w14:paraId="2F6A8CD2" w14:textId="77777777" w:rsidR="00623463" w:rsidRDefault="00623463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94A8281" w14:textId="042C0452" w:rsidR="00623463" w:rsidRDefault="00623463" w:rsidP="00623463">
      <w:pPr>
        <w:spacing w:after="0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30B6D1E2" w14:textId="706E0F36" w:rsidR="00311E8A" w:rsidRPr="004039F1" w:rsidRDefault="00311E8A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709E9248" w14:textId="77777777" w:rsidR="00311E8A" w:rsidRPr="004039F1" w:rsidRDefault="00311E8A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organizacji i odbywania programowych praktyk zawodowych</w:t>
      </w:r>
    </w:p>
    <w:p w14:paraId="39D55688" w14:textId="77777777" w:rsidR="007A562A" w:rsidRDefault="0069651E" w:rsidP="00311E8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na kierunku: Pedagogika specjalna </w:t>
      </w:r>
    </w:p>
    <w:p w14:paraId="038E99B1" w14:textId="77707CFD" w:rsidR="00311E8A" w:rsidRPr="004039F1" w:rsidRDefault="0069651E" w:rsidP="007A562A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realizowanego</w:t>
      </w:r>
      <w:r w:rsidR="007A562A">
        <w:rPr>
          <w:rFonts w:ascii="Constantia" w:hAnsi="Constantia"/>
          <w:b/>
          <w:color w:val="000000" w:themeColor="text1"/>
          <w:sz w:val="24"/>
          <w:szCs w:val="24"/>
        </w:rPr>
        <w:t xml:space="preserve"> </w:t>
      </w:r>
      <w:r w:rsidR="00311E8A" w:rsidRPr="004039F1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366FE765" w14:textId="77777777" w:rsidR="008E4242" w:rsidRPr="003C38F8" w:rsidRDefault="008E4242" w:rsidP="008E4242">
      <w:pPr>
        <w:spacing w:after="0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E0CD4F2" w14:textId="77777777" w:rsidR="008E4242" w:rsidRPr="00963353" w:rsidRDefault="008E4242" w:rsidP="008E4242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963353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555/04/202</w:t>
      </w:r>
      <w:r>
        <w:rPr>
          <w:rFonts w:ascii="Constantia" w:hAnsi="Constantia"/>
          <w:color w:val="000000" w:themeColor="text1"/>
          <w:sz w:val="24"/>
          <w:szCs w:val="24"/>
        </w:rPr>
        <w:t>0 z 23 kwietnia 2020 r. oraz Zarządzenia nr 75/2021</w:t>
      </w:r>
      <w:r w:rsidRPr="00963353">
        <w:rPr>
          <w:rFonts w:ascii="Constantia" w:hAnsi="Constantia"/>
          <w:color w:val="000000" w:themeColor="text1"/>
          <w:sz w:val="24"/>
          <w:szCs w:val="24"/>
        </w:rPr>
        <w:t xml:space="preserve"> Rektora Uniwersytetu Rz</w:t>
      </w:r>
      <w:r>
        <w:rPr>
          <w:rFonts w:ascii="Constantia" w:hAnsi="Constantia"/>
          <w:color w:val="000000" w:themeColor="text1"/>
          <w:sz w:val="24"/>
          <w:szCs w:val="24"/>
        </w:rPr>
        <w:t>eszowskiego z dnia 13 maja 2021 r</w:t>
      </w:r>
      <w:r w:rsidRPr="00963353">
        <w:rPr>
          <w:rFonts w:ascii="Constantia" w:hAnsi="Constantia"/>
          <w:color w:val="000000" w:themeColor="text1"/>
          <w:sz w:val="24"/>
          <w:szCs w:val="24"/>
        </w:rPr>
        <w:t xml:space="preserve">.  (z </w:t>
      </w:r>
      <w:proofErr w:type="spellStart"/>
      <w:r w:rsidRPr="00963353">
        <w:rPr>
          <w:rFonts w:ascii="Constantia" w:hAnsi="Constantia"/>
          <w:color w:val="000000" w:themeColor="text1"/>
          <w:sz w:val="24"/>
          <w:szCs w:val="24"/>
        </w:rPr>
        <w:t>późn</w:t>
      </w:r>
      <w:proofErr w:type="spellEnd"/>
      <w:r w:rsidRPr="00963353">
        <w:rPr>
          <w:rFonts w:ascii="Constantia" w:hAnsi="Constantia"/>
          <w:color w:val="000000" w:themeColor="text1"/>
          <w:sz w:val="24"/>
          <w:szCs w:val="24"/>
        </w:rPr>
        <w:t>. zm.) w sprawie: organizacji programowych praktyk zawodowych uchwala się, co następuje:</w:t>
      </w:r>
    </w:p>
    <w:p w14:paraId="1A0101B9" w14:textId="77777777" w:rsidR="00BA3039" w:rsidRPr="004039F1" w:rsidRDefault="00BA3039" w:rsidP="00311E8A">
      <w:pPr>
        <w:pStyle w:val="Default"/>
        <w:spacing w:line="360" w:lineRule="auto"/>
        <w:ind w:firstLine="708"/>
        <w:jc w:val="both"/>
        <w:rPr>
          <w:rFonts w:ascii="Constantia" w:hAnsi="Constantia" w:cs="Times New Roman"/>
          <w:color w:val="000000" w:themeColor="text1"/>
        </w:rPr>
      </w:pPr>
    </w:p>
    <w:p w14:paraId="51C9081A" w14:textId="77777777" w:rsidR="00311E8A" w:rsidRPr="004039F1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2848B167" w14:textId="77777777" w:rsidR="00311E8A" w:rsidRPr="004039F1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07CA7BBC" w14:textId="77777777" w:rsidR="00311E8A" w:rsidRPr="004039F1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7DF9A16D" w14:textId="77777777" w:rsidR="00311E8A" w:rsidRPr="004039F1" w:rsidRDefault="00311E8A" w:rsidP="00311E8A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CB2D366" w14:textId="1F1C38A1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Regul</w:t>
      </w:r>
      <w:r w:rsidR="00F153DC" w:rsidRPr="004039F1">
        <w:rPr>
          <w:rFonts w:ascii="Constantia" w:hAnsi="Constantia"/>
          <w:color w:val="000000" w:themeColor="text1"/>
          <w:sz w:val="24"/>
          <w:szCs w:val="24"/>
        </w:rPr>
        <w:t>amin dotyczy praktyk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realizowanych </w:t>
      </w:r>
      <w:r w:rsidR="0069651E" w:rsidRPr="004039F1">
        <w:rPr>
          <w:rFonts w:ascii="Constantia" w:hAnsi="Constantia"/>
          <w:color w:val="000000" w:themeColor="text1"/>
          <w:sz w:val="24"/>
          <w:szCs w:val="24"/>
        </w:rPr>
        <w:t>na studiach stacjonarnych na kierunku pedagogika specjalna, studia jednolite magisterskie, profil praktyczny</w:t>
      </w:r>
      <w:r w:rsidR="00242B58" w:rsidRPr="004039F1">
        <w:rPr>
          <w:rFonts w:ascii="Constantia" w:hAnsi="Constantia"/>
          <w:color w:val="000000" w:themeColor="text1"/>
          <w:sz w:val="24"/>
          <w:szCs w:val="24"/>
        </w:rPr>
        <w:t>.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2364D330" w14:textId="77777777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6E0697E6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0DFE4CFE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6FDC5841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7332A75A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794B1DB4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51BF85E4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3B804D47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4039F1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44216147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4039F1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4F9DBB61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712A693A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0313D2FB" w14:textId="77777777" w:rsidR="00311E8A" w:rsidRPr="004039F1" w:rsidRDefault="00311E8A" w:rsidP="00311E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2A9192DE" w14:textId="5C7F682D" w:rsidR="00311E8A" w:rsidRPr="004039F1" w:rsidRDefault="00A66049" w:rsidP="00242B58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bCs/>
          <w:color w:val="000000" w:themeColor="text1"/>
          <w:sz w:val="24"/>
          <w:szCs w:val="24"/>
        </w:rPr>
        <w:t xml:space="preserve">Praktykach </w:t>
      </w:r>
      <w:r w:rsidR="00311E8A" w:rsidRPr="004039F1">
        <w:rPr>
          <w:rFonts w:ascii="Constantia" w:hAnsi="Constantia"/>
          <w:bCs/>
          <w:color w:val="000000" w:themeColor="text1"/>
          <w:sz w:val="24"/>
          <w:szCs w:val="24"/>
        </w:rPr>
        <w:t>- należy przez to rozumieć:</w:t>
      </w:r>
      <w:r w:rsidR="00242B58" w:rsidRPr="004039F1">
        <w:rPr>
          <w:rFonts w:ascii="Constantia" w:hAnsi="Constantia"/>
          <w:bCs/>
          <w:color w:val="000000" w:themeColor="text1"/>
          <w:sz w:val="24"/>
          <w:szCs w:val="24"/>
        </w:rPr>
        <w:t xml:space="preserve"> </w:t>
      </w:r>
      <w:r w:rsidR="00311E8A" w:rsidRPr="004039F1">
        <w:rPr>
          <w:rFonts w:ascii="Constantia" w:hAnsi="Constantia"/>
          <w:color w:val="000000" w:themeColor="text1"/>
          <w:sz w:val="24"/>
          <w:szCs w:val="24"/>
        </w:rPr>
        <w:t xml:space="preserve">praktyki zawodowe wynikające ze specyfiki studiowanego kierunku o profilu praktycznym, wynikające ze standardu kształcenia przygotowującego do wykonywania zawodu nauczyciela pedagoga specjalnego, nauczyciela logopedy i nauczyciela prowadzącego zajęcia wczesnego wspomagania </w:t>
      </w:r>
      <w:r w:rsidR="004F1516" w:rsidRPr="004039F1">
        <w:rPr>
          <w:rFonts w:ascii="Constantia" w:hAnsi="Constantia"/>
          <w:color w:val="000000" w:themeColor="text1"/>
          <w:sz w:val="24"/>
          <w:szCs w:val="24"/>
        </w:rPr>
        <w:t>rozwoju dziecka</w:t>
      </w:r>
      <w:r w:rsidR="002B7037" w:rsidRPr="004039F1">
        <w:rPr>
          <w:rFonts w:ascii="Constantia" w:hAnsi="Constantia"/>
          <w:color w:val="000000" w:themeColor="text1"/>
          <w:sz w:val="24"/>
          <w:szCs w:val="24"/>
        </w:rPr>
        <w:t>, w ramach grupy zajęć z zakresu praktyk zawodowych [B.3., C.7., D.6., E.3.], określonych w rozporządzeniu Ministra Nauki i Szkolnictwa Wyższego z dnia 25 lipca 2019 r. w sprawie standardu kształcenia przygotowującego do wykonywania zawodu nauczyciela (Dz. U. 2019, poz. 1450), dla kierunku uruchomioneg</w:t>
      </w:r>
      <w:r w:rsidR="009F745C" w:rsidRPr="004039F1">
        <w:rPr>
          <w:rFonts w:ascii="Constantia" w:hAnsi="Constantia"/>
          <w:color w:val="000000" w:themeColor="text1"/>
          <w:sz w:val="24"/>
          <w:szCs w:val="24"/>
        </w:rPr>
        <w:t>o od roku akademickiego 2020/20</w:t>
      </w:r>
      <w:r w:rsidR="00A44DF9">
        <w:rPr>
          <w:rFonts w:ascii="Constantia" w:hAnsi="Constantia"/>
          <w:color w:val="000000" w:themeColor="text1"/>
          <w:sz w:val="24"/>
          <w:szCs w:val="24"/>
        </w:rPr>
        <w:t>21 oraz w kolejnych latach.</w:t>
      </w:r>
    </w:p>
    <w:p w14:paraId="2DBC2485" w14:textId="77777777" w:rsidR="00311E8A" w:rsidRPr="004039F1" w:rsidRDefault="00311E8A" w:rsidP="00311E8A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5D1D2F1" w14:textId="77777777" w:rsidR="00311E8A" w:rsidRPr="004039F1" w:rsidRDefault="00311E8A" w:rsidP="00311E8A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D962C1B" w14:textId="77777777" w:rsidR="00311E8A" w:rsidRPr="004039F1" w:rsidRDefault="00311E8A" w:rsidP="00311E8A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05270FBC" w14:textId="77777777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46933F97" w14:textId="471A3B2A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Cele praktyk, efekty uczenia się, treści programowe, a ta</w:t>
      </w:r>
      <w:r w:rsidR="00F153DC" w:rsidRPr="004039F1">
        <w:rPr>
          <w:rFonts w:ascii="Constantia" w:hAnsi="Constantia"/>
          <w:color w:val="000000" w:themeColor="text1"/>
          <w:sz w:val="24"/>
          <w:szCs w:val="24"/>
        </w:rPr>
        <w:t>kże pozostałe informacje określone są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w sylabusach, oraz w szczegółowych programach praktyk zgodnie z przyjętymi wzorami w Instytucie, dla każdej z praktyk przewidzianych w harmonogramie studiów. </w:t>
      </w:r>
    </w:p>
    <w:p w14:paraId="19FB68B6" w14:textId="77777777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szczegółowych programach praktyk. Realizacja praktyki w innym miejscu niż sugerowane w szczegółowym programie praktyk jest możliwa tylko za zgodą koordynatora praktyk, o ile uzna on, że student ma szanse na zdobywanie i rozwijanie kompetencji, a także uzyskanie założonych efektów uczenia się. </w:t>
      </w:r>
    </w:p>
    <w:p w14:paraId="5CECD453" w14:textId="77777777" w:rsidR="00311E8A" w:rsidRPr="004039F1" w:rsidRDefault="00311E8A" w:rsidP="00311E8A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49A5590" w14:textId="77777777" w:rsidR="00311E8A" w:rsidRPr="004039F1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bookmarkStart w:id="1" w:name="_Hlk74134749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2FD12DE2" w14:textId="77777777" w:rsidR="00311E8A" w:rsidRPr="004039F1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06DA1644" w14:textId="77777777" w:rsidR="00311E8A" w:rsidRPr="004039F1" w:rsidRDefault="00311E8A" w:rsidP="00311E8A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(wymiar, obowiązki, zasady i forma odbywania praktyk)</w:t>
      </w:r>
    </w:p>
    <w:p w14:paraId="7794D60A" w14:textId="77777777" w:rsidR="00311E8A" w:rsidRPr="004039F1" w:rsidRDefault="00311E8A" w:rsidP="00311E8A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3E42556" w14:textId="77CC2FB3" w:rsidR="00311E8A" w:rsidRPr="004039F1" w:rsidRDefault="00DC6207" w:rsidP="00311E8A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         </w:t>
      </w:r>
      <w:r w:rsidR="00311E8A" w:rsidRPr="004039F1"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027916B5" w14:textId="2AD51530" w:rsidR="00311E8A" w:rsidRPr="004039F1" w:rsidRDefault="00311E8A" w:rsidP="00242B58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Na kierunku pedagogi</w:t>
      </w:r>
      <w:r w:rsidR="0069651E" w:rsidRPr="004039F1">
        <w:rPr>
          <w:rFonts w:ascii="Constantia" w:hAnsi="Constantia"/>
          <w:color w:val="000000" w:themeColor="text1"/>
          <w:sz w:val="24"/>
          <w:szCs w:val="24"/>
        </w:rPr>
        <w:t>ka specjalna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, 5-letnie jednolite studia magisterskie, stu</w:t>
      </w:r>
      <w:r w:rsidR="0069651E" w:rsidRPr="004039F1">
        <w:rPr>
          <w:rFonts w:ascii="Constantia" w:hAnsi="Constantia"/>
          <w:color w:val="000000" w:themeColor="text1"/>
          <w:sz w:val="24"/>
          <w:szCs w:val="24"/>
        </w:rPr>
        <w:t>dia stacjonarne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, o profilu praktycznym ustala się obowiązkowe praktyki programowe</w:t>
      </w:r>
      <w:r w:rsidR="0052555B">
        <w:rPr>
          <w:rFonts w:ascii="Constantia" w:hAnsi="Constantia"/>
          <w:color w:val="000000" w:themeColor="text1"/>
          <w:sz w:val="24"/>
          <w:szCs w:val="24"/>
        </w:rPr>
        <w:t xml:space="preserve">. Praktyki realizowane są </w:t>
      </w:r>
      <w:r w:rsidR="0052555B" w:rsidRPr="003C38F8">
        <w:rPr>
          <w:rFonts w:ascii="Constantia" w:hAnsi="Constantia"/>
          <w:color w:val="000000" w:themeColor="text1"/>
          <w:sz w:val="24"/>
          <w:szCs w:val="24"/>
        </w:rPr>
        <w:t>zgodnie z harmonogramem studiów</w:t>
      </w:r>
      <w:r w:rsidR="0052555B">
        <w:rPr>
          <w:rFonts w:ascii="Constantia" w:hAnsi="Constantia"/>
          <w:color w:val="000000" w:themeColor="text1"/>
          <w:sz w:val="24"/>
          <w:szCs w:val="24"/>
        </w:rPr>
        <w:t>.</w:t>
      </w:r>
    </w:p>
    <w:p w14:paraId="33DBD7F6" w14:textId="77777777" w:rsidR="003642DD" w:rsidRDefault="003642DD" w:rsidP="003642DD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F361EC3" w14:textId="21ED9E3A" w:rsidR="00311E8A" w:rsidRPr="004039F1" w:rsidRDefault="00311E8A" w:rsidP="003642DD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4</w:t>
      </w:r>
    </w:p>
    <w:p w14:paraId="6A46F8E7" w14:textId="13F8B763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</w:t>
      </w:r>
    </w:p>
    <w:p w14:paraId="3FC79C7F" w14:textId="77777777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Student, który zmienia specjalność zobowiązany jest do odbycia praktyk zgodnych z harmonogramem studiów nowej specjalności oraz wypełnienia wszystkich zadań opisanych w szczegółowym programie praktyki.</w:t>
      </w:r>
    </w:p>
    <w:p w14:paraId="67CB8129" w14:textId="77777777" w:rsidR="00311E8A" w:rsidRPr="004039F1" w:rsidRDefault="00311E8A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526F79C" w14:textId="2EA0AD40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 xml:space="preserve">§ 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5</w:t>
      </w:r>
    </w:p>
    <w:p w14:paraId="42F5DCDC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6D26BECF" w14:textId="77777777" w:rsidR="00A935FF" w:rsidRPr="004039F1" w:rsidRDefault="00A935FF" w:rsidP="00A935FF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ab/>
      </w:r>
      <w:r w:rsidRPr="004039F1">
        <w:rPr>
          <w:rFonts w:ascii="Constantia" w:hAnsi="Constantia"/>
          <w:color w:val="000000" w:themeColor="text1"/>
          <w:sz w:val="24"/>
          <w:szCs w:val="24"/>
        </w:rPr>
        <w:tab/>
      </w:r>
    </w:p>
    <w:p w14:paraId="0272F1B5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EAF4C74" w14:textId="1517CEF4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6</w:t>
      </w:r>
    </w:p>
    <w:p w14:paraId="7614AB3F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11FA8E12" w14:textId="77777777" w:rsidR="00A935FF" w:rsidRPr="004039F1" w:rsidRDefault="00A935FF" w:rsidP="00A935FF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5428F785" w14:textId="23230810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7</w:t>
      </w:r>
    </w:p>
    <w:p w14:paraId="42AC7EE2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Sylabusy oraz szczegółowe programy praktyk opracowują członkowie zespołów programowych dla poszczególnych kierunków lub inni nauczyciele akademiccy wyznaczeni przez prodziekana w porozumieniu z kierownikiem kierunku dla każdego nowego cyklu kształcenia co najmniej jeden tydzień przed rozpoczęciem nowego roku akademickiego.</w:t>
      </w:r>
    </w:p>
    <w:p w14:paraId="6E8C8E92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Szczegółowe programy praktyk dla nowego cyklu kształcenia ogłaszane są na stronie internetowej Instytutu najpóźniej do 30 września przed rozpoczęciem nowego roku akademickiego.</w:t>
      </w:r>
    </w:p>
    <w:p w14:paraId="21467B84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7FD2FD3" w14:textId="188267C2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8</w:t>
      </w:r>
    </w:p>
    <w:p w14:paraId="37208652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75CDDB5E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5658E58" w14:textId="49B4D4D7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9</w:t>
      </w:r>
    </w:p>
    <w:p w14:paraId="5412C712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niepełnosprawności) może ubiegać się o dostosowanie realizacji założeń szczegółowego programu praktyk ze względu na rodzaj i stopień posiadanej niepełnosprawności. </w:t>
      </w:r>
    </w:p>
    <w:p w14:paraId="6F6BD62D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70477FB" w14:textId="354185D9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0</w:t>
      </w:r>
    </w:p>
    <w:p w14:paraId="217BA6EF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1FBFF4FE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222689C5" w14:textId="2B52D45C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3. Zakres obowiązków k</w:t>
      </w:r>
      <w:r w:rsidR="00A66049" w:rsidRPr="004039F1">
        <w:rPr>
          <w:rFonts w:ascii="Constantia" w:hAnsi="Constantia"/>
          <w:color w:val="000000" w:themeColor="text1"/>
          <w:sz w:val="24"/>
          <w:szCs w:val="24"/>
        </w:rPr>
        <w:t>oordynatora praktyk określa Zarządzenie Rektora UR.</w:t>
      </w:r>
    </w:p>
    <w:p w14:paraId="3B8007B5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9B48CFC" w14:textId="1F49C167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1</w:t>
      </w:r>
    </w:p>
    <w:p w14:paraId="5E917E68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Nadzór nad praktykami w zakładzie pracy sprawuje opiekun praktyk spełniający kryteria zapisane w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§1 ust. 2 pkt. k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niniejszego regulaminu. Opiekun praktyk w placówkach oświatowych powinien posiadać co najmniej stopień nauczyciela mianowanego. </w:t>
      </w:r>
    </w:p>
    <w:p w14:paraId="0EAB33FA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8F5A947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36BF01E" w14:textId="6F4ED3DF" w:rsidR="00A935FF" w:rsidRPr="004039F1" w:rsidRDefault="00DC6207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            </w:t>
      </w:r>
      <w:r w:rsidR="00A935FF"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2</w:t>
      </w:r>
    </w:p>
    <w:p w14:paraId="5A0A158D" w14:textId="77777777" w:rsidR="00ED56CE" w:rsidRPr="003C38F8" w:rsidRDefault="00A935FF" w:rsidP="00ED56CE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1. </w:t>
      </w:r>
      <w:r w:rsidR="00ED56CE" w:rsidRPr="003C38F8">
        <w:rPr>
          <w:rFonts w:ascii="Constantia" w:hAnsi="Constantia"/>
          <w:color w:val="000000" w:themeColor="text1"/>
          <w:sz w:val="24"/>
          <w:szCs w:val="24"/>
        </w:rPr>
        <w:t>1. Koordynator praktyk jest zobowiązany do przestrzegania wyznaczonych terminów następujących zadań:</w:t>
      </w:r>
    </w:p>
    <w:p w14:paraId="4FE9A773" w14:textId="77777777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zorganizowanie spotkania ze studentami przed rozpoczęciem każdej praktyki z co najmniej trzymiesięcznym wyprzedzeniem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przed jej rozpoczęciem;</w:t>
      </w:r>
    </w:p>
    <w:p w14:paraId="51C9CFD3" w14:textId="77777777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Dziekan</w:t>
      </w:r>
      <w:r>
        <w:rPr>
          <w:rFonts w:ascii="Constantia" w:hAnsi="Constantia"/>
          <w:color w:val="000000" w:themeColor="text1"/>
          <w:sz w:val="24"/>
          <w:szCs w:val="24"/>
        </w:rPr>
        <w:t>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szczegółowego programu praktyk z p</w:t>
      </w:r>
      <w:r>
        <w:rPr>
          <w:rFonts w:ascii="Constantia" w:hAnsi="Constantia"/>
          <w:color w:val="000000" w:themeColor="text1"/>
          <w:sz w:val="24"/>
          <w:szCs w:val="24"/>
        </w:rPr>
        <w:t>odpisem jego autorów (patrz: § 6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pkt 1) oraz koordynatora praktyk z co najmniej dwumiesięcznym wyprzedzeniem;</w:t>
      </w:r>
    </w:p>
    <w:p w14:paraId="4636C4D1" w14:textId="3359E6D4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przygotowanie wykazu studentów realizujących praktyki w danym roku akademickim w wersji papierowej i elektronicznej (plik Excel), zgodnego z Zarządzeniem Rektora UR i przekazanie go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Dziekanowi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terminie nieprzekraczalnym do </w:t>
      </w:r>
      <w:r w:rsidR="00D6150F">
        <w:rPr>
          <w:rFonts w:ascii="Constantia" w:hAnsi="Constantia"/>
          <w:color w:val="000000" w:themeColor="text1"/>
          <w:sz w:val="24"/>
          <w:szCs w:val="24"/>
        </w:rPr>
        <w:t>8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tygodni przed rozpoczęciem praktyki programowej przez studentów;</w:t>
      </w:r>
    </w:p>
    <w:p w14:paraId="3E2966BC" w14:textId="77777777" w:rsidR="00ED56CE" w:rsidRPr="008B312D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 xml:space="preserve">przypisanie studentom w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systemie Wirtualna Ucz</w:t>
      </w:r>
      <w:r>
        <w:rPr>
          <w:rFonts w:ascii="Constantia" w:hAnsi="Constantia"/>
          <w:color w:val="000000" w:themeColor="text1"/>
          <w:sz w:val="24"/>
          <w:szCs w:val="24"/>
        </w:rPr>
        <w:t>elnia danych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dotyczących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praktyki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, w szczególności: miejsca odbywania praktyki (nazwa, adres, osoba reprezentująca jednostkę), nazwisko i imię opiekuna zakładowego, pod kierunkiem którego</w:t>
      </w:r>
      <w:r>
        <w:rPr>
          <w:rFonts w:ascii="Constantia" w:hAnsi="Constantia"/>
          <w:color w:val="000000" w:themeColor="text1"/>
          <w:sz w:val="24"/>
          <w:szCs w:val="24"/>
        </w:rPr>
        <w:t>, student odbywa praktykę, termin odbywania praktyki, liczba godzin;</w:t>
      </w:r>
    </w:p>
    <w:p w14:paraId="555707D9" w14:textId="77777777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weryfikacja przed rozpoczęciem praktyki posiadania przez studenta ubezpieczenia NNW na czas jej trwania, w terminie, który pozwoli je zawrzeć w przypadku braku umowy we wskazanym zakresie;</w:t>
      </w:r>
    </w:p>
    <w:p w14:paraId="06D4E99A" w14:textId="77777777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do Dziek</w:t>
      </w:r>
      <w:r>
        <w:rPr>
          <w:rFonts w:ascii="Constantia" w:hAnsi="Constantia"/>
          <w:color w:val="000000" w:themeColor="text1"/>
          <w:sz w:val="24"/>
          <w:szCs w:val="24"/>
        </w:rPr>
        <w:t>ana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 ciągu m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iesiąca od zakończenia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pisemnego sprawozdania potwierdzającego odbycie i zaliczenie praktyki według wzoru stanowiącego załącznik do Zarządzenia Rektora UR;</w:t>
      </w:r>
    </w:p>
    <w:p w14:paraId="31125D49" w14:textId="77777777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zaliczenie praktyki i dokonanie odpowiednich wpisów w elektronicznym systemie Wirtualna Uczelnia oraz indeksie, jeśli student go posiada, w terminie przewidzianym na uzyskanie zaliczeń w danym roku akademickim; </w:t>
      </w:r>
    </w:p>
    <w:p w14:paraId="28919708" w14:textId="77777777" w:rsidR="00ED56CE" w:rsidRPr="003C38F8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złożenie w Sekcji Toku Studiów arkusza uwag i spostrzeżeń z odbytej praktyki studenta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oraz dziennika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w terminie przewidzianym na uzyskanie zaliczeń w danym roku akademickim; </w:t>
      </w:r>
    </w:p>
    <w:p w14:paraId="2B50D9E4" w14:textId="4A6D0337" w:rsidR="003642DD" w:rsidRPr="00ED56CE" w:rsidRDefault="00ED56CE" w:rsidP="00ED56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przechowywanie dokumentacji przebiegu praktyki studenta przez okres 1 roku od czasu zakończenia cyklu kształcenia.</w:t>
      </w:r>
    </w:p>
    <w:p w14:paraId="0DF598A5" w14:textId="77777777" w:rsidR="003642DD" w:rsidRDefault="003642DD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229BC14" w14:textId="3E22F6F1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</w:t>
      </w:r>
      <w:r w:rsidR="00DC6207">
        <w:rPr>
          <w:rFonts w:ascii="Constantia" w:hAnsi="Constantia"/>
          <w:b/>
          <w:color w:val="000000" w:themeColor="text1"/>
          <w:sz w:val="24"/>
          <w:szCs w:val="24"/>
        </w:rPr>
        <w:t xml:space="preserve">         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3642DD">
        <w:rPr>
          <w:rFonts w:ascii="Constantia" w:hAnsi="Constantia"/>
          <w:b/>
          <w:color w:val="000000" w:themeColor="text1"/>
          <w:sz w:val="24"/>
          <w:szCs w:val="24"/>
        </w:rPr>
        <w:t>3</w:t>
      </w:r>
    </w:p>
    <w:p w14:paraId="06211AFE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3F153FF1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sprawowania nadzoru dydaktycznego i organizacyjnego nad przebiegiem praktyki na terenie zakładu pracy;</w:t>
      </w:r>
    </w:p>
    <w:p w14:paraId="2D42C6D6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zapewnienia studentowi osiągnięcia celów i efektów uczenia się poprzez realizację zadań zawartych w szczegółowym programie praktyki;</w:t>
      </w:r>
    </w:p>
    <w:p w14:paraId="75D2C1C0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opracowania szczegółowego harmonogramu praktyki uwzględniającego jej charakter opisany w szczegółowym programie praktyk, a także plan pracy zakładu, w którym się ona odbywa;</w:t>
      </w:r>
    </w:p>
    <w:p w14:paraId="315FE3ED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nadzoru nad dokumentacją sporządzaną przez studenta zgodnie z wytycznymi określonymi w szczegółowym programie praktyki oraz jej zatwierdzenie; </w:t>
      </w:r>
    </w:p>
    <w:p w14:paraId="46B7DAA2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potwierdzenia własnoręcznym podpisem w dzienniku praktyk realizacji zadań w kolejnych dniach odbywania praktyki; </w:t>
      </w:r>
    </w:p>
    <w:p w14:paraId="164B4309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>wypełnienia arkusza uwag i spostrzeżeń z odbytej przez studenta praktyki według wzoru obowiązującego w Instytucie;</w:t>
      </w:r>
    </w:p>
    <w:p w14:paraId="60575D00" w14:textId="77777777" w:rsidR="00A935FF" w:rsidRPr="004039F1" w:rsidRDefault="00A935FF" w:rsidP="00F153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wystawienia studentowi w arkuszu, o którym mowa w punkcie 6 końcowej oceny odbytej praktyki według skali ocen: bardzo dobra (5,0), plus dobra (4,5), dobra (4,0), plus dostateczna (3,5), dostateczna (3,0), niedostateczna (2,0).</w:t>
      </w:r>
    </w:p>
    <w:bookmarkEnd w:id="1"/>
    <w:p w14:paraId="1297B3B3" w14:textId="77777777" w:rsidR="00A935FF" w:rsidRPr="004039F1" w:rsidRDefault="00A935FF" w:rsidP="00A935FF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0D5A6AD" w14:textId="77777777" w:rsidR="00A935FF" w:rsidRPr="004039F1" w:rsidRDefault="00A935FF" w:rsidP="00A935FF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F683414" w14:textId="77777777" w:rsidR="00A935FF" w:rsidRPr="004039F1" w:rsidRDefault="00A935FF" w:rsidP="00A935FF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BA2DF6C" w14:textId="77777777" w:rsidR="00A935FF" w:rsidRPr="004039F1" w:rsidRDefault="00A935FF" w:rsidP="00A935FF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12620B54" w14:textId="77777777" w:rsidR="00A935FF" w:rsidRPr="004039F1" w:rsidRDefault="00A935FF" w:rsidP="00A935FF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565947DE" w14:textId="77777777" w:rsidR="00A935FF" w:rsidRPr="004039F1" w:rsidRDefault="00A935FF" w:rsidP="00A935FF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3A26EBE3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15</w:t>
      </w:r>
    </w:p>
    <w:p w14:paraId="02342DF3" w14:textId="1C1967C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Studen</w:t>
      </w:r>
      <w:r w:rsidR="00F153DC" w:rsidRPr="004039F1">
        <w:rPr>
          <w:rFonts w:ascii="Constantia" w:hAnsi="Constantia"/>
          <w:color w:val="000000" w:themeColor="text1"/>
          <w:sz w:val="24"/>
          <w:szCs w:val="24"/>
        </w:rPr>
        <w:t>t realizujący praktykę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jest zobowiązany do:</w:t>
      </w:r>
    </w:p>
    <w:p w14:paraId="26D36585" w14:textId="77777777" w:rsidR="00A935FF" w:rsidRPr="004039F1" w:rsidRDefault="00A935FF" w:rsidP="00A935F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udziału w spotkaniu organizowanym przez koordynatora praktyk przed jej rozpoczęciem, a także po jej zakończeniu;</w:t>
      </w:r>
    </w:p>
    <w:p w14:paraId="16EA7989" w14:textId="77777777" w:rsidR="00A935FF" w:rsidRPr="004039F1" w:rsidRDefault="00A935FF" w:rsidP="00A935F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zaznajomienia się z sylabusem opracowanym dla danej praktyki, a także do posiadania odpowiednich dokumentów przed przystąpieniem do jej odbywania: skierowanie do zakładu pracy, dziennik praktyk, szczegółowy program praktyki, oświadczenia o posiadaniu ubezpieczenia NNW na czas trwania praktyki;</w:t>
      </w:r>
    </w:p>
    <w:p w14:paraId="3C453B8F" w14:textId="77777777" w:rsidR="00A935FF" w:rsidRPr="004039F1" w:rsidRDefault="00A935FF" w:rsidP="00A935F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przestrzegania obowiązującego w instytucji/placówce planu i harmonogramu pracy;</w:t>
      </w:r>
    </w:p>
    <w:p w14:paraId="470ABF08" w14:textId="77777777" w:rsidR="00A935FF" w:rsidRPr="004039F1" w:rsidRDefault="00A935FF" w:rsidP="00A935F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przestrzegania regulaminów, instrukcji oraz wszystkich wewnątrzzakładowych przepisów prawa obowiązujących w instytucji/placówce;</w:t>
      </w:r>
    </w:p>
    <w:p w14:paraId="024F66D5" w14:textId="77777777" w:rsidR="00A935FF" w:rsidRPr="004039F1" w:rsidRDefault="00A935FF" w:rsidP="00A935F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przestrzegania dyscypliny pracy w instytucji/placówce, między innymi do punktualności, a także do należytego wypełniania powierzonych mu obowiązków wynikających ze szczegółowego programu praktyki;</w:t>
      </w:r>
    </w:p>
    <w:p w14:paraId="3B28B373" w14:textId="77777777" w:rsidR="00A935FF" w:rsidRPr="004039F1" w:rsidRDefault="00A935FF" w:rsidP="00A935F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dokumentacji praktyki oraz jej złożenia według określonego terminu u koordynatora praktyk. </w:t>
      </w:r>
    </w:p>
    <w:p w14:paraId="237913DB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Zaliczenie praktyki jest jednym z warunków zaliczenia semestru lub ukończenia studiów.</w:t>
      </w:r>
    </w:p>
    <w:p w14:paraId="76FB7134" w14:textId="77777777" w:rsidR="00A935FF" w:rsidRPr="004039F1" w:rsidRDefault="00A935FF" w:rsidP="00A935FF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732BE05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16</w:t>
      </w:r>
    </w:p>
    <w:p w14:paraId="60B08F78" w14:textId="77777777" w:rsidR="00A935FF" w:rsidRPr="004039F1" w:rsidRDefault="00A935FF" w:rsidP="00A935FF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oświadczenia. </w:t>
      </w:r>
    </w:p>
    <w:p w14:paraId="707CDDA3" w14:textId="77777777" w:rsidR="00A935FF" w:rsidRPr="004039F1" w:rsidRDefault="00A935FF" w:rsidP="00A935FF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14F9767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56FEE28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12106707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1A4D251A" w14:textId="77777777" w:rsidR="00A935FF" w:rsidRPr="004039F1" w:rsidRDefault="00A935FF" w:rsidP="00A935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prowadzenie dziennika praktyk; </w:t>
      </w:r>
    </w:p>
    <w:p w14:paraId="1C951AB5" w14:textId="77777777" w:rsidR="00A935FF" w:rsidRPr="004039F1" w:rsidRDefault="00A935FF" w:rsidP="00A935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>sporządzanie protokołów z obserwacji zajęć (arkuszy hospitacyjnych) np. edukacyjnych, specjalistycznych, w zależności od rodzaju i miejsca odbywanej praktyki;</w:t>
      </w:r>
    </w:p>
    <w:p w14:paraId="1F2E5771" w14:textId="77777777" w:rsidR="00A935FF" w:rsidRPr="004039F1" w:rsidRDefault="00A935FF" w:rsidP="00A935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sporządzanie konspektów do zajęć np. edukacyjnych, specjalistycznych, w zależności od rodzaju i miejsca odbywanej praktyki;</w:t>
      </w:r>
    </w:p>
    <w:p w14:paraId="4FDD3AAE" w14:textId="77777777" w:rsidR="00A935FF" w:rsidRPr="004039F1" w:rsidRDefault="00A935FF" w:rsidP="00A935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dokumentowanie środków dydaktyczno-wychowawczych w postaci np. załączników do konspektów zajęć, fotografii, zdjęć na płytce CD;</w:t>
      </w:r>
    </w:p>
    <w:p w14:paraId="7520FAA0" w14:textId="77777777" w:rsidR="00A935FF" w:rsidRPr="004039F1" w:rsidRDefault="00A935FF" w:rsidP="00A935F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wypełnienie ankiety ewaluacyjnej po odbytej praktyce.</w:t>
      </w:r>
    </w:p>
    <w:p w14:paraId="0D3BCF07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A81FF9B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7837C2C2" w14:textId="32FAF2E9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 jest zobowiązany do tworzenia dodatkowych rodzajów dokumentacji lub może by</w:t>
      </w:r>
      <w:r w:rsidR="00F153DC" w:rsidRPr="004039F1">
        <w:rPr>
          <w:rFonts w:ascii="Constantia" w:hAnsi="Constantia"/>
          <w:color w:val="000000" w:themeColor="text1"/>
          <w:sz w:val="24"/>
          <w:szCs w:val="24"/>
        </w:rPr>
        <w:t>ć zwolniony z formy wymienionej w § 17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, jeżeli takie wytyczne zostały przyjęte w szczegółowym programie praktyki.</w:t>
      </w:r>
    </w:p>
    <w:p w14:paraId="0E378A6F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03C684D7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19</w:t>
      </w:r>
    </w:p>
    <w:p w14:paraId="71E2EEA4" w14:textId="038A9654" w:rsidR="00A935FF" w:rsidRPr="004039F1" w:rsidRDefault="007009B2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</w:t>
      </w:r>
      <w:r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i dostępnym na stronie internetowej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Kolegium Nauk Społecznych oraz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na stronie internetowej Instytutu</w:t>
      </w:r>
      <w:r w:rsidR="00A935FF" w:rsidRPr="004039F1">
        <w:rPr>
          <w:rFonts w:ascii="Constantia" w:hAnsi="Constantia"/>
          <w:color w:val="000000" w:themeColor="text1"/>
          <w:sz w:val="24"/>
          <w:szCs w:val="24"/>
        </w:rPr>
        <w:t xml:space="preserve">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29E9EECF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0E7B3DF7" w14:textId="77777777" w:rsidR="00A935FF" w:rsidRPr="004039F1" w:rsidRDefault="00A935FF" w:rsidP="00A935FF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20</w:t>
      </w:r>
    </w:p>
    <w:p w14:paraId="2904DA24" w14:textId="77777777" w:rsidR="00A935FF" w:rsidRPr="004039F1" w:rsidRDefault="00A935FF" w:rsidP="00A935FF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szczegółowym programie praktyki.</w:t>
      </w:r>
    </w:p>
    <w:p w14:paraId="3A314D67" w14:textId="77777777" w:rsidR="00A935FF" w:rsidRPr="004039F1" w:rsidRDefault="00A935FF" w:rsidP="00A935FF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0733659" w14:textId="77777777" w:rsidR="00A935FF" w:rsidRPr="004039F1" w:rsidRDefault="00A935FF" w:rsidP="00A935FF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2EF8A436" w14:textId="77777777" w:rsidR="00A935FF" w:rsidRPr="004039F1" w:rsidRDefault="00A935FF" w:rsidP="00A935FF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13C08815" w14:textId="77777777" w:rsidR="00A935FF" w:rsidRPr="004039F1" w:rsidRDefault="00A935FF" w:rsidP="00A935FF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21</w:t>
      </w:r>
    </w:p>
    <w:p w14:paraId="5C3146A6" w14:textId="77777777" w:rsidR="00A935FF" w:rsidRPr="004039F1" w:rsidRDefault="00A935FF" w:rsidP="00A935FF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697030E8" w14:textId="77777777" w:rsidR="00A935FF" w:rsidRPr="004039F1" w:rsidRDefault="00A935FF" w:rsidP="00A935FF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101135FC" w14:textId="77777777" w:rsidR="00A935FF" w:rsidRPr="004039F1" w:rsidRDefault="00A935FF" w:rsidP="00A935FF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F50C821" w14:textId="77777777" w:rsidR="00A935FF" w:rsidRPr="004039F1" w:rsidRDefault="00A935FF" w:rsidP="00A935FF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4039F1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591A940C" w14:textId="77777777" w:rsidR="00A935FF" w:rsidRPr="004039F1" w:rsidRDefault="00A935FF" w:rsidP="00A935FF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6BAE6626" w14:textId="77777777" w:rsidR="00A935FF" w:rsidRPr="004039F1" w:rsidRDefault="00A935FF" w:rsidP="00A935FF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1C91BF2F" w14:textId="5E500AF9" w:rsidR="00A935FF" w:rsidRPr="004039F1" w:rsidRDefault="00A935FF" w:rsidP="00A935FF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- Dziennik praktyk bez opinii opiekuna </w:t>
      </w:r>
      <w:r w:rsidR="00A66049" w:rsidRPr="004039F1">
        <w:rPr>
          <w:rFonts w:ascii="Constantia" w:hAnsi="Constantia"/>
          <w:color w:val="000000" w:themeColor="text1"/>
          <w:sz w:val="24"/>
          <w:szCs w:val="24"/>
        </w:rPr>
        <w:t>(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Zał. Nr 3)</w:t>
      </w:r>
    </w:p>
    <w:p w14:paraId="1E603FD3" w14:textId="77777777" w:rsidR="00A935FF" w:rsidRPr="004039F1" w:rsidRDefault="00A935FF" w:rsidP="00A935FF">
      <w:pPr>
        <w:rPr>
          <w:rFonts w:ascii="Constantia" w:hAnsi="Constantia"/>
          <w:color w:val="000000" w:themeColor="text1"/>
          <w:sz w:val="24"/>
          <w:szCs w:val="24"/>
        </w:rPr>
      </w:pPr>
    </w:p>
    <w:p w14:paraId="6D7D3BA5" w14:textId="77777777" w:rsidR="00A935FF" w:rsidRPr="004039F1" w:rsidRDefault="00A935FF" w:rsidP="00A935FF">
      <w:pPr>
        <w:rPr>
          <w:rFonts w:ascii="Constantia" w:hAnsi="Constantia"/>
          <w:color w:val="000000" w:themeColor="text1"/>
          <w:sz w:val="24"/>
          <w:szCs w:val="24"/>
        </w:rPr>
      </w:pPr>
    </w:p>
    <w:p w14:paraId="78661968" w14:textId="77777777" w:rsidR="00A935FF" w:rsidRPr="004039F1" w:rsidRDefault="00A935FF" w:rsidP="00311E8A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sectPr w:rsidR="00A935FF" w:rsidRPr="004039F1" w:rsidSect="00E13D2F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886B7" w14:textId="77777777" w:rsidR="00B24A27" w:rsidRDefault="00B24A27">
      <w:pPr>
        <w:spacing w:after="0" w:line="240" w:lineRule="auto"/>
      </w:pPr>
      <w:r>
        <w:separator/>
      </w:r>
    </w:p>
  </w:endnote>
  <w:endnote w:type="continuationSeparator" w:id="0">
    <w:p w14:paraId="1262A78E" w14:textId="77777777" w:rsidR="00B24A27" w:rsidRDefault="00B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0E8" w14:textId="77777777" w:rsidR="00084331" w:rsidRPr="00C42CD5" w:rsidRDefault="00AA14B7" w:rsidP="00C42CD5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3AD9" w14:textId="77777777" w:rsidR="00B24A27" w:rsidRDefault="00B24A27">
      <w:pPr>
        <w:spacing w:after="0" w:line="240" w:lineRule="auto"/>
      </w:pPr>
      <w:r>
        <w:separator/>
      </w:r>
    </w:p>
  </w:footnote>
  <w:footnote w:type="continuationSeparator" w:id="0">
    <w:p w14:paraId="4E2F1692" w14:textId="77777777" w:rsidR="00B24A27" w:rsidRDefault="00B2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48349" w14:textId="77777777" w:rsidR="00084331" w:rsidRPr="00D208CE" w:rsidRDefault="00AA14B7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699C075" wp14:editId="43792650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C9C68F6"/>
    <w:multiLevelType w:val="multilevel"/>
    <w:tmpl w:val="79FAF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10595310"/>
    <w:multiLevelType w:val="multilevel"/>
    <w:tmpl w:val="99B43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14129DE"/>
    <w:multiLevelType w:val="hybridMultilevel"/>
    <w:tmpl w:val="4914DB92"/>
    <w:lvl w:ilvl="0" w:tplc="EB024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0797D"/>
    <w:multiLevelType w:val="hybridMultilevel"/>
    <w:tmpl w:val="6DD26D44"/>
    <w:lvl w:ilvl="0" w:tplc="E930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36411B50"/>
    <w:multiLevelType w:val="hybridMultilevel"/>
    <w:tmpl w:val="CDFA6FA8"/>
    <w:lvl w:ilvl="0" w:tplc="FB6AB99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858AE"/>
    <w:multiLevelType w:val="hybridMultilevel"/>
    <w:tmpl w:val="1D0CA154"/>
    <w:lvl w:ilvl="0" w:tplc="55643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074B8"/>
    <w:multiLevelType w:val="hybridMultilevel"/>
    <w:tmpl w:val="3CA87442"/>
    <w:lvl w:ilvl="0" w:tplc="A27C0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CE0759D"/>
    <w:multiLevelType w:val="hybridMultilevel"/>
    <w:tmpl w:val="7B3041E4"/>
    <w:lvl w:ilvl="0" w:tplc="E60C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  <w:num w:numId="15">
    <w:abstractNumId w:val="11"/>
  </w:num>
  <w:num w:numId="16">
    <w:abstractNumId w:val="5"/>
  </w:num>
  <w:num w:numId="17">
    <w:abstractNumId w:val="0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8A"/>
    <w:rsid w:val="000F1264"/>
    <w:rsid w:val="00157FDA"/>
    <w:rsid w:val="0018249A"/>
    <w:rsid w:val="00195EC6"/>
    <w:rsid w:val="001B7EE7"/>
    <w:rsid w:val="001D089D"/>
    <w:rsid w:val="00242B58"/>
    <w:rsid w:val="002B7037"/>
    <w:rsid w:val="002F78F9"/>
    <w:rsid w:val="00311E8A"/>
    <w:rsid w:val="003556BB"/>
    <w:rsid w:val="003563E2"/>
    <w:rsid w:val="003642DD"/>
    <w:rsid w:val="00380591"/>
    <w:rsid w:val="00397C32"/>
    <w:rsid w:val="003F3AAD"/>
    <w:rsid w:val="004039F1"/>
    <w:rsid w:val="00432275"/>
    <w:rsid w:val="004B2C4F"/>
    <w:rsid w:val="004F1516"/>
    <w:rsid w:val="005007A8"/>
    <w:rsid w:val="0051701A"/>
    <w:rsid w:val="0052555B"/>
    <w:rsid w:val="005C28A9"/>
    <w:rsid w:val="00602E03"/>
    <w:rsid w:val="00623463"/>
    <w:rsid w:val="00625569"/>
    <w:rsid w:val="0065560E"/>
    <w:rsid w:val="006902E6"/>
    <w:rsid w:val="0069651E"/>
    <w:rsid w:val="007009B2"/>
    <w:rsid w:val="00751890"/>
    <w:rsid w:val="007A562A"/>
    <w:rsid w:val="007B7CFC"/>
    <w:rsid w:val="007D7C30"/>
    <w:rsid w:val="00857A53"/>
    <w:rsid w:val="008E2744"/>
    <w:rsid w:val="008E4242"/>
    <w:rsid w:val="009108A1"/>
    <w:rsid w:val="009212B7"/>
    <w:rsid w:val="00980745"/>
    <w:rsid w:val="009F745C"/>
    <w:rsid w:val="00A019B2"/>
    <w:rsid w:val="00A44DF9"/>
    <w:rsid w:val="00A66049"/>
    <w:rsid w:val="00A82F98"/>
    <w:rsid w:val="00A935FF"/>
    <w:rsid w:val="00AA14B7"/>
    <w:rsid w:val="00AD6AD4"/>
    <w:rsid w:val="00B22C5E"/>
    <w:rsid w:val="00B24A27"/>
    <w:rsid w:val="00B62A62"/>
    <w:rsid w:val="00BA3039"/>
    <w:rsid w:val="00C06222"/>
    <w:rsid w:val="00C06807"/>
    <w:rsid w:val="00CC6C8F"/>
    <w:rsid w:val="00CD1530"/>
    <w:rsid w:val="00CE11C2"/>
    <w:rsid w:val="00CF4D83"/>
    <w:rsid w:val="00D17244"/>
    <w:rsid w:val="00D6150F"/>
    <w:rsid w:val="00DC6207"/>
    <w:rsid w:val="00DE073B"/>
    <w:rsid w:val="00E84475"/>
    <w:rsid w:val="00ED56CE"/>
    <w:rsid w:val="00F153DC"/>
    <w:rsid w:val="00F26FA6"/>
    <w:rsid w:val="00F94B8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B4CA"/>
  <w15:docId w15:val="{3A21BA44-D8DC-4E24-9FFB-B8B6B86C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E8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311E8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99"/>
    <w:qFormat/>
    <w:rsid w:val="00311E8A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311E8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5FF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4</cp:revision>
  <cp:lastPrinted>2021-07-01T10:20:00Z</cp:lastPrinted>
  <dcterms:created xsi:type="dcterms:W3CDTF">2021-06-16T07:35:00Z</dcterms:created>
  <dcterms:modified xsi:type="dcterms:W3CDTF">2022-05-26T08:10:00Z</dcterms:modified>
</cp:coreProperties>
</file>