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F7F4B" w14:textId="025D3584" w:rsidR="737C985B" w:rsidRDefault="737C985B" w:rsidP="737C985B">
      <w:pPr>
        <w:jc w:val="center"/>
        <w:rPr>
          <w:rFonts w:ascii="Corbel" w:hAnsi="Corbel"/>
          <w:noProof/>
        </w:rPr>
      </w:pPr>
    </w:p>
    <w:p w14:paraId="3CD6F161" w14:textId="77777777" w:rsidR="00483955" w:rsidRPr="00483955" w:rsidRDefault="001D1B34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  <w:r w:rsidR="000D6648">
        <w:rPr>
          <w:rFonts w:ascii="Corbel" w:hAnsi="Corbel"/>
          <w:noProof/>
        </w:rPr>
        <w:t xml:space="preserve">  </w:t>
      </w:r>
      <w:r w:rsidR="00084EE7">
        <w:rPr>
          <w:rFonts w:ascii="Corbel" w:hAnsi="Corbel"/>
          <w:noProof/>
        </w:rPr>
        <w:t xml:space="preserve">  </w:t>
      </w:r>
    </w:p>
    <w:p w14:paraId="1CF6F028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4867E0CF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54283A77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2657DC32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3A7326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0452A6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sdt>
      <w:sdtPr>
        <w:rPr>
          <w:rFonts w:ascii="Corbel" w:hAnsi="Corbel"/>
          <w:b/>
          <w:noProof/>
          <w:sz w:val="28"/>
          <w:szCs w:val="28"/>
        </w:rPr>
        <w:id w:val="-164474455"/>
        <w:lock w:val="contentLocked"/>
        <w:placeholder>
          <w:docPart w:val="DefaultPlaceholder_1082065158"/>
        </w:placeholder>
        <w:group/>
      </w:sdtPr>
      <w:sdtContent>
        <w:p w14:paraId="48797A5A" w14:textId="77777777" w:rsidR="00F24A8B" w:rsidRPr="00A178FB" w:rsidRDefault="00277B6A" w:rsidP="00CD12B1">
          <w:pPr>
            <w:jc w:val="center"/>
            <w:rPr>
              <w:rFonts w:ascii="Corbel" w:hAnsi="Corbel"/>
              <w:b/>
              <w:noProof/>
              <w:sz w:val="28"/>
              <w:szCs w:val="28"/>
            </w:rPr>
          </w:pPr>
          <w:r>
            <w:rPr>
              <w:rFonts w:ascii="Corbel" w:hAnsi="Corbel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1" wp14:anchorId="2CC99604" wp14:editId="4C8CF184">
                    <wp:simplePos x="0" y="0"/>
                    <wp:positionH relativeFrom="page">
                      <wp:posOffset>123825</wp:posOffset>
                    </wp:positionH>
                    <wp:positionV relativeFrom="page">
                      <wp:posOffset>807720</wp:posOffset>
                    </wp:positionV>
                    <wp:extent cx="7610475" cy="45085"/>
                    <wp:effectExtent l="0" t="0" r="0" b="4445"/>
                    <wp:wrapNone/>
                    <wp:docPr id="3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61047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6DBAA2" w14:textId="77777777" w:rsidR="00A22A74" w:rsidRPr="00E37CC8" w:rsidRDefault="00A22A74" w:rsidP="00854E47">
                                <w:pPr>
                                  <w:jc w:val="center"/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14:paraId="4B9DAB59" w14:textId="77777777" w:rsidR="00A22A74" w:rsidRDefault="00A22A74" w:rsidP="00854E47">
                                <w:pPr>
                                  <w:jc w:val="center"/>
                                </w:pPr>
                              </w:p>
                              <w:p w14:paraId="7AC34EA5" w14:textId="77777777" w:rsidR="00A22A74" w:rsidRDefault="00A22A74" w:rsidP="00854E47">
                                <w:pPr>
                                  <w:jc w:val="center"/>
                                </w:pPr>
                              </w:p>
                              <w:p w14:paraId="31ACFD90" w14:textId="77777777" w:rsidR="00A22A74" w:rsidRDefault="00A22A74" w:rsidP="00854E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C99604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left:0;text-align:left;margin-left:9.75pt;margin-top:63.6pt;width:599.25pt;height:3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    <v:path arrowok="t"/>
                    <v:textbox inset="0,0,0,0">
                      <w:txbxContent>
                        <w:p w14:paraId="4B6DBAA2" w14:textId="77777777" w:rsidR="00A22A74" w:rsidRPr="00E37CC8" w:rsidRDefault="00A22A74" w:rsidP="00854E47">
                          <w:pPr>
                            <w:jc w:val="center"/>
                            <w:rPr>
                              <w:noProof/>
                              <w:lang w:eastAsia="pl-PL"/>
                            </w:rPr>
                          </w:pPr>
                        </w:p>
                        <w:p w14:paraId="4B9DAB59" w14:textId="77777777" w:rsidR="00A22A74" w:rsidRDefault="00A22A74" w:rsidP="00854E47">
                          <w:pPr>
                            <w:jc w:val="center"/>
                          </w:pPr>
                        </w:p>
                        <w:p w14:paraId="7AC34EA5" w14:textId="77777777" w:rsidR="00A22A74" w:rsidRDefault="00A22A74" w:rsidP="00854E47">
                          <w:pPr>
                            <w:jc w:val="center"/>
                          </w:pPr>
                        </w:p>
                        <w:p w14:paraId="31ACFD90" w14:textId="77777777" w:rsidR="00A22A74" w:rsidRDefault="00A22A74" w:rsidP="00854E4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83955" w:rsidRPr="00A178FB">
            <w:rPr>
              <w:rFonts w:ascii="Corbel" w:hAnsi="Corbel"/>
              <w:b/>
              <w:noProof/>
              <w:sz w:val="28"/>
              <w:szCs w:val="28"/>
            </w:rPr>
            <w:t xml:space="preserve">REALIZACJA – </w:t>
          </w:r>
          <w:r w:rsidR="007D369D">
            <w:rPr>
              <w:rFonts w:ascii="Corbel" w:hAnsi="Corbel"/>
              <w:b/>
              <w:noProof/>
              <w:sz w:val="28"/>
              <w:szCs w:val="28"/>
            </w:rPr>
            <w:t>RADA DYDAKTYCZNA KOLEGIUM</w:t>
          </w:r>
        </w:p>
      </w:sdtContent>
    </w:sdt>
    <w:p w14:paraId="7757B7F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7B3986CC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68F53AEA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2E2181F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6C4336E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FF5D874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4C0FF32A" w14:textId="13D45609" w:rsidR="00F24A8B" w:rsidRPr="00277B6A" w:rsidRDefault="007D369D" w:rsidP="779ED0B9">
      <w:pPr>
        <w:jc w:val="center"/>
        <w:rPr>
          <w:rFonts w:ascii="Corbel" w:hAnsi="Corbel"/>
          <w:b/>
          <w:bCs/>
          <w:noProof/>
          <w:color w:val="1F3864"/>
          <w:sz w:val="52"/>
          <w:szCs w:val="52"/>
        </w:rPr>
      </w:pPr>
      <w:r>
        <w:br/>
      </w:r>
      <w:r w:rsidR="4F9D732C" w:rsidRPr="779ED0B9">
        <w:rPr>
          <w:rFonts w:ascii="Corbel" w:hAnsi="Corbel"/>
          <w:b/>
          <w:bCs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</w:t>
      </w:r>
      <w:r w:rsidR="2E53FDAE" w:rsidRPr="779ED0B9">
        <w:rPr>
          <w:rFonts w:ascii="Corbel" w:hAnsi="Corbel"/>
          <w:b/>
          <w:bCs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2456A9FD" w:rsidRPr="779ED0B9">
        <w:rPr>
          <w:rFonts w:ascii="Corbel" w:hAnsi="Corbel"/>
          <w:b/>
          <w:bCs/>
          <w:color w:val="1F3864"/>
          <w:sz w:val="52"/>
          <w:szCs w:val="52"/>
        </w:rPr>
        <w:t>OCENY</w:t>
      </w:r>
      <w:r w:rsidR="5A01856A" w:rsidRPr="779ED0B9">
        <w:rPr>
          <w:rFonts w:ascii="Corbel" w:hAnsi="Corbel"/>
          <w:b/>
          <w:bCs/>
          <w:color w:val="1F3864"/>
          <w:sz w:val="52"/>
          <w:szCs w:val="52"/>
        </w:rPr>
        <w:t xml:space="preserve"> </w:t>
      </w:r>
      <w:r w:rsidR="2456A9FD" w:rsidRPr="779ED0B9">
        <w:rPr>
          <w:rFonts w:ascii="Corbel" w:hAnsi="Corbel"/>
          <w:b/>
          <w:bCs/>
          <w:color w:val="1F3864"/>
          <w:sz w:val="52"/>
          <w:szCs w:val="52"/>
        </w:rPr>
        <w:t>WŁASNEJ</w:t>
      </w:r>
    </w:p>
    <w:p w14:paraId="53E1452C" w14:textId="0380BBBA" w:rsidR="00F24A8B" w:rsidRPr="00277B6A" w:rsidRDefault="007D369D" w:rsidP="779ED0B9">
      <w:pPr>
        <w:jc w:val="center"/>
        <w:rPr>
          <w:rFonts w:ascii="Corbel" w:hAnsi="Corbel"/>
          <w:b/>
          <w:bCs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7B6A"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4F9D732C" w:rsidRPr="779ED0B9">
        <w:rPr>
          <w:rFonts w:ascii="Corbel" w:hAnsi="Corbel"/>
          <w:b/>
          <w:bCs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1DB7D550" w:rsidRPr="779ED0B9">
        <w:rPr>
          <w:rFonts w:ascii="Corbel" w:hAnsi="Corbel"/>
          <w:b/>
          <w:bCs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KOLEGIUM</w:t>
      </w:r>
      <w:r w:rsidR="6232B7A7" w:rsidRPr="779ED0B9">
        <w:rPr>
          <w:rFonts w:ascii="Corbel" w:hAnsi="Corbel"/>
          <w:b/>
          <w:bCs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54A55C2F" w:rsidRPr="779ED0B9">
        <w:rPr>
          <w:rFonts w:ascii="Corbel" w:hAnsi="Corbel"/>
          <w:b/>
          <w:bCs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NAUK SPOŁECZNYC</w:t>
      </w:r>
      <w:r w:rsidR="2CED22B6" w:rsidRPr="779ED0B9">
        <w:rPr>
          <w:rFonts w:ascii="Corbel" w:hAnsi="Corbel"/>
          <w:b/>
          <w:bCs/>
          <w:noProof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</w:p>
    <w:p w14:paraId="042787D9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B4AC237" w14:textId="052F3BAD" w:rsidR="00006DBF" w:rsidRPr="0063618B" w:rsidRDefault="005E6E90" w:rsidP="004755A3">
      <w:pPr>
        <w:jc w:val="center"/>
        <w:rPr>
          <w:rFonts w:ascii="Corbel" w:hAnsi="Corbel"/>
          <w:lang w:eastAsia="pl-PL"/>
        </w:rPr>
      </w:pPr>
      <w:r w:rsidRPr="0063618B">
        <w:rPr>
          <w:rFonts w:ascii="Corbel" w:hAnsi="Corbel"/>
          <w:lang w:eastAsia="pl-PL"/>
        </w:rPr>
        <w:t xml:space="preserve"> </w:t>
      </w:r>
      <w:r w:rsidR="00006DBF" w:rsidRPr="0063618B">
        <w:rPr>
          <w:rFonts w:ascii="Corbel" w:hAnsi="Corbel"/>
          <w:lang w:eastAsia="pl-PL"/>
        </w:rPr>
        <w:t>(nazwa jednostki)</w:t>
      </w:r>
    </w:p>
    <w:p w14:paraId="5E099F4E" w14:textId="77777777" w:rsidR="00006DBF" w:rsidRDefault="00006DBF" w:rsidP="00006DBF">
      <w:pPr>
        <w:pStyle w:val="Podtytu"/>
        <w:spacing w:line="240" w:lineRule="auto"/>
        <w:jc w:val="center"/>
        <w:rPr>
          <w:rFonts w:ascii="Corbel" w:hAnsi="Corbel"/>
          <w:i w:val="0"/>
          <w:color w:val="auto"/>
          <w:sz w:val="28"/>
          <w:szCs w:val="28"/>
        </w:rPr>
      </w:pPr>
    </w:p>
    <w:p w14:paraId="32315FAF" w14:textId="57E0C5FB" w:rsidR="00F24A8B" w:rsidRPr="00A178FB" w:rsidRDefault="00F37BFB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>z</w:t>
      </w:r>
      <w:r w:rsidR="004119D7">
        <w:rPr>
          <w:rFonts w:ascii="Corbel" w:hAnsi="Corbel"/>
          <w:i w:val="0"/>
          <w:color w:val="auto"/>
          <w:sz w:val="28"/>
          <w:szCs w:val="28"/>
        </w:rPr>
        <w:t>a rok akademicki 202</w:t>
      </w:r>
      <w:r w:rsidR="00D74FB6">
        <w:rPr>
          <w:rFonts w:ascii="Corbel" w:hAnsi="Corbel"/>
          <w:i w:val="0"/>
          <w:color w:val="auto"/>
          <w:sz w:val="28"/>
          <w:szCs w:val="28"/>
        </w:rPr>
        <w:t>2</w:t>
      </w:r>
      <w:r w:rsidR="004119D7">
        <w:rPr>
          <w:rFonts w:ascii="Corbel" w:hAnsi="Corbel"/>
          <w:i w:val="0"/>
          <w:color w:val="auto"/>
          <w:sz w:val="28"/>
          <w:szCs w:val="28"/>
        </w:rPr>
        <w:t>/202</w:t>
      </w:r>
      <w:r w:rsidR="00D74FB6">
        <w:rPr>
          <w:rFonts w:ascii="Corbel" w:hAnsi="Corbel"/>
          <w:i w:val="0"/>
          <w:color w:val="auto"/>
          <w:sz w:val="28"/>
          <w:szCs w:val="28"/>
        </w:rPr>
        <w:t>3</w:t>
      </w:r>
    </w:p>
    <w:p w14:paraId="2B308914" w14:textId="77777777" w:rsidR="00F24A8B" w:rsidRDefault="00277B6A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1A3B87" wp14:editId="476A9D6F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23495" t="27940" r="2413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EA6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14:paraId="00078934" w14:textId="77777777" w:rsidR="00F24A8B" w:rsidRDefault="00F24A8B" w:rsidP="00F24A8B">
      <w:pPr>
        <w:rPr>
          <w:lang w:eastAsia="pl-PL"/>
        </w:rPr>
      </w:pPr>
    </w:p>
    <w:p w14:paraId="3C274790" w14:textId="77777777" w:rsidR="00F24A8B" w:rsidRDefault="00F24A8B" w:rsidP="00F24A8B">
      <w:pPr>
        <w:rPr>
          <w:lang w:eastAsia="pl-PL"/>
        </w:rPr>
      </w:pPr>
    </w:p>
    <w:p w14:paraId="49F13794" w14:textId="77777777" w:rsidR="00F24A8B" w:rsidRDefault="00F24A8B" w:rsidP="00F24A8B">
      <w:pPr>
        <w:rPr>
          <w:lang w:eastAsia="pl-PL"/>
        </w:rPr>
      </w:pPr>
    </w:p>
    <w:p w14:paraId="45EE0F31" w14:textId="77777777" w:rsidR="00F24A8B" w:rsidRDefault="00F24A8B" w:rsidP="00F24A8B">
      <w:pPr>
        <w:rPr>
          <w:lang w:eastAsia="pl-PL"/>
        </w:rPr>
      </w:pPr>
    </w:p>
    <w:p w14:paraId="58C9B041" w14:textId="77777777" w:rsidR="00F24A8B" w:rsidRDefault="00F24A8B" w:rsidP="00F24A8B">
      <w:pPr>
        <w:rPr>
          <w:lang w:eastAsia="pl-PL"/>
        </w:rPr>
      </w:pPr>
    </w:p>
    <w:p w14:paraId="4C7B8534" w14:textId="77777777" w:rsidR="00F24A8B" w:rsidRDefault="00F24A8B" w:rsidP="00F24A8B">
      <w:pPr>
        <w:rPr>
          <w:lang w:eastAsia="pl-PL"/>
        </w:rPr>
      </w:pPr>
    </w:p>
    <w:p w14:paraId="39B202B1" w14:textId="77777777" w:rsidR="00F24A8B" w:rsidRDefault="00F24A8B" w:rsidP="00F24A8B">
      <w:pPr>
        <w:rPr>
          <w:lang w:eastAsia="pl-PL"/>
        </w:rPr>
      </w:pPr>
    </w:p>
    <w:sdt>
      <w:sdtPr>
        <w:rPr>
          <w:rFonts w:ascii="Corbel" w:hAnsi="Corbel"/>
          <w:i/>
          <w:lang w:eastAsia="pl-PL"/>
        </w:rPr>
        <w:id w:val="-233082970"/>
        <w:lock w:val="contentLocked"/>
        <w:placeholder>
          <w:docPart w:val="DefaultPlaceholder_1082065158"/>
        </w:placeholder>
        <w:group/>
      </w:sdtPr>
      <w:sdtContent>
        <w:p w14:paraId="7D1E223B" w14:textId="77777777" w:rsidR="00F24A8B" w:rsidRPr="00373B79" w:rsidRDefault="00036B2C" w:rsidP="00852228">
          <w:pPr>
            <w:jc w:val="both"/>
            <w:rPr>
              <w:rFonts w:ascii="Corbel" w:hAnsi="Corbel"/>
              <w:i/>
              <w:lang w:eastAsia="pl-PL"/>
            </w:rPr>
          </w:pPr>
          <w:r w:rsidRPr="00373B79">
            <w:rPr>
              <w:rFonts w:ascii="Corbel" w:hAnsi="Corbel"/>
              <w:i/>
              <w:lang w:eastAsia="pl-PL"/>
            </w:rPr>
            <w:t>Formularz Oceny</w:t>
          </w:r>
          <w:r w:rsidR="00373B79" w:rsidRPr="00373B79">
            <w:rPr>
              <w:rFonts w:ascii="Corbel" w:hAnsi="Corbel"/>
              <w:i/>
              <w:lang w:eastAsia="pl-PL"/>
            </w:rPr>
            <w:t xml:space="preserve"> Własnej Kolegium stanowi opis </w:t>
          </w:r>
          <w:r w:rsidRPr="00373B79">
            <w:rPr>
              <w:rFonts w:ascii="Corbel" w:hAnsi="Corbel"/>
              <w:i/>
              <w:lang w:eastAsia="pl-PL"/>
            </w:rPr>
            <w:t xml:space="preserve">podjętych </w:t>
          </w:r>
          <w:r w:rsidR="00373B79" w:rsidRPr="00373B79">
            <w:rPr>
              <w:rFonts w:ascii="Corbel" w:hAnsi="Corbel"/>
              <w:i/>
              <w:lang w:eastAsia="pl-PL"/>
            </w:rPr>
            <w:t>i planowanych działań w </w:t>
          </w:r>
          <w:r w:rsidRPr="00373B79">
            <w:rPr>
              <w:rFonts w:ascii="Corbel" w:hAnsi="Corbel"/>
              <w:i/>
              <w:lang w:eastAsia="pl-PL"/>
            </w:rPr>
            <w:t xml:space="preserve">ramach systemu zapewniania jakości kształcenia z uwzględnieniem wyników analizy oceny kierunków dokonanej przez Zespoły Programowe kierunków studiów. </w:t>
          </w:r>
        </w:p>
      </w:sdtContent>
    </w:sdt>
    <w:p w14:paraId="08141AC9" w14:textId="77777777" w:rsidR="00F24A8B" w:rsidRPr="003871BB" w:rsidRDefault="00F24A8B" w:rsidP="00F24A8B">
      <w:pPr>
        <w:rPr>
          <w:rFonts w:ascii="Corbel" w:hAnsi="Corbel"/>
          <w:lang w:eastAsia="pl-PL"/>
        </w:rPr>
      </w:pPr>
    </w:p>
    <w:p w14:paraId="0654537C" w14:textId="77777777" w:rsidR="00A178FB" w:rsidRDefault="00A178FB" w:rsidP="00F24A8B">
      <w:pPr>
        <w:rPr>
          <w:lang w:eastAsia="pl-PL"/>
        </w:rPr>
      </w:pPr>
    </w:p>
    <w:p w14:paraId="6C1373F1" w14:textId="49EA8680" w:rsidR="00EC5578" w:rsidRDefault="00EC5578">
      <w:pPr>
        <w:rPr>
          <w:lang w:eastAsia="pl-PL"/>
        </w:rPr>
      </w:pPr>
      <w:r>
        <w:rPr>
          <w:lang w:eastAsia="pl-PL"/>
        </w:rPr>
        <w:br w:type="page"/>
      </w:r>
    </w:p>
    <w:p w14:paraId="17BA750E" w14:textId="77777777" w:rsidR="009401BF" w:rsidRPr="00723066" w:rsidRDefault="009401BF" w:rsidP="00723066">
      <w:pPr>
        <w:pStyle w:val="Akapitzlist"/>
        <w:numPr>
          <w:ilvl w:val="0"/>
          <w:numId w:val="31"/>
        </w:numPr>
        <w:shd w:val="clear" w:color="auto" w:fill="D9D9D9" w:themeFill="background1" w:themeFillShade="D9"/>
        <w:ind w:left="284" w:hanging="284"/>
        <w:jc w:val="both"/>
        <w:rPr>
          <w:rFonts w:ascii="Corbel" w:hAnsi="Corbel"/>
          <w:b/>
          <w:bCs/>
          <w:noProof/>
        </w:rPr>
      </w:pPr>
      <w:r w:rsidRPr="00723066">
        <w:rPr>
          <w:rFonts w:ascii="Corbel" w:hAnsi="Corbel"/>
          <w:b/>
          <w:bCs/>
          <w:noProof/>
        </w:rPr>
        <w:lastRenderedPageBreak/>
        <w:t>DZIAŁANIA JEDNOSTKI W RAMACH WSZJK</w:t>
      </w:r>
    </w:p>
    <w:p w14:paraId="672951C1" w14:textId="77777777" w:rsidR="009401BF" w:rsidRDefault="009401BF" w:rsidP="009401BF">
      <w:pPr>
        <w:pStyle w:val="Akapitzlist"/>
        <w:ind w:left="1440"/>
        <w:jc w:val="both"/>
        <w:rPr>
          <w:rFonts w:ascii="Corbel" w:hAnsi="Corbel"/>
          <w:noProof/>
        </w:rPr>
      </w:pPr>
    </w:p>
    <w:p w14:paraId="373257BE" w14:textId="765394C0" w:rsidR="00BA6107" w:rsidRPr="00536130" w:rsidRDefault="00732DAE" w:rsidP="0061608D">
      <w:pPr>
        <w:pStyle w:val="Akapitzlist"/>
        <w:numPr>
          <w:ilvl w:val="0"/>
          <w:numId w:val="11"/>
        </w:numPr>
        <w:ind w:left="284" w:hanging="284"/>
        <w:jc w:val="both"/>
        <w:rPr>
          <w:rFonts w:ascii="Corbel" w:hAnsi="Corbel"/>
          <w:b/>
          <w:noProof/>
        </w:rPr>
      </w:pPr>
      <w:r w:rsidRPr="00536130">
        <w:rPr>
          <w:rFonts w:ascii="Corbel" w:hAnsi="Corbel"/>
          <w:b/>
          <w:noProof/>
        </w:rPr>
        <w:t>Na podstawie informacji zawartych w formularzach oceny kierunków, p</w:t>
      </w:r>
      <w:r w:rsidR="00FE20E2" w:rsidRPr="00536130">
        <w:rPr>
          <w:rFonts w:ascii="Corbel" w:hAnsi="Corbel"/>
          <w:b/>
          <w:noProof/>
        </w:rPr>
        <w:t>roszę o</w:t>
      </w:r>
      <w:r w:rsidR="0063618B" w:rsidRPr="00536130">
        <w:rPr>
          <w:rFonts w:ascii="Corbel" w:hAnsi="Corbel"/>
          <w:b/>
          <w:noProof/>
        </w:rPr>
        <w:t> </w:t>
      </w:r>
      <w:r w:rsidR="003A0375" w:rsidRPr="00536130">
        <w:rPr>
          <w:rFonts w:ascii="Corbel" w:hAnsi="Corbel"/>
          <w:b/>
          <w:noProof/>
        </w:rPr>
        <w:t xml:space="preserve">dokonanie </w:t>
      </w:r>
      <w:r w:rsidR="00F76470" w:rsidRPr="00536130">
        <w:rPr>
          <w:rFonts w:ascii="Corbel" w:hAnsi="Corbel"/>
          <w:b/>
          <w:noProof/>
        </w:rPr>
        <w:t>podsumowania</w:t>
      </w:r>
      <w:r w:rsidR="003A0375" w:rsidRPr="00536130">
        <w:rPr>
          <w:rFonts w:ascii="Corbel" w:hAnsi="Corbel"/>
          <w:b/>
          <w:noProof/>
        </w:rPr>
        <w:t xml:space="preserve"> </w:t>
      </w:r>
      <w:r w:rsidR="00BA6107" w:rsidRPr="00536130">
        <w:rPr>
          <w:rFonts w:ascii="Corbel" w:hAnsi="Corbel"/>
          <w:b/>
          <w:noProof/>
        </w:rPr>
        <w:t>podejmowanych</w:t>
      </w:r>
      <w:r w:rsidR="00931F9B" w:rsidRPr="00536130">
        <w:rPr>
          <w:rFonts w:ascii="Corbel" w:hAnsi="Corbel"/>
          <w:b/>
          <w:noProof/>
        </w:rPr>
        <w:t xml:space="preserve"> na kierunkach prowadzonych w </w:t>
      </w:r>
      <w:r w:rsidR="005F7ED5">
        <w:rPr>
          <w:rFonts w:ascii="Corbel" w:hAnsi="Corbel"/>
          <w:b/>
          <w:noProof/>
        </w:rPr>
        <w:t>Kolegium</w:t>
      </w:r>
      <w:r w:rsidR="00BA6107" w:rsidRPr="00536130">
        <w:rPr>
          <w:rFonts w:ascii="Corbel" w:hAnsi="Corbel"/>
          <w:b/>
          <w:noProof/>
        </w:rPr>
        <w:t xml:space="preserve"> działań na rzecz przeglądu i</w:t>
      </w:r>
      <w:r w:rsidR="00F76470" w:rsidRPr="00536130">
        <w:rPr>
          <w:rFonts w:ascii="Corbel" w:hAnsi="Corbel"/>
          <w:b/>
          <w:noProof/>
        </w:rPr>
        <w:t> </w:t>
      </w:r>
      <w:r w:rsidR="00BA6107" w:rsidRPr="00536130">
        <w:rPr>
          <w:rFonts w:ascii="Corbel" w:hAnsi="Corbel"/>
          <w:b/>
          <w:noProof/>
        </w:rPr>
        <w:t>dosk</w:t>
      </w:r>
      <w:r w:rsidR="00F76470" w:rsidRPr="00536130">
        <w:rPr>
          <w:rFonts w:ascii="Corbel" w:hAnsi="Corbel"/>
          <w:b/>
          <w:noProof/>
        </w:rPr>
        <w:t>o</w:t>
      </w:r>
      <w:r w:rsidR="00BA6107" w:rsidRPr="00536130">
        <w:rPr>
          <w:rFonts w:ascii="Corbel" w:hAnsi="Corbel"/>
          <w:b/>
          <w:noProof/>
        </w:rPr>
        <w:t>nalenia programów studiów</w:t>
      </w:r>
      <w:r w:rsidR="00F76470" w:rsidRPr="00536130">
        <w:rPr>
          <w:rFonts w:ascii="Corbel" w:hAnsi="Corbel"/>
          <w:b/>
          <w:noProof/>
        </w:rPr>
        <w:t xml:space="preserve"> w zakresie</w:t>
      </w:r>
      <w:r w:rsidR="00BA6107" w:rsidRPr="00536130">
        <w:rPr>
          <w:rFonts w:ascii="Corbel" w:hAnsi="Corbel"/>
          <w:b/>
          <w:noProof/>
        </w:rPr>
        <w:t>:</w:t>
      </w:r>
    </w:p>
    <w:p w14:paraId="215CECD1" w14:textId="069FDE3C" w:rsidR="00BA6107" w:rsidRDefault="00B47C43" w:rsidP="004755A3">
      <w:pPr>
        <w:pStyle w:val="Akapitzlist"/>
        <w:numPr>
          <w:ilvl w:val="0"/>
          <w:numId w:val="34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o</w:t>
      </w:r>
      <w:r w:rsidR="00BA6107">
        <w:rPr>
          <w:rFonts w:ascii="Corbel" w:hAnsi="Corbel"/>
          <w:noProof/>
        </w:rPr>
        <w:t>ceny</w:t>
      </w:r>
      <w:r>
        <w:rPr>
          <w:rFonts w:ascii="Corbel" w:hAnsi="Corbel"/>
          <w:noProof/>
        </w:rPr>
        <w:t xml:space="preserve"> </w:t>
      </w:r>
      <w:r w:rsidR="00E42973">
        <w:rPr>
          <w:rFonts w:ascii="Corbel" w:hAnsi="Corbel"/>
          <w:noProof/>
        </w:rPr>
        <w:t xml:space="preserve">programów studiów i sylabusów przedmiotów, </w:t>
      </w:r>
    </w:p>
    <w:p w14:paraId="5D8674A5" w14:textId="0A35C4BF" w:rsidR="00C94A9B" w:rsidRDefault="00C94A9B" w:rsidP="00C94A9B">
      <w:pPr>
        <w:pStyle w:val="Akapitzlist"/>
        <w:jc w:val="both"/>
        <w:rPr>
          <w:rFonts w:ascii="Corbel" w:hAnsi="Corbel"/>
          <w:noProof/>
        </w:rPr>
      </w:pPr>
    </w:p>
    <w:p w14:paraId="6B00F070" w14:textId="335CD486" w:rsidR="00AB40FE" w:rsidRDefault="00C207BB" w:rsidP="00690AF7">
      <w:pPr>
        <w:pStyle w:val="Akapitzlist"/>
        <w:ind w:left="851"/>
        <w:jc w:val="both"/>
        <w:rPr>
          <w:rFonts w:ascii="Corbel" w:hAnsi="Corbel" w:cs="Corbel"/>
          <w:lang w:eastAsia="pl-PL"/>
        </w:rPr>
      </w:pPr>
      <w:r w:rsidRPr="278EFC68">
        <w:rPr>
          <w:rFonts w:ascii="Corbel" w:hAnsi="Corbel" w:cs="Corbel"/>
          <w:lang w:eastAsia="pl-PL"/>
        </w:rPr>
        <w:t xml:space="preserve">Zespoły programowe kierunków studiów realizowanych w </w:t>
      </w:r>
      <w:r w:rsidR="005F7ED5" w:rsidRPr="278EFC68">
        <w:rPr>
          <w:rFonts w:ascii="Corbel" w:hAnsi="Corbel" w:cs="Corbel"/>
          <w:lang w:eastAsia="pl-PL"/>
        </w:rPr>
        <w:t>Kolegium</w:t>
      </w:r>
      <w:r w:rsidRPr="278EFC68">
        <w:rPr>
          <w:rFonts w:ascii="Corbel" w:hAnsi="Corbel" w:cs="Corbel"/>
          <w:lang w:eastAsia="pl-PL"/>
        </w:rPr>
        <w:t>, poddały programy studiów kompleksowemu i gruntownemu monitorowaniu</w:t>
      </w:r>
      <w:r w:rsidR="00AB40FE" w:rsidRPr="278EFC68">
        <w:rPr>
          <w:rFonts w:ascii="Corbel" w:hAnsi="Corbel" w:cs="Corbel"/>
          <w:lang w:eastAsia="pl-PL"/>
        </w:rPr>
        <w:t>, efektem tych prac była:</w:t>
      </w:r>
    </w:p>
    <w:p w14:paraId="232A70C5" w14:textId="77777777" w:rsidR="00AB40FE" w:rsidRDefault="00AB40FE" w:rsidP="00690AF7">
      <w:pPr>
        <w:pStyle w:val="Akapitzlist"/>
        <w:ind w:left="851"/>
        <w:jc w:val="both"/>
        <w:rPr>
          <w:rFonts w:ascii="Corbel" w:hAnsi="Corbel"/>
          <w:noProof/>
        </w:rPr>
      </w:pPr>
    </w:p>
    <w:p w14:paraId="19709F0E" w14:textId="1DA9B842" w:rsidR="00322516" w:rsidRDefault="00322516" w:rsidP="00636C3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Konieczność</w:t>
      </w:r>
      <w:r w:rsidR="00AB321F" w:rsidRPr="1A8180CA">
        <w:rPr>
          <w:rFonts w:ascii="Corbel" w:hAnsi="Corbel"/>
          <w:noProof/>
        </w:rPr>
        <w:t xml:space="preserve"> </w:t>
      </w:r>
      <w:r w:rsidRPr="1A8180CA">
        <w:rPr>
          <w:rFonts w:ascii="Corbel" w:hAnsi="Corbel"/>
          <w:noProof/>
        </w:rPr>
        <w:t>anali</w:t>
      </w:r>
      <w:r w:rsidR="00AB321F" w:rsidRPr="1A8180CA">
        <w:rPr>
          <w:rFonts w:ascii="Corbel" w:hAnsi="Corbel"/>
          <w:noProof/>
        </w:rPr>
        <w:t>zy</w:t>
      </w:r>
      <w:r w:rsidRPr="1A8180CA">
        <w:rPr>
          <w:rFonts w:ascii="Corbel" w:hAnsi="Corbel"/>
          <w:noProof/>
        </w:rPr>
        <w:t xml:space="preserve"> treści poszczególnych efektów uczenia się na kierunku bezpieczeństwo wewnętrzne oraz politologia, co pozwoliło na sformułowanie wniosku, iż opis jest specyficzny w zakresie dyscypliny, do której kierunek się odnosi oraz jest zgodny z aktualnym stanem wiedzy.</w:t>
      </w:r>
    </w:p>
    <w:p w14:paraId="7F74731D" w14:textId="26272870" w:rsidR="2662149A" w:rsidRDefault="2662149A" w:rsidP="1A8180CA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Ocena sposobów weryfikacji efektów uczenia się a także warunków ukończenia studiów</w:t>
      </w:r>
      <w:r w:rsidR="7FD222F0" w:rsidRPr="1A8180CA">
        <w:rPr>
          <w:rFonts w:ascii="Corbel" w:hAnsi="Corbel"/>
          <w:noProof/>
        </w:rPr>
        <w:t xml:space="preserve"> na kierunku administracja, która jak się okazało jest elementem programu </w:t>
      </w:r>
      <w:r w:rsidR="298E433F" w:rsidRPr="1A8180CA">
        <w:rPr>
          <w:rFonts w:ascii="Corbel" w:hAnsi="Corbel"/>
          <w:noProof/>
        </w:rPr>
        <w:t>studiów nie wymagając</w:t>
      </w:r>
      <w:r w:rsidR="0D28E976" w:rsidRPr="1A8180CA">
        <w:rPr>
          <w:rFonts w:ascii="Corbel" w:hAnsi="Corbel"/>
          <w:noProof/>
        </w:rPr>
        <w:t>ym</w:t>
      </w:r>
      <w:r w:rsidR="298E433F" w:rsidRPr="1A8180CA">
        <w:rPr>
          <w:rFonts w:ascii="Corbel" w:hAnsi="Corbel"/>
          <w:noProof/>
        </w:rPr>
        <w:t xml:space="preserve"> </w:t>
      </w:r>
      <w:r w:rsidR="636CC927" w:rsidRPr="1A8180CA">
        <w:rPr>
          <w:rFonts w:ascii="Corbel" w:hAnsi="Corbel"/>
          <w:noProof/>
        </w:rPr>
        <w:t>zmiany</w:t>
      </w:r>
      <w:r w:rsidR="298E433F" w:rsidRPr="1A8180CA">
        <w:rPr>
          <w:rFonts w:ascii="Corbel" w:hAnsi="Corbel"/>
          <w:noProof/>
        </w:rPr>
        <w:t xml:space="preserve">. </w:t>
      </w:r>
    </w:p>
    <w:p w14:paraId="639A01F6" w14:textId="30283990" w:rsidR="00322516" w:rsidRDefault="00FA18A4" w:rsidP="00636C3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Merytoryczna ocena programu studiów kierunku prawo, </w:t>
      </w:r>
      <w:r w:rsidR="00FC1FB6" w:rsidRPr="1A8180CA">
        <w:rPr>
          <w:rFonts w:ascii="Corbel" w:hAnsi="Corbel"/>
          <w:noProof/>
        </w:rPr>
        <w:t>zaowocowała modyfikacją oferty kształcenia wymienionego kierunku, ze skutkiem obowiązującym od roku akademickiego 2023/2024, w zakresie wprowadzenia nowego koszyka przedmiotów fakultatywnych, przesunięcia istniejących przedmiotów w obrębie poszczególnych</w:t>
      </w:r>
      <w:r w:rsidR="00AB40FE" w:rsidRPr="1A8180CA">
        <w:rPr>
          <w:rFonts w:ascii="Corbel" w:hAnsi="Corbel"/>
          <w:noProof/>
        </w:rPr>
        <w:t> </w:t>
      </w:r>
      <w:r w:rsidR="00FC1FB6" w:rsidRPr="1A8180CA">
        <w:rPr>
          <w:rFonts w:ascii="Corbel" w:hAnsi="Corbel"/>
          <w:noProof/>
        </w:rPr>
        <w:t xml:space="preserve">paneli, co pozwoliło na sekwencyjną logiczność realizacji treści kształcenia w wyznaczonym czasie. </w:t>
      </w:r>
    </w:p>
    <w:p w14:paraId="12351EA9" w14:textId="6242BD40" w:rsidR="00AB40FE" w:rsidRDefault="00AB40FE" w:rsidP="00636C3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Zmiana koncepcji kształcenia w ramach kierunku pedagogika, profil ogólnoakademicki studia I i II stopnia stacjonarne i niestacjonarne, związana z wprowadzeniem nowej ścieżki kształcenia „Profilaktyka społeczna z resocjalizacją”. Asumptem do </w:t>
      </w:r>
      <w:r w:rsidR="00501BF5" w:rsidRPr="1A8180CA">
        <w:rPr>
          <w:rFonts w:ascii="Corbel" w:hAnsi="Corbel"/>
          <w:noProof/>
        </w:rPr>
        <w:t>dokonania</w:t>
      </w:r>
      <w:r w:rsidRPr="1A8180CA">
        <w:rPr>
          <w:rFonts w:ascii="Corbel" w:hAnsi="Corbel"/>
          <w:noProof/>
        </w:rPr>
        <w:t xml:space="preserve"> modyfikacji było kształcenie pożądanej sylwetki absolwenta zgodnie z istniejącymi </w:t>
      </w:r>
      <w:r w:rsidR="00501BF5" w:rsidRPr="1A8180CA">
        <w:rPr>
          <w:rFonts w:ascii="Corbel" w:hAnsi="Corbel"/>
          <w:noProof/>
        </w:rPr>
        <w:t>zapotrzebowaniami, opiniami i sugestiami</w:t>
      </w:r>
      <w:r w:rsidR="00AB321F" w:rsidRPr="1A8180CA">
        <w:rPr>
          <w:rFonts w:ascii="Corbel" w:hAnsi="Corbel"/>
          <w:noProof/>
        </w:rPr>
        <w:t xml:space="preserve"> otoczenia społeczno - gospodarczego</w:t>
      </w:r>
      <w:r w:rsidR="00501BF5" w:rsidRPr="1A8180CA">
        <w:rPr>
          <w:rFonts w:ascii="Corbel" w:hAnsi="Corbel"/>
          <w:noProof/>
        </w:rPr>
        <w:t xml:space="preserve">. </w:t>
      </w:r>
    </w:p>
    <w:p w14:paraId="5943B9A2" w14:textId="31F55675" w:rsidR="00905C85" w:rsidRDefault="00DE3AF6" w:rsidP="00905C85">
      <w:pPr>
        <w:pStyle w:val="Akapitzlist"/>
        <w:spacing w:line="276" w:lineRule="auto"/>
        <w:ind w:left="1429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Ponadto, w ramach działań na rzecz przeglądu i doskonalenia programów studiów, na kierunkach Pedagogika, Pedagogika specjalna, Pedagogika przedszkolna </w:t>
      </w:r>
      <w:r>
        <w:br/>
      </w:r>
      <w:r w:rsidRPr="1A8180CA">
        <w:rPr>
          <w:rFonts w:ascii="Corbel" w:hAnsi="Corbel"/>
          <w:noProof/>
        </w:rPr>
        <w:t>i </w:t>
      </w:r>
      <w:r w:rsidR="082F2914" w:rsidRPr="1A8180CA">
        <w:rPr>
          <w:rFonts w:ascii="Corbel" w:hAnsi="Corbel"/>
          <w:noProof/>
        </w:rPr>
        <w:t xml:space="preserve"> </w:t>
      </w:r>
      <w:r w:rsidRPr="1A8180CA">
        <w:rPr>
          <w:rFonts w:ascii="Corbel" w:hAnsi="Corbel"/>
          <w:noProof/>
        </w:rPr>
        <w:t>wczesnoszkolna, Nauki o rodzinie ocenie poddano:</w:t>
      </w:r>
    </w:p>
    <w:p w14:paraId="6C3CA85A" w14:textId="77777777" w:rsidR="00DE3AF6" w:rsidRPr="00DE3AF6" w:rsidRDefault="00DE3AF6" w:rsidP="00DE3AF6">
      <w:pPr>
        <w:pStyle w:val="Akapitzlist"/>
        <w:numPr>
          <w:ilvl w:val="0"/>
          <w:numId w:val="51"/>
        </w:numPr>
        <w:spacing w:line="276" w:lineRule="auto"/>
        <w:ind w:hanging="306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przejrzystość określonych kryteriów zaliczenia poszczególnych form zajęć; </w:t>
      </w:r>
    </w:p>
    <w:p w14:paraId="6E137B01" w14:textId="1B624E05" w:rsidR="00DE3AF6" w:rsidRPr="00DE3AF6" w:rsidRDefault="00DE3AF6" w:rsidP="00C037DD">
      <w:pPr>
        <w:pStyle w:val="Akapitzlist"/>
        <w:numPr>
          <w:ilvl w:val="0"/>
          <w:numId w:val="51"/>
        </w:numPr>
        <w:spacing w:line="276" w:lineRule="auto"/>
        <w:ind w:hanging="306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opis sylwetki absolwenta pod kątem możliwości zatrudnienia; </w:t>
      </w:r>
    </w:p>
    <w:p w14:paraId="7C62CE5E" w14:textId="49E5CEDF" w:rsidR="00DE3AF6" w:rsidRPr="00DE3AF6" w:rsidRDefault="00DE3AF6" w:rsidP="00C037DD">
      <w:pPr>
        <w:pStyle w:val="Akapitzlist"/>
        <w:numPr>
          <w:ilvl w:val="0"/>
          <w:numId w:val="51"/>
        </w:numPr>
        <w:spacing w:line="276" w:lineRule="auto"/>
        <w:ind w:hanging="306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prawidłowość doboru przedmiotów do realizacji zakładanych w programie efektów uczenia się;</w:t>
      </w:r>
    </w:p>
    <w:p w14:paraId="7593F9D6" w14:textId="38CC58A7" w:rsidR="00DE3AF6" w:rsidRPr="00DE3AF6" w:rsidRDefault="00DE3AF6" w:rsidP="00C037DD">
      <w:pPr>
        <w:pStyle w:val="Akapitzlist"/>
        <w:numPr>
          <w:ilvl w:val="0"/>
          <w:numId w:val="51"/>
        </w:numPr>
        <w:spacing w:line="276" w:lineRule="auto"/>
        <w:ind w:hanging="306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liczbę punktów ECTS, jaką student musi uzyskać w ramach zajęć do wyboru;</w:t>
      </w:r>
    </w:p>
    <w:p w14:paraId="7E200CAB" w14:textId="4EDBFEE4" w:rsidR="00DE3AF6" w:rsidRDefault="00DE3AF6" w:rsidP="00C037DD">
      <w:pPr>
        <w:pStyle w:val="Akapitzlist"/>
        <w:numPr>
          <w:ilvl w:val="0"/>
          <w:numId w:val="51"/>
        </w:numPr>
        <w:spacing w:line="276" w:lineRule="auto"/>
        <w:ind w:hanging="306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liczbę punktów ECTS przypisan</w:t>
      </w:r>
      <w:r w:rsidR="52D66FE1" w:rsidRPr="1A8180CA">
        <w:rPr>
          <w:rFonts w:ascii="Corbel" w:hAnsi="Corbel"/>
          <w:noProof/>
        </w:rPr>
        <w:t>ą</w:t>
      </w:r>
      <w:r w:rsidRPr="1A8180CA">
        <w:rPr>
          <w:rFonts w:ascii="Corbel" w:hAnsi="Corbel"/>
          <w:noProof/>
        </w:rPr>
        <w:t xml:space="preserve"> do zajęć związanych z prowadzoną działalnością naukową.</w:t>
      </w:r>
    </w:p>
    <w:p w14:paraId="54DA2018" w14:textId="573E7901" w:rsidR="00DE3AF6" w:rsidRDefault="00DE3AF6" w:rsidP="00DE3AF6">
      <w:pPr>
        <w:spacing w:line="276" w:lineRule="auto"/>
        <w:jc w:val="both"/>
        <w:rPr>
          <w:rFonts w:ascii="Corbel" w:hAnsi="Corbel"/>
          <w:noProof/>
        </w:rPr>
      </w:pPr>
    </w:p>
    <w:p w14:paraId="12B4FEF2" w14:textId="1EDBD353" w:rsidR="00DE3AF6" w:rsidRDefault="00DE3AF6" w:rsidP="1A8180CA">
      <w:pPr>
        <w:spacing w:line="276" w:lineRule="auto"/>
        <w:ind w:left="1418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Analiza powyższych </w:t>
      </w:r>
      <w:r w:rsidR="00AD092D" w:rsidRPr="1A8180CA">
        <w:rPr>
          <w:rFonts w:ascii="Corbel" w:hAnsi="Corbel"/>
          <w:noProof/>
        </w:rPr>
        <w:t>faktorów</w:t>
      </w:r>
      <w:r w:rsidRPr="1A8180CA">
        <w:rPr>
          <w:rFonts w:ascii="Corbel" w:hAnsi="Corbel"/>
          <w:noProof/>
        </w:rPr>
        <w:t xml:space="preserve"> pozwoliła na sformułowanie wniosków:</w:t>
      </w:r>
    </w:p>
    <w:p w14:paraId="14BB6EBD" w14:textId="59B5A6D8" w:rsidR="00DE3AF6" w:rsidRPr="00DE3AF6" w:rsidRDefault="00DE3AF6" w:rsidP="00C037DD">
      <w:pPr>
        <w:pStyle w:val="Akapitzlist"/>
        <w:numPr>
          <w:ilvl w:val="0"/>
          <w:numId w:val="52"/>
        </w:numPr>
        <w:spacing w:line="276" w:lineRule="auto"/>
        <w:ind w:left="2127" w:hanging="284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kryteria zaliczania poszczególnych form zajęć są przejrzyste;</w:t>
      </w:r>
    </w:p>
    <w:p w14:paraId="7593FC95" w14:textId="5603F795" w:rsidR="00DE3AF6" w:rsidRPr="00DE3AF6" w:rsidRDefault="25BDB636" w:rsidP="1A8180CA">
      <w:pPr>
        <w:pStyle w:val="Akapitzlist"/>
        <w:numPr>
          <w:ilvl w:val="0"/>
          <w:numId w:val="52"/>
        </w:numPr>
        <w:spacing w:line="276" w:lineRule="auto"/>
        <w:ind w:left="2127" w:hanging="284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lastRenderedPageBreak/>
        <w:t xml:space="preserve">sylwetki absolwenta </w:t>
      </w:r>
      <w:r w:rsidR="12D0E354" w:rsidRPr="779ED0B9">
        <w:rPr>
          <w:rFonts w:ascii="Corbel" w:hAnsi="Corbel"/>
          <w:noProof/>
        </w:rPr>
        <w:t>ocenio</w:t>
      </w:r>
      <w:r w:rsidR="42A27A6E" w:rsidRPr="779ED0B9">
        <w:rPr>
          <w:rFonts w:ascii="Corbel" w:hAnsi="Corbel"/>
          <w:noProof/>
        </w:rPr>
        <w:t>n</w:t>
      </w:r>
      <w:r w:rsidR="12D0E354" w:rsidRPr="779ED0B9">
        <w:rPr>
          <w:rFonts w:ascii="Corbel" w:hAnsi="Corbel"/>
          <w:noProof/>
        </w:rPr>
        <w:t xml:space="preserve">e w ramach ww. kierunków studiów, </w:t>
      </w:r>
      <w:r w:rsidRPr="779ED0B9">
        <w:rPr>
          <w:rFonts w:ascii="Corbel" w:hAnsi="Corbel"/>
          <w:noProof/>
        </w:rPr>
        <w:t xml:space="preserve">wyraźnie </w:t>
      </w:r>
      <w:r w:rsidR="3F6C395A" w:rsidRPr="779ED0B9">
        <w:rPr>
          <w:rFonts w:ascii="Corbel" w:hAnsi="Corbel"/>
          <w:noProof/>
        </w:rPr>
        <w:t>opisują możliwości</w:t>
      </w:r>
      <w:r w:rsidRPr="779ED0B9">
        <w:rPr>
          <w:rFonts w:ascii="Corbel" w:hAnsi="Corbel"/>
          <w:noProof/>
        </w:rPr>
        <w:t xml:space="preserve"> zatrudnienia po </w:t>
      </w:r>
      <w:r w:rsidR="12D0E354" w:rsidRPr="779ED0B9">
        <w:rPr>
          <w:rFonts w:ascii="Corbel" w:hAnsi="Corbel"/>
          <w:noProof/>
        </w:rPr>
        <w:t xml:space="preserve">ich </w:t>
      </w:r>
      <w:r w:rsidRPr="779ED0B9">
        <w:rPr>
          <w:rFonts w:ascii="Corbel" w:hAnsi="Corbel"/>
          <w:noProof/>
        </w:rPr>
        <w:t>ukończeniu</w:t>
      </w:r>
      <w:r w:rsidR="7263AB5C" w:rsidRPr="779ED0B9">
        <w:rPr>
          <w:rFonts w:ascii="Corbel" w:hAnsi="Corbel"/>
          <w:noProof/>
        </w:rPr>
        <w:t>;</w:t>
      </w:r>
    </w:p>
    <w:p w14:paraId="494DDB9C" w14:textId="47C46420" w:rsidR="00DE3AF6" w:rsidRPr="00DE3AF6" w:rsidRDefault="00DE3AF6" w:rsidP="1A8180CA">
      <w:pPr>
        <w:pStyle w:val="Akapitzlist"/>
        <w:numPr>
          <w:ilvl w:val="0"/>
          <w:numId w:val="52"/>
        </w:numPr>
        <w:spacing w:line="276" w:lineRule="auto"/>
        <w:ind w:left="2127" w:hanging="284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przedmioty są prawidłowo dobrane do realizacji zakładanych w programie efektów uczenia się; </w:t>
      </w:r>
    </w:p>
    <w:p w14:paraId="4AEED6B3" w14:textId="12CB60E2" w:rsidR="00DE3AF6" w:rsidRPr="00DE3AF6" w:rsidRDefault="00DE3AF6" w:rsidP="1A8180CA">
      <w:pPr>
        <w:pStyle w:val="Akapitzlist"/>
        <w:numPr>
          <w:ilvl w:val="0"/>
          <w:numId w:val="52"/>
        </w:numPr>
        <w:spacing w:line="276" w:lineRule="auto"/>
        <w:ind w:left="2127" w:hanging="284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liczba punktów ECTS, jaką student musi uzyskać w ramach zajęć do wyboru jest dobrana poprawnie</w:t>
      </w:r>
      <w:r w:rsidR="0050519C" w:rsidRPr="1A8180CA">
        <w:rPr>
          <w:rFonts w:ascii="Corbel" w:hAnsi="Corbel"/>
          <w:noProof/>
        </w:rPr>
        <w:t>;</w:t>
      </w:r>
    </w:p>
    <w:p w14:paraId="1D650B4F" w14:textId="0AEB59AE" w:rsidR="00DE3AF6" w:rsidRPr="00C037DD" w:rsidRDefault="00DE3AF6" w:rsidP="00C037DD">
      <w:pPr>
        <w:pStyle w:val="Akapitzlist"/>
        <w:numPr>
          <w:ilvl w:val="0"/>
          <w:numId w:val="52"/>
        </w:numPr>
        <w:spacing w:line="276" w:lineRule="auto"/>
        <w:ind w:left="2127" w:hanging="284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liczba punktów ECTS przypisana do zajęć związanych z prowadzoną działalnością naukową w dyscyplinie, do któr</w:t>
      </w:r>
      <w:r w:rsidR="593D0645" w:rsidRPr="1A8180CA">
        <w:rPr>
          <w:rFonts w:ascii="Corbel" w:hAnsi="Corbel"/>
          <w:noProof/>
        </w:rPr>
        <w:t>ej</w:t>
      </w:r>
      <w:r w:rsidRPr="1A8180CA">
        <w:rPr>
          <w:rFonts w:ascii="Corbel" w:hAnsi="Corbel"/>
          <w:noProof/>
        </w:rPr>
        <w:t xml:space="preserve"> przyporządkowany jest kierunek studiów, uwzględniających przygotowanie studentów do prowadzenia działalności naukowej lub udział w tej działalności jest dobrana prawidłowo.</w:t>
      </w:r>
    </w:p>
    <w:p w14:paraId="147E3C7E" w14:textId="77777777" w:rsidR="00DE3AF6" w:rsidRPr="00C037DD" w:rsidRDefault="00DE3AF6" w:rsidP="1A8180CA">
      <w:pPr>
        <w:spacing w:line="276" w:lineRule="auto"/>
        <w:ind w:left="1789"/>
        <w:jc w:val="both"/>
        <w:rPr>
          <w:rFonts w:ascii="Corbel" w:hAnsi="Corbel"/>
          <w:noProof/>
        </w:rPr>
      </w:pPr>
    </w:p>
    <w:p w14:paraId="6ED3F273" w14:textId="024615EA" w:rsidR="00501BF5" w:rsidRDefault="00501BF5" w:rsidP="00636C3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Alokacja punktów ECTS w obrębie określonych przedmiotów programu studiów kierunku Ekonomia. </w:t>
      </w:r>
      <w:r w:rsidR="00C851AB" w:rsidRPr="1A8180CA">
        <w:rPr>
          <w:rFonts w:ascii="Corbel" w:hAnsi="Corbel"/>
          <w:noProof/>
        </w:rPr>
        <w:t>Przyjęte</w:t>
      </w:r>
      <w:r w:rsidRPr="1A8180CA">
        <w:rPr>
          <w:rFonts w:ascii="Corbel" w:hAnsi="Corbel"/>
          <w:noProof/>
        </w:rPr>
        <w:t xml:space="preserve"> zmiany obowiązują od roku akademickiego 2023/2024. </w:t>
      </w:r>
    </w:p>
    <w:p w14:paraId="4D41B871" w14:textId="5672AEE2" w:rsidR="00501BF5" w:rsidRDefault="768DFA4F" w:rsidP="00636C3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>Wprowadzona w programach studiów dla kierunku Fina</w:t>
      </w:r>
      <w:r w:rsidR="129C1A38" w:rsidRPr="779ED0B9">
        <w:rPr>
          <w:rFonts w:ascii="Corbel" w:hAnsi="Corbel"/>
          <w:noProof/>
        </w:rPr>
        <w:t>ns</w:t>
      </w:r>
      <w:r w:rsidRPr="779ED0B9">
        <w:rPr>
          <w:rFonts w:ascii="Corbel" w:hAnsi="Corbel"/>
          <w:noProof/>
        </w:rPr>
        <w:t xml:space="preserve">e i rachunkowość, analogiczna zmiana </w:t>
      </w:r>
      <w:r w:rsidR="1805F7B4" w:rsidRPr="779ED0B9">
        <w:rPr>
          <w:rFonts w:ascii="Corbel" w:hAnsi="Corbel"/>
          <w:noProof/>
        </w:rPr>
        <w:t xml:space="preserve">w zakresie przesunięcia pkt ECTS dotyczyła studiów I i II stopnia (stacjonarne/niestacjonarne). Na studiach stacjonarnych II stopnia, zespół oceniający podjął decyzję o zwiększeniu liczby godzin z seminarium o 15 h, z równoczesnym obniżeniem tej samej liczby godzin z wybranych przedmiotów oraz dostosowaniem liczby godzin seminarium na studiach niestacjonarnych do zmian wprowadzonych na studiach stacjonarnych. </w:t>
      </w:r>
    </w:p>
    <w:p w14:paraId="23E1FE60" w14:textId="366FBC57" w:rsidR="1A8180CA" w:rsidRDefault="1A8180CA" w:rsidP="1A8180CA">
      <w:pPr>
        <w:ind w:left="709"/>
        <w:jc w:val="both"/>
        <w:rPr>
          <w:rFonts w:ascii="Corbel" w:hAnsi="Corbel"/>
          <w:noProof/>
        </w:rPr>
      </w:pPr>
    </w:p>
    <w:p w14:paraId="08ABECE5" w14:textId="62FC9C89" w:rsidR="00AB321F" w:rsidRPr="00AB321F" w:rsidRDefault="129C1A38" w:rsidP="00636C31">
      <w:pPr>
        <w:spacing w:line="276" w:lineRule="auto"/>
        <w:ind w:left="709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 xml:space="preserve">Uwzględniając </w:t>
      </w:r>
      <w:r w:rsidR="71741862" w:rsidRPr="779ED0B9">
        <w:rPr>
          <w:rFonts w:ascii="Corbel" w:hAnsi="Corbel"/>
          <w:noProof/>
        </w:rPr>
        <w:t xml:space="preserve">zcentralizowane </w:t>
      </w:r>
      <w:r w:rsidRPr="779ED0B9">
        <w:rPr>
          <w:rFonts w:ascii="Corbel" w:hAnsi="Corbel"/>
          <w:noProof/>
        </w:rPr>
        <w:t>wymogi formalno – prawne</w:t>
      </w:r>
      <w:r w:rsidR="71741862" w:rsidRPr="779ED0B9">
        <w:rPr>
          <w:rFonts w:ascii="Corbel" w:hAnsi="Corbel"/>
          <w:noProof/>
        </w:rPr>
        <w:t xml:space="preserve">, określające szczegółowe zasady dotyczące projektowania programów studiów pierwszego, drugiego stopnia i jednolitych studiów magisterskich oraz sporządzania ich dokumentacji w Uniwersytecie Rzeszowskim dla cykli kształcenia rozpoczynających się od roku akademickiego 2023/2024, zespoły programowe określonych kierunków </w:t>
      </w:r>
      <w:r w:rsidR="120B41F3" w:rsidRPr="779ED0B9">
        <w:rPr>
          <w:rFonts w:ascii="Corbel" w:hAnsi="Corbel"/>
          <w:noProof/>
        </w:rPr>
        <w:t xml:space="preserve">w ramach </w:t>
      </w:r>
      <w:r w:rsidR="1DB7D550" w:rsidRPr="779ED0B9">
        <w:rPr>
          <w:rFonts w:ascii="Corbel" w:hAnsi="Corbel"/>
          <w:noProof/>
        </w:rPr>
        <w:t>Kolegium</w:t>
      </w:r>
      <w:r w:rsidR="120B41F3" w:rsidRPr="779ED0B9">
        <w:rPr>
          <w:rFonts w:ascii="Corbel" w:hAnsi="Corbel"/>
          <w:noProof/>
        </w:rPr>
        <w:t xml:space="preserve"> </w:t>
      </w:r>
      <w:r w:rsidR="71741862" w:rsidRPr="779ED0B9">
        <w:rPr>
          <w:rFonts w:ascii="Corbel" w:hAnsi="Corbel"/>
          <w:noProof/>
        </w:rPr>
        <w:t xml:space="preserve">dostosowały programy </w:t>
      </w:r>
      <w:r w:rsidR="120B41F3" w:rsidRPr="779ED0B9">
        <w:rPr>
          <w:rFonts w:ascii="Corbel" w:hAnsi="Corbel"/>
          <w:noProof/>
        </w:rPr>
        <w:t xml:space="preserve">studiów </w:t>
      </w:r>
      <w:r w:rsidR="71741862" w:rsidRPr="779ED0B9">
        <w:rPr>
          <w:rFonts w:ascii="Corbel" w:hAnsi="Corbel"/>
          <w:noProof/>
        </w:rPr>
        <w:t>do regulacji wynikających z</w:t>
      </w:r>
      <w:r w:rsidR="7C27BE7A" w:rsidRPr="779ED0B9">
        <w:rPr>
          <w:rFonts w:ascii="Corbel" w:hAnsi="Corbel"/>
          <w:noProof/>
        </w:rPr>
        <w:t xml:space="preserve"> </w:t>
      </w:r>
      <w:r w:rsidR="71741862" w:rsidRPr="779ED0B9">
        <w:rPr>
          <w:rFonts w:ascii="Corbel" w:hAnsi="Corbel"/>
          <w:noProof/>
        </w:rPr>
        <w:t xml:space="preserve">wewn. aktów prawnych. </w:t>
      </w:r>
    </w:p>
    <w:p w14:paraId="0880E532" w14:textId="77777777" w:rsidR="00322516" w:rsidRDefault="00322516" w:rsidP="00C94A9B">
      <w:pPr>
        <w:pStyle w:val="Akapitzlist"/>
        <w:jc w:val="both"/>
        <w:rPr>
          <w:rFonts w:ascii="Corbel" w:hAnsi="Corbel"/>
          <w:noProof/>
        </w:rPr>
      </w:pPr>
    </w:p>
    <w:p w14:paraId="463AA3F5" w14:textId="66921854" w:rsidR="00BA6107" w:rsidRDefault="00BA6107" w:rsidP="004755A3">
      <w:pPr>
        <w:pStyle w:val="Akapitzlist"/>
        <w:numPr>
          <w:ilvl w:val="0"/>
          <w:numId w:val="34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włączenia w proces oceny </w:t>
      </w:r>
      <w:r w:rsidR="00B47C43">
        <w:rPr>
          <w:rFonts w:ascii="Corbel" w:hAnsi="Corbel"/>
          <w:noProof/>
        </w:rPr>
        <w:t xml:space="preserve">programów </w:t>
      </w:r>
      <w:r>
        <w:rPr>
          <w:rFonts w:ascii="Corbel" w:hAnsi="Corbel"/>
          <w:noProof/>
        </w:rPr>
        <w:t>interesariuszy wewnętrznych (nauczycieli</w:t>
      </w:r>
      <w:r w:rsidR="00861AA2">
        <w:rPr>
          <w:rFonts w:ascii="Corbel" w:hAnsi="Corbel"/>
          <w:noProof/>
        </w:rPr>
        <w:t xml:space="preserve"> akademickich</w:t>
      </w:r>
      <w:r>
        <w:rPr>
          <w:rFonts w:ascii="Corbel" w:hAnsi="Corbel"/>
          <w:noProof/>
        </w:rPr>
        <w:t xml:space="preserve"> </w:t>
      </w:r>
      <w:r w:rsidR="000351E4">
        <w:rPr>
          <w:rFonts w:ascii="Corbel" w:hAnsi="Corbel"/>
          <w:noProof/>
        </w:rPr>
        <w:t xml:space="preserve">i </w:t>
      </w:r>
      <w:r>
        <w:rPr>
          <w:rFonts w:ascii="Corbel" w:hAnsi="Corbel"/>
          <w:noProof/>
        </w:rPr>
        <w:t>studentów),</w:t>
      </w:r>
    </w:p>
    <w:p w14:paraId="0DBC3F96" w14:textId="09E014A5" w:rsidR="00E448C1" w:rsidRDefault="00E448C1" w:rsidP="00E448C1">
      <w:pPr>
        <w:pStyle w:val="Akapitzlist"/>
        <w:jc w:val="both"/>
        <w:rPr>
          <w:rFonts w:ascii="Corbel" w:hAnsi="Corbel"/>
          <w:noProof/>
        </w:rPr>
      </w:pPr>
    </w:p>
    <w:p w14:paraId="7484A56D" w14:textId="2EFB0852" w:rsidR="00E448C1" w:rsidRDefault="00E448C1" w:rsidP="00ED0C31">
      <w:pPr>
        <w:pStyle w:val="Akapitzlist"/>
        <w:spacing w:line="276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Bazując na obowiązujących aktach prawnych przyjętych na poziomie uczelni, kluczowymi filarami tworzącymi grupę interesariuszy wewnętrznych są nauczyciele akademiccy oraz studenci</w:t>
      </w:r>
      <w:r w:rsidR="006B136B">
        <w:rPr>
          <w:rFonts w:ascii="Corbel" w:hAnsi="Corbel"/>
          <w:noProof/>
        </w:rPr>
        <w:t xml:space="preserve">, aktywnie działający w ramach opiniotwórczych, kierunkowych zespołów programowych. </w:t>
      </w:r>
    </w:p>
    <w:p w14:paraId="52D2AA87" w14:textId="64CC436F" w:rsidR="00E448C1" w:rsidRDefault="00EE147C" w:rsidP="00ED0C31">
      <w:pPr>
        <w:pStyle w:val="Akapitzlist"/>
        <w:spacing w:line="276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Rezultatem współdziałania środowiska naukowców z kolegialną społecznością studentów był</w:t>
      </w:r>
      <w:r w:rsidR="006325CF">
        <w:rPr>
          <w:rFonts w:ascii="Corbel" w:hAnsi="Corbel"/>
          <w:noProof/>
        </w:rPr>
        <w:t>y</w:t>
      </w:r>
      <w:r>
        <w:rPr>
          <w:rFonts w:ascii="Corbel" w:hAnsi="Corbel"/>
          <w:noProof/>
        </w:rPr>
        <w:t xml:space="preserve"> wyżej opisane ulepszeni</w:t>
      </w:r>
      <w:r w:rsidR="006325CF">
        <w:rPr>
          <w:rFonts w:ascii="Corbel" w:hAnsi="Corbel"/>
          <w:noProof/>
        </w:rPr>
        <w:t>a</w:t>
      </w:r>
      <w:r>
        <w:rPr>
          <w:rFonts w:ascii="Corbel" w:hAnsi="Corbel"/>
          <w:noProof/>
        </w:rPr>
        <w:t xml:space="preserve"> programów studiów. </w:t>
      </w:r>
    </w:p>
    <w:p w14:paraId="52C1582D" w14:textId="5022B0D8" w:rsidR="00EE147C" w:rsidRDefault="006325CF" w:rsidP="00ED0C31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Ponadto, s</w:t>
      </w:r>
      <w:r w:rsidR="00EE147C" w:rsidRPr="1A8180CA">
        <w:rPr>
          <w:rFonts w:ascii="Corbel" w:hAnsi="Corbel"/>
          <w:noProof/>
        </w:rPr>
        <w:t xml:space="preserve">ugestie studentów dostarczyły argumentów przemawiających na rzecz </w:t>
      </w:r>
      <w:r w:rsidRPr="1A8180CA">
        <w:rPr>
          <w:rFonts w:ascii="Corbel" w:hAnsi="Corbel"/>
          <w:noProof/>
        </w:rPr>
        <w:t>analizy przejrzystości kryteriów zaliczenia poszczególnych form zajęć z przedmiotu czy poprawności w szacowaniu całkowitego nakładu pracy studenta.</w:t>
      </w:r>
    </w:p>
    <w:p w14:paraId="398C3EB0" w14:textId="1F110093" w:rsidR="006325CF" w:rsidRDefault="006325CF" w:rsidP="00ED0C31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lastRenderedPageBreak/>
        <w:t xml:space="preserve">Istotną rolą w procesie </w:t>
      </w:r>
      <w:r w:rsidR="001A675F" w:rsidRPr="1A8180CA">
        <w:rPr>
          <w:rFonts w:ascii="Corbel" w:hAnsi="Corbel"/>
          <w:noProof/>
        </w:rPr>
        <w:t>oceny i doskonalenia programu</w:t>
      </w:r>
      <w:r w:rsidR="654DDC2E" w:rsidRPr="1A8180CA">
        <w:rPr>
          <w:rFonts w:ascii="Corbel" w:hAnsi="Corbel"/>
          <w:noProof/>
        </w:rPr>
        <w:t xml:space="preserve"> </w:t>
      </w:r>
      <w:r w:rsidRPr="1A8180CA">
        <w:rPr>
          <w:rFonts w:ascii="Corbel" w:hAnsi="Corbel"/>
          <w:noProof/>
        </w:rPr>
        <w:t xml:space="preserve">była przeprowadzona </w:t>
      </w:r>
      <w:r w:rsidR="00DF01F8" w:rsidRPr="1A8180CA">
        <w:rPr>
          <w:rFonts w:ascii="Corbel" w:hAnsi="Corbel"/>
          <w:noProof/>
        </w:rPr>
        <w:t xml:space="preserve">przez zespół programowy kierunku socjologia </w:t>
      </w:r>
      <w:r w:rsidRPr="1A8180CA">
        <w:rPr>
          <w:rFonts w:ascii="Corbel" w:hAnsi="Corbel"/>
          <w:noProof/>
        </w:rPr>
        <w:t xml:space="preserve">ankieta audytoryjna </w:t>
      </w:r>
      <w:r w:rsidR="00DF01F8" w:rsidRPr="1A8180CA">
        <w:rPr>
          <w:rFonts w:ascii="Corbel" w:hAnsi="Corbel"/>
          <w:noProof/>
        </w:rPr>
        <w:t>w</w:t>
      </w:r>
      <w:r w:rsidR="001511C3" w:rsidRPr="1A8180CA">
        <w:rPr>
          <w:rFonts w:ascii="Corbel" w:hAnsi="Corbel"/>
          <w:noProof/>
        </w:rPr>
        <w:t>ś</w:t>
      </w:r>
      <w:r w:rsidR="00DF01F8" w:rsidRPr="1A8180CA">
        <w:rPr>
          <w:rFonts w:ascii="Corbel" w:hAnsi="Corbel"/>
          <w:noProof/>
        </w:rPr>
        <w:t>ród studentów tego kierunku, której wynik zostanie u</w:t>
      </w:r>
      <w:r w:rsidR="008847E3" w:rsidRPr="1A8180CA">
        <w:rPr>
          <w:rFonts w:ascii="Corbel" w:hAnsi="Corbel"/>
          <w:noProof/>
        </w:rPr>
        <w:t>wz</w:t>
      </w:r>
      <w:r w:rsidR="00DF01F8" w:rsidRPr="1A8180CA">
        <w:rPr>
          <w:rFonts w:ascii="Corbel" w:hAnsi="Corbel"/>
          <w:noProof/>
        </w:rPr>
        <w:t xml:space="preserve">ględniony przy projektowaniu nowych programów studiów na kierunku socjologia.  </w:t>
      </w:r>
    </w:p>
    <w:p w14:paraId="0767676B" w14:textId="0ADE754A" w:rsidR="00E07D2A" w:rsidRDefault="00E07D2A" w:rsidP="00ED0C31">
      <w:pPr>
        <w:pStyle w:val="Akapitzlist"/>
        <w:spacing w:line="276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Odpowiedzią na zgłoszone zapotrzebowanie studentów jest poszerzenie katalogu oferty edukacyjnej </w:t>
      </w:r>
      <w:r w:rsidR="005F7ED5">
        <w:rPr>
          <w:rFonts w:ascii="Corbel" w:hAnsi="Corbel"/>
          <w:noProof/>
        </w:rPr>
        <w:t>Kolegium</w:t>
      </w:r>
      <w:r>
        <w:rPr>
          <w:rFonts w:ascii="Corbel" w:hAnsi="Corbel"/>
          <w:noProof/>
        </w:rPr>
        <w:t xml:space="preserve">, o nowy kierunek studiów – studia miejskie, na którym kształcenie zostało uruchomione w roku akademickim 2023/2024. </w:t>
      </w:r>
    </w:p>
    <w:p w14:paraId="0BF82624" w14:textId="35A5BD0F" w:rsidR="007072F8" w:rsidRDefault="007072F8" w:rsidP="00ED0C31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Za </w:t>
      </w:r>
      <w:r w:rsidR="00362498" w:rsidRPr="1A8180CA">
        <w:rPr>
          <w:rFonts w:ascii="Corbel" w:hAnsi="Corbel"/>
          <w:noProof/>
        </w:rPr>
        <w:t xml:space="preserve">niewątpliwy sukces należy uznać </w:t>
      </w:r>
      <w:r w:rsidR="18C9A628" w:rsidRPr="1A8180CA">
        <w:rPr>
          <w:rFonts w:ascii="Corbel" w:hAnsi="Corbel"/>
          <w:noProof/>
        </w:rPr>
        <w:t>uruchomienie</w:t>
      </w:r>
      <w:r w:rsidR="00362498" w:rsidRPr="1A8180CA">
        <w:rPr>
          <w:rFonts w:ascii="Corbel" w:hAnsi="Corbel"/>
          <w:noProof/>
        </w:rPr>
        <w:t xml:space="preserve"> kształcenia na kierunku psychologia</w:t>
      </w:r>
      <w:r w:rsidR="2A0D4A5F" w:rsidRPr="1A8180CA">
        <w:rPr>
          <w:rFonts w:ascii="Corbel" w:hAnsi="Corbel"/>
          <w:noProof/>
        </w:rPr>
        <w:t xml:space="preserve"> od kolejnego roku ak</w:t>
      </w:r>
      <w:r w:rsidR="224B0352" w:rsidRPr="1A8180CA">
        <w:rPr>
          <w:rFonts w:ascii="Corbel" w:hAnsi="Corbel"/>
          <w:noProof/>
        </w:rPr>
        <w:t>ademickiego</w:t>
      </w:r>
      <w:r w:rsidR="00362498" w:rsidRPr="1A8180CA">
        <w:rPr>
          <w:rFonts w:ascii="Corbel" w:hAnsi="Corbel"/>
          <w:noProof/>
        </w:rPr>
        <w:t>, dzięki staraniom i zaangażowaniu kadry naukowej Instytutu Pedagogiki, przy w</w:t>
      </w:r>
      <w:r w:rsidR="00584491" w:rsidRPr="1A8180CA">
        <w:rPr>
          <w:rFonts w:ascii="Corbel" w:hAnsi="Corbel"/>
          <w:noProof/>
        </w:rPr>
        <w:t>sp</w:t>
      </w:r>
      <w:r w:rsidR="00362498" w:rsidRPr="1A8180CA">
        <w:rPr>
          <w:rFonts w:ascii="Corbel" w:hAnsi="Corbel"/>
          <w:noProof/>
        </w:rPr>
        <w:t xml:space="preserve">arciu ze strony interesariuszy zewnętrznych. </w:t>
      </w:r>
    </w:p>
    <w:p w14:paraId="4A119DB8" w14:textId="2630A1E0" w:rsidR="00EE147C" w:rsidRDefault="00EE147C" w:rsidP="00E448C1">
      <w:pPr>
        <w:pStyle w:val="Akapitzlist"/>
        <w:jc w:val="both"/>
        <w:rPr>
          <w:rFonts w:ascii="Corbel" w:hAnsi="Corbel"/>
          <w:noProof/>
        </w:rPr>
      </w:pPr>
    </w:p>
    <w:p w14:paraId="71EF433E" w14:textId="77777777" w:rsidR="00F357BC" w:rsidRDefault="00BA6107" w:rsidP="004755A3">
      <w:pPr>
        <w:pStyle w:val="Akapitzlist"/>
        <w:numPr>
          <w:ilvl w:val="0"/>
          <w:numId w:val="34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włączenia w proces oceny</w:t>
      </w:r>
      <w:r w:rsidR="00B47C43">
        <w:rPr>
          <w:rFonts w:ascii="Corbel" w:hAnsi="Corbel"/>
          <w:noProof/>
        </w:rPr>
        <w:t xml:space="preserve"> programów</w:t>
      </w:r>
      <w:r>
        <w:rPr>
          <w:rFonts w:ascii="Corbel" w:hAnsi="Corbel"/>
          <w:noProof/>
        </w:rPr>
        <w:t xml:space="preserve"> przedstawicieli pracodawców,</w:t>
      </w:r>
    </w:p>
    <w:p w14:paraId="65A4C1FE" w14:textId="0751EA20" w:rsidR="000351E4" w:rsidRDefault="000351E4" w:rsidP="000351E4">
      <w:pPr>
        <w:pStyle w:val="Akapitzlist"/>
        <w:jc w:val="both"/>
        <w:rPr>
          <w:rFonts w:ascii="Corbel" w:hAnsi="Corbel"/>
          <w:noProof/>
        </w:rPr>
      </w:pPr>
    </w:p>
    <w:p w14:paraId="708761CF" w14:textId="6711121C" w:rsidR="00DA79C1" w:rsidRDefault="000B78CA" w:rsidP="00ED0C31">
      <w:pPr>
        <w:pStyle w:val="Akapitzlist"/>
        <w:spacing w:line="276" w:lineRule="auto"/>
        <w:ind w:firstLine="698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U</w:t>
      </w:r>
      <w:r w:rsidR="00E174E9">
        <w:rPr>
          <w:rFonts w:ascii="Corbel" w:hAnsi="Corbel"/>
          <w:noProof/>
        </w:rPr>
        <w:t xml:space="preserve">względniając szeroko </w:t>
      </w:r>
      <w:r>
        <w:rPr>
          <w:rFonts w:ascii="Corbel" w:hAnsi="Corbel"/>
          <w:noProof/>
        </w:rPr>
        <w:t xml:space="preserve">zakreśloną kooperację z przedstawicielami pracodawców, koncepcja kształcenia dla każdego kierunku </w:t>
      </w:r>
      <w:r w:rsidRPr="000B78CA">
        <w:rPr>
          <w:rFonts w:ascii="Corbel" w:hAnsi="Corbel"/>
          <w:noProof/>
        </w:rPr>
        <w:t xml:space="preserve">prowadzonego w ramach </w:t>
      </w:r>
      <w:r w:rsidR="005F7ED5">
        <w:rPr>
          <w:rFonts w:ascii="Corbel" w:hAnsi="Corbel"/>
          <w:noProof/>
        </w:rPr>
        <w:t>Kolegium</w:t>
      </w:r>
      <w:r w:rsidRPr="000B78CA">
        <w:rPr>
          <w:rFonts w:ascii="Corbel" w:hAnsi="Corbel"/>
          <w:noProof/>
        </w:rPr>
        <w:t xml:space="preserve"> Nauk Społecznych</w:t>
      </w:r>
      <w:r>
        <w:rPr>
          <w:rFonts w:ascii="Corbel" w:hAnsi="Corbel"/>
          <w:noProof/>
        </w:rPr>
        <w:t>, wykazuje powiązania ze zmieniającymi się dynamicznie warunkami kształtowanymi na rynku pracy. Stanowi feedback sektora publicznego i prywatnego w</w:t>
      </w:r>
      <w:r w:rsidR="002B3CCC">
        <w:rPr>
          <w:rFonts w:ascii="Corbel" w:hAnsi="Corbel"/>
          <w:noProof/>
        </w:rPr>
        <w:t> </w:t>
      </w:r>
      <w:r>
        <w:rPr>
          <w:rFonts w:ascii="Corbel" w:hAnsi="Corbel"/>
          <w:noProof/>
        </w:rPr>
        <w:t>zakresie zapewnienia wysokiej klasy specjalis</w:t>
      </w:r>
      <w:r w:rsidR="00DA79C1">
        <w:rPr>
          <w:rFonts w:ascii="Corbel" w:hAnsi="Corbel"/>
          <w:noProof/>
        </w:rPr>
        <w:t>t</w:t>
      </w:r>
      <w:r>
        <w:rPr>
          <w:rFonts w:ascii="Corbel" w:hAnsi="Corbel"/>
          <w:noProof/>
        </w:rPr>
        <w:t>ów w danych dziedzinach, zgodnie z</w:t>
      </w:r>
      <w:r w:rsidR="002B3CCC">
        <w:rPr>
          <w:rFonts w:ascii="Corbel" w:hAnsi="Corbel"/>
          <w:noProof/>
        </w:rPr>
        <w:t> </w:t>
      </w:r>
      <w:r w:rsidR="00DA79C1">
        <w:rPr>
          <w:rFonts w:ascii="Corbel" w:hAnsi="Corbel"/>
          <w:noProof/>
        </w:rPr>
        <w:t xml:space="preserve">kluczowymi przesłankami i celami prowadzenia poszczególnych kierunków studiów. </w:t>
      </w:r>
    </w:p>
    <w:p w14:paraId="09C5DB5C" w14:textId="4CED03ED" w:rsidR="00DA79C1" w:rsidRDefault="00DA79C1" w:rsidP="00ED0C31">
      <w:pPr>
        <w:pStyle w:val="Akapitzlist"/>
        <w:spacing w:line="276" w:lineRule="auto"/>
        <w:ind w:firstLine="698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Następstwem uczestnictwa beneficjentów otoczenia społeczno – gospodarczego jest </w:t>
      </w:r>
      <w:r w:rsidR="004441A9">
        <w:rPr>
          <w:rFonts w:ascii="Corbel" w:hAnsi="Corbel"/>
          <w:noProof/>
        </w:rPr>
        <w:t xml:space="preserve">również </w:t>
      </w:r>
      <w:r>
        <w:rPr>
          <w:rFonts w:ascii="Corbel" w:hAnsi="Corbel"/>
          <w:noProof/>
        </w:rPr>
        <w:t xml:space="preserve">współpraca </w:t>
      </w:r>
      <w:r w:rsidR="005A5E63">
        <w:rPr>
          <w:rFonts w:ascii="Corbel" w:hAnsi="Corbel"/>
          <w:noProof/>
        </w:rPr>
        <w:t>dotycząca</w:t>
      </w:r>
      <w:r>
        <w:rPr>
          <w:rFonts w:ascii="Corbel" w:hAnsi="Corbel"/>
          <w:noProof/>
        </w:rPr>
        <w:t xml:space="preserve"> organizacji praktyk zawodowych</w:t>
      </w:r>
      <w:r w:rsidR="004441A9">
        <w:rPr>
          <w:rFonts w:ascii="Corbel" w:hAnsi="Corbel"/>
          <w:noProof/>
        </w:rPr>
        <w:t xml:space="preserve">, zapewniająca realizację polityki projakościowej w tym zakresie, stanowiąca analizę SWOT mocnych i słabych stron profilu potencjalnego kandydata, przyszłego uczestnika </w:t>
      </w:r>
      <w:r w:rsidR="00832DAF">
        <w:rPr>
          <w:rFonts w:ascii="Corbel" w:hAnsi="Corbel"/>
          <w:noProof/>
        </w:rPr>
        <w:t xml:space="preserve">rynku pracy. </w:t>
      </w:r>
    </w:p>
    <w:p w14:paraId="606A33AF" w14:textId="733B2D2F" w:rsidR="006404F9" w:rsidRDefault="00743420" w:rsidP="00B809E3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Prowadzony na dwóch płaszczyznach dialog – uczelni z lokalnymi interesariuszami, jest narzędziem pomagającym zidentyfikować mechanizmy rynku pracy, kształtowane przez podaż pracy i popyt na pracę</w:t>
      </w:r>
      <w:r w:rsidR="00492A9F" w:rsidRPr="1A8180CA">
        <w:rPr>
          <w:rFonts w:ascii="Corbel" w:hAnsi="Corbel"/>
          <w:noProof/>
        </w:rPr>
        <w:t xml:space="preserve">, co ma bezpośrednie przełożenie na wprowadzane modyfikacje programów studiów stanowiących ofertę edukacyjną </w:t>
      </w:r>
      <w:r w:rsidR="005F7ED5" w:rsidRPr="1A8180CA">
        <w:rPr>
          <w:rFonts w:ascii="Corbel" w:hAnsi="Corbel"/>
          <w:noProof/>
        </w:rPr>
        <w:t>Kolegium</w:t>
      </w:r>
      <w:r w:rsidR="00492A9F" w:rsidRPr="1A8180CA">
        <w:rPr>
          <w:rFonts w:ascii="Corbel" w:hAnsi="Corbel"/>
          <w:noProof/>
        </w:rPr>
        <w:t xml:space="preserve">. </w:t>
      </w:r>
    </w:p>
    <w:p w14:paraId="3ABC4BE4" w14:textId="245A06F0" w:rsidR="00492A9F" w:rsidRDefault="00492A9F" w:rsidP="00B809E3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Wynik odbytych konsultacji</w:t>
      </w:r>
      <w:r w:rsidR="009C420B" w:rsidRPr="1A8180CA">
        <w:rPr>
          <w:rFonts w:ascii="Corbel" w:hAnsi="Corbel"/>
          <w:noProof/>
        </w:rPr>
        <w:t xml:space="preserve"> został</w:t>
      </w:r>
      <w:r w:rsidRPr="1A8180CA">
        <w:rPr>
          <w:rFonts w:ascii="Corbel" w:hAnsi="Corbel"/>
          <w:noProof/>
        </w:rPr>
        <w:t xml:space="preserve"> wykazany w pkt 1.1 formularza. </w:t>
      </w:r>
    </w:p>
    <w:p w14:paraId="5C8A7142" w14:textId="73E02459" w:rsidR="1811E9E7" w:rsidRDefault="4646F5D8" w:rsidP="00ED0C31">
      <w:pPr>
        <w:pStyle w:val="Akapitzlist"/>
        <w:spacing w:line="276" w:lineRule="auto"/>
        <w:ind w:firstLine="698"/>
        <w:jc w:val="both"/>
        <w:rPr>
          <w:rFonts w:ascii="Corbel" w:hAnsi="Corbel"/>
          <w:noProof/>
        </w:rPr>
      </w:pPr>
      <w:r w:rsidRPr="0F01E7C5">
        <w:rPr>
          <w:rFonts w:ascii="Corbel" w:hAnsi="Corbel"/>
          <w:noProof/>
        </w:rPr>
        <w:t xml:space="preserve">W ramach realizacji działań doskonalących, zespół programowy kierunku praca socjalna powołał ciało doradcze </w:t>
      </w:r>
      <w:r w:rsidR="185B90F8" w:rsidRPr="0F01E7C5">
        <w:rPr>
          <w:rFonts w:ascii="Corbel" w:hAnsi="Corbel"/>
          <w:noProof/>
        </w:rPr>
        <w:t>tzw. Radę Ekspercką ds. Programu, w skład którego wchodzą przedstawiciele pracodawców sektora pomocy społecznej o</w:t>
      </w:r>
      <w:r w:rsidR="0DDA3D2D" w:rsidRPr="0F01E7C5">
        <w:rPr>
          <w:rFonts w:ascii="Corbel" w:hAnsi="Corbel"/>
          <w:noProof/>
        </w:rPr>
        <w:t>raz</w:t>
      </w:r>
      <w:r w:rsidR="185B90F8" w:rsidRPr="0F01E7C5">
        <w:rPr>
          <w:rFonts w:ascii="Corbel" w:hAnsi="Corbel"/>
          <w:noProof/>
        </w:rPr>
        <w:t xml:space="preserve"> organizacji pozarządowych. </w:t>
      </w:r>
    </w:p>
    <w:p w14:paraId="194A81EE" w14:textId="66AD0E11" w:rsidR="51D193AB" w:rsidRDefault="51D193AB" w:rsidP="0F01E7C5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7EDA565E">
        <w:rPr>
          <w:rFonts w:ascii="Corbel" w:hAnsi="Corbel"/>
          <w:noProof/>
        </w:rPr>
        <w:t>Dobrym przykładem przenikania się środowiska naukowego z lokalnymi interesariuszami jest nawiązana od września 2021 r. do września 2023</w:t>
      </w:r>
      <w:r w:rsidR="1658DD1F" w:rsidRPr="7EDA565E">
        <w:rPr>
          <w:rFonts w:ascii="Corbel" w:hAnsi="Corbel"/>
          <w:noProof/>
        </w:rPr>
        <w:t xml:space="preserve"> r. współpraca IEiF z Urzędem Gminy Try</w:t>
      </w:r>
      <w:r w:rsidR="0BF5FFB3" w:rsidRPr="7EDA565E">
        <w:rPr>
          <w:rFonts w:ascii="Corbel" w:hAnsi="Corbel"/>
          <w:noProof/>
        </w:rPr>
        <w:t>ń</w:t>
      </w:r>
      <w:r w:rsidR="1658DD1F" w:rsidRPr="7EDA565E">
        <w:rPr>
          <w:rFonts w:ascii="Corbel" w:hAnsi="Corbel"/>
          <w:noProof/>
        </w:rPr>
        <w:t>cza w związku z realizacją projektu tworzenia Centrum Usług Społecznych</w:t>
      </w:r>
      <w:r w:rsidR="5F0D891D" w:rsidRPr="7EDA565E">
        <w:rPr>
          <w:rFonts w:ascii="Corbel" w:hAnsi="Corbel"/>
          <w:noProof/>
        </w:rPr>
        <w:t xml:space="preserve">, mająca na celu </w:t>
      </w:r>
      <w:r w:rsidR="00422647" w:rsidRPr="7EDA565E">
        <w:rPr>
          <w:rFonts w:ascii="Corbel" w:hAnsi="Corbel"/>
          <w:noProof/>
        </w:rPr>
        <w:t>„</w:t>
      </w:r>
      <w:r w:rsidR="5F0D891D" w:rsidRPr="7EDA565E">
        <w:rPr>
          <w:rFonts w:ascii="Corbel" w:hAnsi="Corbel"/>
          <w:noProof/>
        </w:rPr>
        <w:t xml:space="preserve">wskazanie katalogu dostępnych usług społecznych dla wszystkich mieszkańców, po uwzględnieniu </w:t>
      </w:r>
      <w:r w:rsidR="5B6458B4" w:rsidRPr="7EDA565E">
        <w:rPr>
          <w:rFonts w:ascii="Corbel" w:hAnsi="Corbel"/>
          <w:noProof/>
        </w:rPr>
        <w:t xml:space="preserve">wniosków i rekomendacji wskutek przeprowadzonej diagnozy potrzeb i </w:t>
      </w:r>
      <w:r w:rsidR="00422647" w:rsidRPr="7EDA565E">
        <w:rPr>
          <w:rFonts w:ascii="Corbel" w:hAnsi="Corbel"/>
          <w:noProof/>
        </w:rPr>
        <w:t> </w:t>
      </w:r>
      <w:r w:rsidR="5B6458B4" w:rsidRPr="7EDA565E">
        <w:rPr>
          <w:rFonts w:ascii="Corbel" w:hAnsi="Corbel"/>
          <w:noProof/>
        </w:rPr>
        <w:t xml:space="preserve">potencjału społeczności lokalnej”, w działania które </w:t>
      </w:r>
      <w:r w:rsidR="5A122AA7" w:rsidRPr="7EDA565E">
        <w:rPr>
          <w:rFonts w:ascii="Corbel" w:hAnsi="Corbel"/>
          <w:noProof/>
        </w:rPr>
        <w:t>zaangażowani</w:t>
      </w:r>
      <w:r w:rsidR="5B6458B4" w:rsidRPr="7EDA565E">
        <w:rPr>
          <w:rFonts w:ascii="Corbel" w:hAnsi="Corbel"/>
          <w:noProof/>
        </w:rPr>
        <w:t xml:space="preserve"> byli</w:t>
      </w:r>
      <w:r w:rsidR="2652388C" w:rsidRPr="7EDA565E">
        <w:rPr>
          <w:rFonts w:ascii="Corbel" w:hAnsi="Corbel"/>
          <w:noProof/>
        </w:rPr>
        <w:t xml:space="preserve"> pracownicy ww. Instytutu, w tym osoby odpowiedzialne za doskonalenie programów kształcenia. </w:t>
      </w:r>
    </w:p>
    <w:p w14:paraId="7F82E4E2" w14:textId="1681B7BD" w:rsidR="2652388C" w:rsidRDefault="2652388C" w:rsidP="0F01E7C5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7EDA565E">
        <w:rPr>
          <w:rFonts w:ascii="Corbel" w:hAnsi="Corbel"/>
          <w:noProof/>
        </w:rPr>
        <w:t>W trakcie trwania licznych spotkań naukowcy konfrontowali potrzeb</w:t>
      </w:r>
      <w:r w:rsidR="591CEBC1" w:rsidRPr="7EDA565E">
        <w:rPr>
          <w:rFonts w:ascii="Corbel" w:hAnsi="Corbel"/>
          <w:noProof/>
        </w:rPr>
        <w:t>y</w:t>
      </w:r>
      <w:r w:rsidRPr="7EDA565E">
        <w:rPr>
          <w:rFonts w:ascii="Corbel" w:hAnsi="Corbel"/>
          <w:noProof/>
        </w:rPr>
        <w:t xml:space="preserve"> rynku uwzględniaj</w:t>
      </w:r>
      <w:r w:rsidR="01D94DFD" w:rsidRPr="7EDA565E">
        <w:rPr>
          <w:rFonts w:ascii="Corbel" w:hAnsi="Corbel"/>
          <w:noProof/>
        </w:rPr>
        <w:t xml:space="preserve">ące zakres </w:t>
      </w:r>
      <w:r w:rsidR="17530849" w:rsidRPr="7EDA565E">
        <w:rPr>
          <w:rFonts w:ascii="Corbel" w:hAnsi="Corbel"/>
          <w:noProof/>
        </w:rPr>
        <w:t>komp</w:t>
      </w:r>
      <w:r w:rsidR="00E20922" w:rsidRPr="7EDA565E">
        <w:rPr>
          <w:rFonts w:ascii="Corbel" w:hAnsi="Corbel"/>
          <w:noProof/>
        </w:rPr>
        <w:t>ete</w:t>
      </w:r>
      <w:r w:rsidR="17530849" w:rsidRPr="7EDA565E">
        <w:rPr>
          <w:rFonts w:ascii="Corbel" w:hAnsi="Corbel"/>
          <w:noProof/>
        </w:rPr>
        <w:t>ncji zgłaszanych przez przedstawicieli gminy i podmi</w:t>
      </w:r>
      <w:r w:rsidR="00E20922" w:rsidRPr="7EDA565E">
        <w:rPr>
          <w:rFonts w:ascii="Corbel" w:hAnsi="Corbel"/>
          <w:noProof/>
        </w:rPr>
        <w:t>o</w:t>
      </w:r>
      <w:r w:rsidR="17530849" w:rsidRPr="7EDA565E">
        <w:rPr>
          <w:rFonts w:ascii="Corbel" w:hAnsi="Corbel"/>
          <w:noProof/>
        </w:rPr>
        <w:t xml:space="preserve">tów, z którymi JST </w:t>
      </w:r>
      <w:r w:rsidR="782C247A" w:rsidRPr="7EDA565E">
        <w:rPr>
          <w:rFonts w:ascii="Corbel" w:hAnsi="Corbel"/>
          <w:noProof/>
        </w:rPr>
        <w:t>kooperuje</w:t>
      </w:r>
      <w:r w:rsidR="00E20922" w:rsidRPr="7EDA565E">
        <w:rPr>
          <w:rFonts w:ascii="Corbel" w:hAnsi="Corbel"/>
          <w:noProof/>
        </w:rPr>
        <w:t>,</w:t>
      </w:r>
      <w:r w:rsidR="17530849" w:rsidRPr="7EDA565E">
        <w:rPr>
          <w:rFonts w:ascii="Corbel" w:hAnsi="Corbel"/>
          <w:noProof/>
        </w:rPr>
        <w:t xml:space="preserve"> z progra</w:t>
      </w:r>
      <w:r w:rsidR="76A57AE1" w:rsidRPr="7EDA565E">
        <w:rPr>
          <w:rFonts w:ascii="Corbel" w:hAnsi="Corbel"/>
          <w:noProof/>
        </w:rPr>
        <w:t xml:space="preserve">mami studiów na kierunku ekonomia. </w:t>
      </w:r>
    </w:p>
    <w:p w14:paraId="460EB57C" w14:textId="654B53B8" w:rsidR="76A57AE1" w:rsidRDefault="76A57AE1" w:rsidP="0F01E7C5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0F01E7C5">
        <w:rPr>
          <w:rFonts w:ascii="Corbel" w:hAnsi="Corbel"/>
          <w:noProof/>
        </w:rPr>
        <w:lastRenderedPageBreak/>
        <w:t>W drodze pozyskanych opinii od przedstawicieli Urzędu Gminy w Tryńczy z</w:t>
      </w:r>
      <w:r w:rsidR="79D1A986" w:rsidRPr="0F01E7C5">
        <w:rPr>
          <w:rFonts w:ascii="Corbel" w:hAnsi="Corbel"/>
          <w:noProof/>
        </w:rPr>
        <w:t xml:space="preserve">wrócono uwagę na konieczność kształtowania umiejętności praktycznych służących rozwiązywaniu konkretnych </w:t>
      </w:r>
      <w:r w:rsidR="4CDB2179" w:rsidRPr="0F01E7C5">
        <w:rPr>
          <w:rFonts w:ascii="Corbel" w:hAnsi="Corbel"/>
          <w:noProof/>
        </w:rPr>
        <w:t>pr</w:t>
      </w:r>
      <w:r w:rsidR="17C90151" w:rsidRPr="0F01E7C5">
        <w:rPr>
          <w:rFonts w:ascii="Corbel" w:hAnsi="Corbel"/>
          <w:noProof/>
        </w:rPr>
        <w:t>oblemów</w:t>
      </w:r>
      <w:r w:rsidR="4CDB2179" w:rsidRPr="0F01E7C5">
        <w:rPr>
          <w:rFonts w:ascii="Corbel" w:hAnsi="Corbel"/>
          <w:noProof/>
        </w:rPr>
        <w:t xml:space="preserve">, co przekłada się na rozwijanie </w:t>
      </w:r>
      <w:r w:rsidR="771B73E9" w:rsidRPr="0F01E7C5">
        <w:rPr>
          <w:rFonts w:ascii="Corbel" w:hAnsi="Corbel"/>
          <w:noProof/>
        </w:rPr>
        <w:t>potencjału intelektualnego w</w:t>
      </w:r>
      <w:r w:rsidR="00A57346">
        <w:rPr>
          <w:rFonts w:ascii="Corbel" w:hAnsi="Corbel"/>
          <w:noProof/>
        </w:rPr>
        <w:t> </w:t>
      </w:r>
      <w:r w:rsidR="771B73E9" w:rsidRPr="0F01E7C5">
        <w:rPr>
          <w:rFonts w:ascii="Corbel" w:hAnsi="Corbel"/>
          <w:noProof/>
        </w:rPr>
        <w:t xml:space="preserve">zakresie kreatywnego myślenia koncepcyjnego i współdziałania w grupie. </w:t>
      </w:r>
    </w:p>
    <w:p w14:paraId="7E9B130A" w14:textId="080F7994" w:rsidR="35C0591B" w:rsidRDefault="35C0591B" w:rsidP="0F01E7C5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0F01E7C5">
        <w:rPr>
          <w:rFonts w:ascii="Corbel" w:hAnsi="Corbel"/>
          <w:noProof/>
        </w:rPr>
        <w:t>Odpowiedzią na powyższe jest potrzeba zmodyfikowania programów studiów</w:t>
      </w:r>
      <w:r w:rsidR="4D511A81" w:rsidRPr="0F01E7C5">
        <w:rPr>
          <w:rFonts w:ascii="Corbel" w:hAnsi="Corbel"/>
          <w:noProof/>
        </w:rPr>
        <w:t xml:space="preserve">. </w:t>
      </w:r>
    </w:p>
    <w:p w14:paraId="3706BE0B" w14:textId="36909BE7" w:rsidR="37C6314A" w:rsidRDefault="37C6314A" w:rsidP="00ED0C31">
      <w:pPr>
        <w:pStyle w:val="Akapitzlist"/>
        <w:spacing w:line="276" w:lineRule="auto"/>
        <w:ind w:firstLine="698"/>
        <w:jc w:val="both"/>
        <w:rPr>
          <w:rFonts w:ascii="Corbel" w:hAnsi="Corbel"/>
          <w:noProof/>
        </w:rPr>
      </w:pPr>
      <w:r w:rsidRPr="0F01E7C5">
        <w:rPr>
          <w:rFonts w:ascii="Corbel" w:hAnsi="Corbel"/>
          <w:noProof/>
        </w:rPr>
        <w:t xml:space="preserve">W ramach </w:t>
      </w:r>
      <w:r w:rsidR="694D4805" w:rsidRPr="0F01E7C5">
        <w:rPr>
          <w:rFonts w:ascii="Corbel" w:hAnsi="Corbel"/>
          <w:noProof/>
        </w:rPr>
        <w:t xml:space="preserve">podniesienia efektywności </w:t>
      </w:r>
      <w:r w:rsidRPr="0F01E7C5">
        <w:rPr>
          <w:rFonts w:ascii="Corbel" w:hAnsi="Corbel"/>
          <w:noProof/>
        </w:rPr>
        <w:t xml:space="preserve">kształcenia </w:t>
      </w:r>
      <w:r w:rsidR="3A9F77C5" w:rsidRPr="0F01E7C5">
        <w:rPr>
          <w:rFonts w:ascii="Corbel" w:hAnsi="Corbel"/>
          <w:noProof/>
        </w:rPr>
        <w:t>Instytut Ekonomii i Finansów KNS nawiązał współpracę z firmą SYMFONIA Sp. z o.o. z siedzibą w Warszawie, będącą producentem oprogramowania klasy ERP w ramach programu „Symfonia dla Edukacji”.</w:t>
      </w:r>
    </w:p>
    <w:p w14:paraId="7945E3A9" w14:textId="39673A4A" w:rsidR="6694CBEC" w:rsidRDefault="6694CBEC" w:rsidP="0F01E7C5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0F01E7C5">
        <w:rPr>
          <w:rFonts w:ascii="Corbel" w:hAnsi="Corbel"/>
          <w:noProof/>
        </w:rPr>
        <w:t>Jako Partner Programu, będą realizowane zajęcia dla studentów na kierunkach finanse i</w:t>
      </w:r>
      <w:r w:rsidR="00A57346">
        <w:rPr>
          <w:rFonts w:ascii="Corbel" w:hAnsi="Corbel"/>
          <w:noProof/>
        </w:rPr>
        <w:t> </w:t>
      </w:r>
      <w:r w:rsidRPr="0F01E7C5">
        <w:rPr>
          <w:rFonts w:ascii="Corbel" w:hAnsi="Corbel"/>
          <w:noProof/>
        </w:rPr>
        <w:t>rachunkowość oraz ekonomia, wykorzystując oprogramowanie Symfonii w wersji edukacyjnej w zakresie modułów: Symfonia Finanse i Księgowość, Symfonia Handel, Symfonia R2 Płatnik.</w:t>
      </w:r>
      <w:r w:rsidR="3182ABC4" w:rsidRPr="0F01E7C5">
        <w:rPr>
          <w:rFonts w:ascii="Corbel" w:hAnsi="Corbel"/>
          <w:noProof/>
        </w:rPr>
        <w:t xml:space="preserve"> </w:t>
      </w:r>
      <w:r w:rsidR="00A57346">
        <w:rPr>
          <w:rFonts w:ascii="Corbel" w:hAnsi="Corbel"/>
          <w:noProof/>
        </w:rPr>
        <w:t>„</w:t>
      </w:r>
      <w:r w:rsidR="3182ABC4" w:rsidRPr="0F01E7C5">
        <w:rPr>
          <w:rFonts w:ascii="Corbel" w:hAnsi="Corbel"/>
          <w:noProof/>
        </w:rPr>
        <w:t>Decyzja o wyborze oprogramowania Symfonii wynikała z troski o</w:t>
      </w:r>
      <w:r w:rsidR="00A57346">
        <w:rPr>
          <w:rFonts w:ascii="Corbel" w:hAnsi="Corbel"/>
          <w:noProof/>
        </w:rPr>
        <w:t> </w:t>
      </w:r>
      <w:r w:rsidR="3182ABC4" w:rsidRPr="0F01E7C5">
        <w:rPr>
          <w:rFonts w:ascii="Corbel" w:hAnsi="Corbel"/>
          <w:noProof/>
        </w:rPr>
        <w:t>nowoczesne kształcenie, które opiera się na korzystaniu z odpowiedniego oprogramowania. Zdolność obsługi ww. aplikacji przyczyni się do zdobycia nowego doświadczenia, istotnego w przyszłej karierze zawodowej naszych studentów.</w:t>
      </w:r>
    </w:p>
    <w:p w14:paraId="6440536C" w14:textId="07A9CFBD" w:rsidR="3182ABC4" w:rsidRDefault="3182ABC4" w:rsidP="0F01E7C5">
      <w:pPr>
        <w:pStyle w:val="Akapitzlist"/>
        <w:spacing w:line="276" w:lineRule="auto"/>
        <w:jc w:val="both"/>
      </w:pPr>
      <w:r w:rsidRPr="0F01E7C5">
        <w:rPr>
          <w:rFonts w:ascii="Corbel" w:hAnsi="Corbel"/>
          <w:noProof/>
        </w:rPr>
        <w:t>Firma SYMFONIA Sp. z o.o., jako czołowy producent oprogramowania do zarządzania mikro, małymi i średnimi przedsiębiorstwami, oferuje odpowiednie narzędzia umożliwiające zdobycie tego cennego doświadczenia”.</w:t>
      </w:r>
    </w:p>
    <w:p w14:paraId="3B256307" w14:textId="17F79324" w:rsidR="00743420" w:rsidRDefault="6FDE4E1A" w:rsidP="00ED0C31">
      <w:pPr>
        <w:pStyle w:val="Akapitzlist"/>
        <w:spacing w:line="276" w:lineRule="auto"/>
        <w:ind w:firstLine="698"/>
        <w:jc w:val="both"/>
        <w:rPr>
          <w:rFonts w:ascii="Corbel" w:hAnsi="Corbel"/>
          <w:noProof/>
        </w:rPr>
      </w:pPr>
      <w:r w:rsidRPr="0F01E7C5">
        <w:rPr>
          <w:rFonts w:ascii="Corbel" w:hAnsi="Corbel"/>
          <w:noProof/>
        </w:rPr>
        <w:t>Zachowując założenie</w:t>
      </w:r>
      <w:r w:rsidR="009C420B" w:rsidRPr="0F01E7C5">
        <w:rPr>
          <w:rFonts w:ascii="Corbel" w:hAnsi="Corbel"/>
          <w:noProof/>
        </w:rPr>
        <w:t xml:space="preserve"> wysokiego standardu kształcenia poza </w:t>
      </w:r>
      <w:r w:rsidR="00C050D8" w:rsidRPr="0F01E7C5">
        <w:rPr>
          <w:rFonts w:ascii="Corbel" w:hAnsi="Corbel"/>
          <w:noProof/>
        </w:rPr>
        <w:t xml:space="preserve">ww. </w:t>
      </w:r>
      <w:r w:rsidR="009C420B" w:rsidRPr="0F01E7C5">
        <w:rPr>
          <w:rFonts w:ascii="Corbel" w:hAnsi="Corbel"/>
          <w:noProof/>
        </w:rPr>
        <w:t xml:space="preserve">zakresem współpracy, </w:t>
      </w:r>
      <w:r w:rsidR="005F7ED5" w:rsidRPr="0F01E7C5">
        <w:rPr>
          <w:rFonts w:ascii="Corbel" w:hAnsi="Corbel"/>
          <w:noProof/>
        </w:rPr>
        <w:t>Kolegium</w:t>
      </w:r>
      <w:r w:rsidR="00C050D8" w:rsidRPr="0F01E7C5">
        <w:rPr>
          <w:rFonts w:ascii="Corbel" w:hAnsi="Corbel"/>
          <w:noProof/>
        </w:rPr>
        <w:t xml:space="preserve"> podejmuje szereg inicjatyw, służących uatrakcyjnieniu realizacji programu studiów na poszczególnych kierunkach, m.in. dni </w:t>
      </w:r>
      <w:r w:rsidR="360941B1" w:rsidRPr="0F01E7C5">
        <w:rPr>
          <w:rFonts w:ascii="Corbel" w:hAnsi="Corbel"/>
          <w:noProof/>
        </w:rPr>
        <w:t>otwarte</w:t>
      </w:r>
      <w:r w:rsidR="00C050D8" w:rsidRPr="0F01E7C5">
        <w:rPr>
          <w:rFonts w:ascii="Corbel" w:hAnsi="Corbel"/>
          <w:noProof/>
        </w:rPr>
        <w:t xml:space="preserve"> jak np. Dzień Adwokata organizowany</w:t>
      </w:r>
      <w:r w:rsidR="00553A62" w:rsidRPr="0F01E7C5">
        <w:rPr>
          <w:rFonts w:ascii="Corbel" w:hAnsi="Corbel"/>
          <w:noProof/>
        </w:rPr>
        <w:t xml:space="preserve"> </w:t>
      </w:r>
      <w:r w:rsidR="00C050D8" w:rsidRPr="0F01E7C5">
        <w:rPr>
          <w:rFonts w:ascii="Corbel" w:hAnsi="Corbel"/>
          <w:noProof/>
        </w:rPr>
        <w:t>przez Naczelną Radę Adwokacką i Komisję Wizerunku NRA z okazji Międzynarodowego Dnia Studenta. Po raz pierwszy spotkanie odbyło się 17 listopada 2022 roku w 22 uczelniach wyższych w całej Polsce, w tym również w Uniwersytecie Rzeszowskim. Podczas spotkania można było dowiedzieć się więcej o aplikacji adwokackiej i zawodzie adwokata oraz uzyskać informacje na temat roli jaką pełni samorząd adwokacki.</w:t>
      </w:r>
    </w:p>
    <w:p w14:paraId="725798D6" w14:textId="6720B50E" w:rsidR="00C050D8" w:rsidRDefault="5E18F5DE" w:rsidP="00B809E3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 xml:space="preserve">Dni przedsiębiorczości wzmacniające relację biznes – nauka, stworzyły możliwość udziału </w:t>
      </w:r>
      <w:r w:rsidR="008019E7">
        <w:br/>
      </w:r>
      <w:r w:rsidR="66241A9D" w:rsidRPr="779ED0B9">
        <w:rPr>
          <w:rFonts w:ascii="Corbel" w:hAnsi="Corbel"/>
          <w:noProof/>
        </w:rPr>
        <w:t>w spotkaniu</w:t>
      </w:r>
      <w:r w:rsidRPr="779ED0B9">
        <w:rPr>
          <w:rFonts w:ascii="Corbel" w:hAnsi="Corbel"/>
          <w:noProof/>
        </w:rPr>
        <w:t xml:space="preserve"> online z inicjatywy Uniwersyteckiego Centrum Transferu Technologii, które dotyczyło zakładania spółek spin-off z punktu widzenia pozyskiwania funduszy na ich rozwój.</w:t>
      </w:r>
    </w:p>
    <w:p w14:paraId="3199971D" w14:textId="3BFC4D14" w:rsidR="008019E7" w:rsidRDefault="008019E7" w:rsidP="00B809E3">
      <w:pPr>
        <w:pStyle w:val="Akapitzlist"/>
        <w:spacing w:line="276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Otwarte wykłady </w:t>
      </w:r>
      <w:r w:rsidR="005A5E63" w:rsidRPr="008019E7">
        <w:rPr>
          <w:rFonts w:ascii="Corbel" w:hAnsi="Corbel"/>
          <w:noProof/>
        </w:rPr>
        <w:t>ze studentami i uczniami</w:t>
      </w:r>
      <w:r w:rsidR="005A5E63">
        <w:rPr>
          <w:rFonts w:ascii="Corbel" w:hAnsi="Corbel"/>
          <w:noProof/>
        </w:rPr>
        <w:t>,</w:t>
      </w:r>
      <w:r w:rsidR="005A5E63" w:rsidRPr="008019E7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 xml:space="preserve">na przykładzie spotkania zorganizowanego przez Instytut Nauk o Polityce z </w:t>
      </w:r>
      <w:r w:rsidRPr="008019E7">
        <w:rPr>
          <w:rFonts w:ascii="Corbel" w:hAnsi="Corbel"/>
          <w:noProof/>
        </w:rPr>
        <w:t>insp. dr. Piotrem Zalewskim, Zastępcą Komendanta Wojewódzkiego Policji w Rzeszowie</w:t>
      </w:r>
      <w:r w:rsidR="005A5E63">
        <w:rPr>
          <w:rFonts w:ascii="Corbel" w:hAnsi="Corbel"/>
          <w:noProof/>
        </w:rPr>
        <w:t>,</w:t>
      </w:r>
      <w:r w:rsidRPr="008019E7">
        <w:rPr>
          <w:rFonts w:ascii="Corbel" w:hAnsi="Corbel"/>
          <w:noProof/>
        </w:rPr>
        <w:t xml:space="preserve"> </w:t>
      </w:r>
      <w:r w:rsidR="005A5E63">
        <w:rPr>
          <w:rFonts w:ascii="Corbel" w:hAnsi="Corbel"/>
          <w:noProof/>
        </w:rPr>
        <w:t>p</w:t>
      </w:r>
      <w:r w:rsidRPr="008019E7">
        <w:rPr>
          <w:rFonts w:ascii="Corbel" w:hAnsi="Corbel"/>
          <w:noProof/>
        </w:rPr>
        <w:t>odczas</w:t>
      </w:r>
      <w:r w:rsidR="005A5E63">
        <w:rPr>
          <w:rFonts w:ascii="Corbel" w:hAnsi="Corbel"/>
          <w:noProof/>
        </w:rPr>
        <w:t>,</w:t>
      </w:r>
      <w:r w:rsidRPr="008019E7">
        <w:rPr>
          <w:rFonts w:ascii="Corbel" w:hAnsi="Corbel"/>
          <w:noProof/>
        </w:rPr>
        <w:t xml:space="preserve"> </w:t>
      </w:r>
      <w:r w:rsidR="005A5E63">
        <w:rPr>
          <w:rFonts w:ascii="Corbel" w:hAnsi="Corbel"/>
          <w:noProof/>
        </w:rPr>
        <w:t>którego</w:t>
      </w:r>
      <w:r w:rsidRPr="008019E7">
        <w:rPr>
          <w:rFonts w:ascii="Corbel" w:hAnsi="Corbel"/>
          <w:noProof/>
        </w:rPr>
        <w:t xml:space="preserve"> Komendant wygłosił wykład pt. „Kryzys uchodźczy związany z wojną na Ukrainie. Rola i miejsce Policji w systemie bezpieczeństwa”.</w:t>
      </w:r>
    </w:p>
    <w:p w14:paraId="3110347F" w14:textId="42C66D5F" w:rsidR="008019E7" w:rsidRDefault="5E18F5DE" w:rsidP="00ED0C31">
      <w:pPr>
        <w:pStyle w:val="Akapitzlist"/>
        <w:spacing w:line="276" w:lineRule="auto"/>
        <w:ind w:firstLine="698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 xml:space="preserve">Kolejnym </w:t>
      </w:r>
      <w:r w:rsidR="60DE0111" w:rsidRPr="779ED0B9">
        <w:rPr>
          <w:rFonts w:ascii="Corbel" w:hAnsi="Corbel"/>
          <w:noProof/>
        </w:rPr>
        <w:t>przedsięwzięciem</w:t>
      </w:r>
      <w:r w:rsidRPr="779ED0B9">
        <w:rPr>
          <w:rFonts w:ascii="Corbel" w:hAnsi="Corbel"/>
          <w:noProof/>
        </w:rPr>
        <w:t xml:space="preserve"> był wykład byłego dowódcy Jednostki Wojskowej „GROM” płk. Piotra Gąstał</w:t>
      </w:r>
      <w:r w:rsidR="435648E4" w:rsidRPr="779ED0B9">
        <w:rPr>
          <w:rFonts w:ascii="Corbel" w:hAnsi="Corbel"/>
          <w:noProof/>
        </w:rPr>
        <w:t>y</w:t>
      </w:r>
      <w:r w:rsidRPr="779ED0B9">
        <w:rPr>
          <w:rFonts w:ascii="Corbel" w:hAnsi="Corbel"/>
          <w:noProof/>
        </w:rPr>
        <w:t xml:space="preserve"> dla studentów Bezpieczeństwa wewnętrznego</w:t>
      </w:r>
      <w:r w:rsidR="0EED7371" w:rsidRPr="779ED0B9">
        <w:rPr>
          <w:rFonts w:ascii="Corbel" w:hAnsi="Corbel"/>
          <w:noProof/>
        </w:rPr>
        <w:t>, który, co warto podkreślić, zrealizował praktyczne zajęcia stanowiące element stażu w ramach Kompleksowego programu rozwoju Uniwersytetu Rzeszowskiego (POWR.03.05.00-00.Z072/18), który odby</w:t>
      </w:r>
      <w:r w:rsidR="74D2CABD" w:rsidRPr="779ED0B9">
        <w:rPr>
          <w:rFonts w:ascii="Corbel" w:hAnsi="Corbel"/>
          <w:noProof/>
        </w:rPr>
        <w:t>ł</w:t>
      </w:r>
      <w:r w:rsidR="0EED7371" w:rsidRPr="779ED0B9">
        <w:rPr>
          <w:rFonts w:ascii="Corbel" w:hAnsi="Corbel"/>
          <w:noProof/>
        </w:rPr>
        <w:t xml:space="preserve"> się w Fundacji „Grom”. Siła i Honor. Podczas stażu studenci poznali: historię wojsk specjalnych, historię i tradycje JW „GROM”, zasady prawa konfliktów zbrojnych, przykłady współpracy administracji rządowej z Siłami Zbrojnymi RP.</w:t>
      </w:r>
    </w:p>
    <w:p w14:paraId="4D87C046" w14:textId="0FFA61AE" w:rsidR="005F590C" w:rsidRDefault="005F590C" w:rsidP="00B809E3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005F590C">
        <w:rPr>
          <w:rFonts w:ascii="Corbel" w:hAnsi="Corbel"/>
          <w:noProof/>
        </w:rPr>
        <w:lastRenderedPageBreak/>
        <w:t xml:space="preserve">Staż </w:t>
      </w:r>
      <w:r>
        <w:rPr>
          <w:rFonts w:ascii="Corbel" w:hAnsi="Corbel"/>
          <w:noProof/>
        </w:rPr>
        <w:t>był</w:t>
      </w:r>
      <w:r w:rsidRPr="005F590C">
        <w:rPr>
          <w:rFonts w:ascii="Corbel" w:hAnsi="Corbel"/>
          <w:noProof/>
        </w:rPr>
        <w:t xml:space="preserve"> płatny, stypendium wyn</w:t>
      </w:r>
      <w:r>
        <w:rPr>
          <w:rFonts w:ascii="Corbel" w:hAnsi="Corbel"/>
          <w:noProof/>
        </w:rPr>
        <w:t>iosło</w:t>
      </w:r>
      <w:r w:rsidRPr="005F590C">
        <w:rPr>
          <w:rFonts w:ascii="Corbel" w:hAnsi="Corbel"/>
          <w:noProof/>
        </w:rPr>
        <w:t xml:space="preserve"> 7560 zł dla każdego studenta</w:t>
      </w:r>
      <w:r>
        <w:rPr>
          <w:rFonts w:ascii="Corbel" w:hAnsi="Corbel"/>
          <w:noProof/>
        </w:rPr>
        <w:t xml:space="preserve"> ww. kierunku</w:t>
      </w:r>
      <w:r w:rsidRPr="005F590C">
        <w:rPr>
          <w:rFonts w:ascii="Corbel" w:hAnsi="Corbel"/>
          <w:noProof/>
        </w:rPr>
        <w:t>.</w:t>
      </w:r>
    </w:p>
    <w:p w14:paraId="1381FBD2" w14:textId="7C8E5F71" w:rsidR="005F590C" w:rsidRDefault="005F590C" w:rsidP="00B3143D">
      <w:pPr>
        <w:pStyle w:val="Akapitzlist"/>
        <w:spacing w:line="276" w:lineRule="auto"/>
        <w:ind w:firstLine="698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Z </w:t>
      </w:r>
      <w:r w:rsidR="62CFCB4E" w:rsidRPr="1A8180CA">
        <w:rPr>
          <w:rFonts w:ascii="Corbel" w:hAnsi="Corbel"/>
          <w:noProof/>
        </w:rPr>
        <w:t xml:space="preserve">kolei z </w:t>
      </w:r>
      <w:r w:rsidRPr="1A8180CA">
        <w:rPr>
          <w:rFonts w:ascii="Corbel" w:hAnsi="Corbel"/>
          <w:noProof/>
        </w:rPr>
        <w:t xml:space="preserve">inicjatywy pracowników Pracowni Kryminologii i Kryminalistyki Instytutu Nauk Prawnych </w:t>
      </w:r>
      <w:r w:rsidR="005F7ED5" w:rsidRPr="1A8180CA">
        <w:rPr>
          <w:rFonts w:ascii="Corbel" w:hAnsi="Corbel"/>
          <w:noProof/>
        </w:rPr>
        <w:t>Kolegium</w:t>
      </w:r>
      <w:r w:rsidRPr="1A8180CA">
        <w:rPr>
          <w:rFonts w:ascii="Corbel" w:hAnsi="Corbel"/>
          <w:noProof/>
        </w:rPr>
        <w:t xml:space="preserve"> Nauk Społecznych, we wrześniu </w:t>
      </w:r>
      <w:r w:rsidR="005A5E63" w:rsidRPr="1A8180CA">
        <w:rPr>
          <w:rFonts w:ascii="Corbel" w:hAnsi="Corbel"/>
          <w:noProof/>
        </w:rPr>
        <w:t>2022 r.</w:t>
      </w:r>
      <w:r w:rsidRPr="1A8180CA">
        <w:rPr>
          <w:rFonts w:ascii="Corbel" w:hAnsi="Corbel"/>
          <w:noProof/>
        </w:rPr>
        <w:t xml:space="preserve"> została podpisana umowa o</w:t>
      </w:r>
      <w:r w:rsidR="00F605E5">
        <w:rPr>
          <w:rFonts w:ascii="Corbel" w:hAnsi="Corbel"/>
          <w:noProof/>
        </w:rPr>
        <w:t> </w:t>
      </w:r>
      <w:r w:rsidRPr="1A8180CA">
        <w:rPr>
          <w:rFonts w:ascii="Corbel" w:hAnsi="Corbel"/>
          <w:noProof/>
        </w:rPr>
        <w:t>współpracy pomiędzy Polskim Towarzystwem Kryminalistycznym a Uniwersytetem Rzeszowskim.</w:t>
      </w:r>
    </w:p>
    <w:p w14:paraId="7F91CDBB" w14:textId="69178191" w:rsidR="005F590C" w:rsidRPr="005F590C" w:rsidRDefault="005F590C" w:rsidP="00B809E3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005F590C">
        <w:rPr>
          <w:rFonts w:ascii="Corbel" w:hAnsi="Corbel"/>
          <w:noProof/>
        </w:rPr>
        <w:t xml:space="preserve">Zawarta umowa jest wynikiem kilkuletniej współpracy między </w:t>
      </w:r>
      <w:r w:rsidR="002E554A">
        <w:rPr>
          <w:rFonts w:ascii="Corbel" w:hAnsi="Corbel"/>
          <w:noProof/>
        </w:rPr>
        <w:t xml:space="preserve">ww. jednostkami. </w:t>
      </w:r>
    </w:p>
    <w:p w14:paraId="398833E6" w14:textId="3C69D825" w:rsidR="005F590C" w:rsidRDefault="0EED7371" w:rsidP="00B809E3">
      <w:pPr>
        <w:pStyle w:val="Akapitzlist"/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 xml:space="preserve">Pracownia Kryminologii i Kryminalistyki Instytutu Nauk Prawnych </w:t>
      </w:r>
      <w:r w:rsidR="1DB7D550" w:rsidRPr="779ED0B9">
        <w:rPr>
          <w:rFonts w:ascii="Corbel" w:hAnsi="Corbel"/>
          <w:noProof/>
        </w:rPr>
        <w:t>Kolegium</w:t>
      </w:r>
      <w:r w:rsidRPr="779ED0B9">
        <w:rPr>
          <w:rFonts w:ascii="Corbel" w:hAnsi="Corbel"/>
          <w:noProof/>
        </w:rPr>
        <w:t xml:space="preserve"> Nauk Społecznych Uniwersytetu Rzeszowskiego </w:t>
      </w:r>
      <w:r w:rsidR="60DE0111" w:rsidRPr="779ED0B9">
        <w:rPr>
          <w:rFonts w:ascii="Corbel" w:hAnsi="Corbel"/>
          <w:noProof/>
        </w:rPr>
        <w:t>w</w:t>
      </w:r>
      <w:r w:rsidRPr="779ED0B9">
        <w:rPr>
          <w:rFonts w:ascii="Corbel" w:hAnsi="Corbel"/>
          <w:noProof/>
        </w:rPr>
        <w:t xml:space="preserve"> 2021</w:t>
      </w:r>
      <w:r w:rsidR="48BA34D6" w:rsidRPr="779ED0B9">
        <w:rPr>
          <w:rFonts w:ascii="Corbel" w:hAnsi="Corbel"/>
          <w:noProof/>
        </w:rPr>
        <w:t xml:space="preserve"> </w:t>
      </w:r>
      <w:r w:rsidR="35E421D1" w:rsidRPr="779ED0B9">
        <w:rPr>
          <w:rFonts w:ascii="Corbel" w:hAnsi="Corbel"/>
          <w:noProof/>
        </w:rPr>
        <w:t>roku przystąpiła</w:t>
      </w:r>
      <w:r w:rsidRPr="779ED0B9">
        <w:rPr>
          <w:rFonts w:ascii="Corbel" w:hAnsi="Corbel"/>
          <w:noProof/>
        </w:rPr>
        <w:t xml:space="preserve"> do współpracy w ramach Podkarpackiej Sieci Laboratoriów Badawczych i Wzorcujących, koordynowanej przez Podkarpackie Centrum Innowacji w Rzeszowie. </w:t>
      </w:r>
    </w:p>
    <w:p w14:paraId="7EEE83F6" w14:textId="77777777" w:rsidR="00E174E9" w:rsidRDefault="00E174E9" w:rsidP="000351E4">
      <w:pPr>
        <w:pStyle w:val="Akapitzlist"/>
        <w:jc w:val="both"/>
        <w:rPr>
          <w:rFonts w:ascii="Corbel" w:hAnsi="Corbel"/>
          <w:noProof/>
        </w:rPr>
      </w:pPr>
    </w:p>
    <w:p w14:paraId="7CB308C2" w14:textId="1ABB2332" w:rsidR="00C44160" w:rsidRPr="00F169A7" w:rsidRDefault="00C44160" w:rsidP="004755A3">
      <w:pPr>
        <w:pStyle w:val="Akapitzlist"/>
        <w:numPr>
          <w:ilvl w:val="0"/>
          <w:numId w:val="34"/>
        </w:numPr>
        <w:ind w:hanging="436"/>
        <w:jc w:val="both"/>
        <w:rPr>
          <w:rFonts w:ascii="Corbel" w:hAnsi="Corbel"/>
          <w:noProof/>
        </w:rPr>
      </w:pPr>
      <w:r w:rsidRPr="00F169A7">
        <w:rPr>
          <w:rFonts w:ascii="Corbel" w:hAnsi="Corbel"/>
          <w:noProof/>
        </w:rPr>
        <w:t>analizy i oceny</w:t>
      </w:r>
      <w:r w:rsidR="004B4330" w:rsidRPr="00F169A7">
        <w:rPr>
          <w:rFonts w:ascii="Corbel" w:hAnsi="Corbel"/>
          <w:noProof/>
        </w:rPr>
        <w:t xml:space="preserve"> </w:t>
      </w:r>
      <w:r w:rsidRPr="00F169A7">
        <w:rPr>
          <w:rFonts w:ascii="Corbel" w:hAnsi="Corbel"/>
          <w:noProof/>
        </w:rPr>
        <w:t>efektów uczenia się</w:t>
      </w:r>
      <w:r w:rsidR="004B4330" w:rsidRPr="00F169A7">
        <w:rPr>
          <w:rFonts w:ascii="Corbel" w:hAnsi="Corbel"/>
          <w:noProof/>
        </w:rPr>
        <w:t xml:space="preserve"> uzyskiwanych przez studentów w trakcie studiów oraz na zakończenie studiów (w procesie dyplomowani</w:t>
      </w:r>
      <w:r w:rsidR="00567317" w:rsidRPr="00F169A7">
        <w:rPr>
          <w:rFonts w:ascii="Corbel" w:hAnsi="Corbel"/>
          <w:noProof/>
        </w:rPr>
        <w:t>a)</w:t>
      </w:r>
      <w:r w:rsidR="001715B3" w:rsidRPr="00F169A7">
        <w:rPr>
          <w:rFonts w:ascii="Corbel" w:hAnsi="Corbel"/>
          <w:noProof/>
        </w:rPr>
        <w:t>,</w:t>
      </w:r>
    </w:p>
    <w:p w14:paraId="0DEC9597" w14:textId="002A91D1" w:rsidR="1A8180CA" w:rsidRDefault="1A8180CA" w:rsidP="1A8180CA">
      <w:pPr>
        <w:jc w:val="both"/>
        <w:rPr>
          <w:rFonts w:ascii="Corbel" w:eastAsia="Corbel" w:hAnsi="Corbel" w:cs="Corbel"/>
          <w:noProof/>
        </w:rPr>
      </w:pPr>
    </w:p>
    <w:p w14:paraId="4D7532C1" w14:textId="2ED0B526" w:rsidR="6E61669D" w:rsidRDefault="61593422" w:rsidP="002A53E2">
      <w:pPr>
        <w:spacing w:line="276" w:lineRule="auto"/>
        <w:ind w:left="709"/>
        <w:jc w:val="both"/>
        <w:rPr>
          <w:rFonts w:ascii="Corbel" w:eastAsia="Corbel" w:hAnsi="Corbel" w:cs="Corbel"/>
          <w:noProof/>
        </w:rPr>
      </w:pPr>
      <w:r w:rsidRPr="779ED0B9">
        <w:rPr>
          <w:rFonts w:ascii="Corbel" w:eastAsia="Corbel" w:hAnsi="Corbel" w:cs="Corbel"/>
          <w:noProof/>
        </w:rPr>
        <w:t xml:space="preserve">Ocenie poddano treści efektów przedmiotowych realizowanych w trakcie </w:t>
      </w:r>
      <w:r w:rsidR="02D5AF6F" w:rsidRPr="779ED0B9">
        <w:rPr>
          <w:rFonts w:ascii="Corbel" w:eastAsia="Corbel" w:hAnsi="Corbel" w:cs="Corbel"/>
          <w:noProof/>
        </w:rPr>
        <w:t>studiów w</w:t>
      </w:r>
      <w:r w:rsidR="00E23C15">
        <w:rPr>
          <w:rFonts w:ascii="Corbel" w:eastAsia="Corbel" w:hAnsi="Corbel" w:cs="Corbel"/>
          <w:noProof/>
        </w:rPr>
        <w:t> </w:t>
      </w:r>
      <w:r w:rsidRPr="779ED0B9">
        <w:rPr>
          <w:rFonts w:ascii="Corbel" w:eastAsia="Corbel" w:hAnsi="Corbel" w:cs="Corbel"/>
          <w:noProof/>
        </w:rPr>
        <w:t>porównaniu do kierunkowych – w kilku przypadkach skierowano uwagi do koordynatorów przedmiotu i uzyskano właściwą korektę</w:t>
      </w:r>
      <w:r w:rsidR="517A5781" w:rsidRPr="779ED0B9">
        <w:rPr>
          <w:rFonts w:ascii="Corbel" w:eastAsia="Corbel" w:hAnsi="Corbel" w:cs="Corbel"/>
          <w:noProof/>
        </w:rPr>
        <w:t>.</w:t>
      </w:r>
    </w:p>
    <w:p w14:paraId="05D7AC60" w14:textId="647011E3" w:rsidR="2F102615" w:rsidRDefault="2F102615" w:rsidP="002A53E2">
      <w:pPr>
        <w:spacing w:line="276" w:lineRule="auto"/>
        <w:ind w:left="709"/>
        <w:jc w:val="both"/>
        <w:rPr>
          <w:rFonts w:ascii="Corbel" w:eastAsia="Corbel" w:hAnsi="Corbel" w:cs="Corbel"/>
          <w:noProof/>
        </w:rPr>
      </w:pPr>
      <w:r w:rsidRPr="1A8180CA">
        <w:rPr>
          <w:rFonts w:ascii="Corbel" w:eastAsia="Corbel" w:hAnsi="Corbel" w:cs="Corbel"/>
          <w:noProof/>
        </w:rPr>
        <w:t>System weryfikacji efektów końcowych</w:t>
      </w:r>
      <w:r w:rsidR="510169D9" w:rsidRPr="1A8180CA">
        <w:rPr>
          <w:rFonts w:ascii="Corbel" w:eastAsia="Corbel" w:hAnsi="Corbel" w:cs="Corbel"/>
          <w:noProof/>
        </w:rPr>
        <w:t xml:space="preserve"> </w:t>
      </w:r>
      <w:r w:rsidRPr="1A8180CA">
        <w:rPr>
          <w:rFonts w:ascii="Corbel" w:eastAsia="Corbel" w:hAnsi="Corbel" w:cs="Corbel"/>
          <w:noProof/>
        </w:rPr>
        <w:t xml:space="preserve">obejmujący kontrolę i nadzór </w:t>
      </w:r>
      <w:r w:rsidR="6C089F71" w:rsidRPr="1A8180CA">
        <w:rPr>
          <w:rFonts w:ascii="Corbel" w:eastAsia="Corbel" w:hAnsi="Corbel" w:cs="Corbel"/>
          <w:noProof/>
        </w:rPr>
        <w:t>nad procesem dyplomowania</w:t>
      </w:r>
      <w:r w:rsidR="73A57237" w:rsidRPr="1A8180CA">
        <w:rPr>
          <w:rFonts w:ascii="Corbel" w:eastAsia="Corbel" w:hAnsi="Corbel" w:cs="Corbel"/>
          <w:noProof/>
        </w:rPr>
        <w:t xml:space="preserve"> </w:t>
      </w:r>
      <w:r w:rsidR="1AB42936" w:rsidRPr="1A8180CA">
        <w:rPr>
          <w:rFonts w:ascii="Corbel" w:eastAsia="Corbel" w:hAnsi="Corbel" w:cs="Corbel"/>
          <w:noProof/>
        </w:rPr>
        <w:t>oraz cykliczne prowadzenie losów zawodowych absolwentów</w:t>
      </w:r>
      <w:r w:rsidR="17FDF399" w:rsidRPr="1A8180CA">
        <w:rPr>
          <w:rFonts w:ascii="Corbel" w:eastAsia="Corbel" w:hAnsi="Corbel" w:cs="Corbel"/>
          <w:noProof/>
        </w:rPr>
        <w:t xml:space="preserve"> wskazują na zgodność w tym zakresie z obowiązującymi przepisami prawnymi.</w:t>
      </w:r>
    </w:p>
    <w:p w14:paraId="732CB97E" w14:textId="1A821345" w:rsidR="1A8180CA" w:rsidRDefault="1A8180CA" w:rsidP="1A8180CA">
      <w:pPr>
        <w:jc w:val="both"/>
        <w:rPr>
          <w:rFonts w:ascii="Corbel" w:eastAsia="Corbel" w:hAnsi="Corbel" w:cs="Corbel"/>
          <w:noProof/>
        </w:rPr>
      </w:pPr>
    </w:p>
    <w:p w14:paraId="33B96089" w14:textId="77777777" w:rsidR="009548FC" w:rsidRPr="00536130" w:rsidRDefault="004C1675" w:rsidP="00B57B5C">
      <w:pPr>
        <w:pStyle w:val="Akapitzlist"/>
        <w:numPr>
          <w:ilvl w:val="0"/>
          <w:numId w:val="11"/>
        </w:numPr>
        <w:ind w:left="284" w:hanging="284"/>
        <w:jc w:val="both"/>
        <w:rPr>
          <w:rFonts w:ascii="Corbel" w:hAnsi="Corbel"/>
          <w:b/>
          <w:noProof/>
        </w:rPr>
      </w:pPr>
      <w:r w:rsidRPr="00536130">
        <w:rPr>
          <w:rFonts w:ascii="Corbel" w:hAnsi="Corbel"/>
          <w:b/>
          <w:noProof/>
        </w:rPr>
        <w:t xml:space="preserve">Umiędzynarodowienie procesu kształcenia </w:t>
      </w:r>
    </w:p>
    <w:p w14:paraId="69B92C07" w14:textId="77777777" w:rsidR="00CB562F" w:rsidRDefault="00CB562F" w:rsidP="00CB562F">
      <w:pPr>
        <w:pStyle w:val="Akapitzlist"/>
        <w:ind w:left="284"/>
        <w:jc w:val="both"/>
        <w:rPr>
          <w:rFonts w:ascii="Corbel" w:hAnsi="Corbel"/>
          <w:noProof/>
        </w:rPr>
      </w:pPr>
    </w:p>
    <w:p w14:paraId="7FDAF496" w14:textId="77777777" w:rsidR="004C1675" w:rsidRDefault="009548FC" w:rsidP="00AE663B">
      <w:pPr>
        <w:pStyle w:val="Akapitzlist"/>
        <w:numPr>
          <w:ilvl w:val="0"/>
          <w:numId w:val="35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U</w:t>
      </w:r>
      <w:r w:rsidR="004C1675">
        <w:rPr>
          <w:rFonts w:ascii="Corbel" w:hAnsi="Corbel"/>
          <w:noProof/>
        </w:rPr>
        <w:t>dział studentów w wymianach zagranicznych, np. ERASMUS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065"/>
        <w:gridCol w:w="1912"/>
        <w:gridCol w:w="1134"/>
        <w:gridCol w:w="1276"/>
        <w:gridCol w:w="992"/>
        <w:gridCol w:w="1276"/>
      </w:tblGrid>
      <w:tr w:rsidR="0063618B" w:rsidRPr="006930FB" w14:paraId="31B0DD46" w14:textId="77777777" w:rsidTr="7EDA565E">
        <w:tc>
          <w:tcPr>
            <w:tcW w:w="2376" w:type="dxa"/>
            <w:vMerge w:val="restart"/>
            <w:shd w:val="clear" w:color="auto" w:fill="FFFFFF" w:themeFill="background1"/>
            <w:vAlign w:val="center"/>
          </w:tcPr>
          <w:p w14:paraId="0DE61BDA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K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>ierunek studiów</w:t>
            </w:r>
          </w:p>
        </w:tc>
        <w:tc>
          <w:tcPr>
            <w:tcW w:w="1065" w:type="dxa"/>
            <w:vMerge w:val="restart"/>
            <w:shd w:val="clear" w:color="auto" w:fill="FFFFFF" w:themeFill="background1"/>
          </w:tcPr>
          <w:p w14:paraId="4FC72953" w14:textId="77777777" w:rsidR="0063618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  <w:p w14:paraId="268938A9" w14:textId="77777777" w:rsidR="0063618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  <w:p w14:paraId="794F6742" w14:textId="77777777" w:rsidR="0063618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Poziom</w:t>
            </w:r>
          </w:p>
          <w:p w14:paraId="76395432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studiów</w:t>
            </w:r>
          </w:p>
        </w:tc>
        <w:tc>
          <w:tcPr>
            <w:tcW w:w="1912" w:type="dxa"/>
            <w:vMerge w:val="restart"/>
            <w:shd w:val="clear" w:color="auto" w:fill="FFFFFF" w:themeFill="background1"/>
            <w:vAlign w:val="center"/>
          </w:tcPr>
          <w:p w14:paraId="106000DF" w14:textId="113ED9DB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Rodzaj programu/</w:t>
            </w:r>
            <w:r w:rsidR="00723066">
              <w:rPr>
                <w:rFonts w:ascii="Corbel" w:hAnsi="Corbel"/>
                <w:b/>
                <w:sz w:val="22"/>
                <w:szCs w:val="22"/>
              </w:rPr>
              <w:t xml:space="preserve"> 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>wymiany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4E0E247B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studentów wyjeżdżających w ramach wymiany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0F9A68BD" w14:textId="77777777" w:rsidR="0063618B" w:rsidRPr="006930FB" w:rsidRDefault="0063618B" w:rsidP="004C1675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studentów  przyjeżdżających w ramach wymiany</w:t>
            </w:r>
          </w:p>
        </w:tc>
      </w:tr>
      <w:tr w:rsidR="0063618B" w:rsidRPr="006930FB" w14:paraId="7CA24398" w14:textId="77777777" w:rsidTr="7EDA565E">
        <w:tc>
          <w:tcPr>
            <w:tcW w:w="2376" w:type="dxa"/>
            <w:vMerge/>
          </w:tcPr>
          <w:p w14:paraId="69258C43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065" w:type="dxa"/>
            <w:vMerge/>
          </w:tcPr>
          <w:p w14:paraId="6082CB44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12" w:type="dxa"/>
            <w:vMerge/>
          </w:tcPr>
          <w:p w14:paraId="14BCE33F" w14:textId="77777777" w:rsidR="0063618B" w:rsidRPr="006930FB" w:rsidRDefault="0063618B" w:rsidP="004C1675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669ED0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54E74A82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niestacj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82238DD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63EC55BE" w14:textId="77777777" w:rsidR="0063618B" w:rsidRPr="006930FB" w:rsidRDefault="0063618B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6930FB">
              <w:rPr>
                <w:rFonts w:ascii="Corbel" w:hAnsi="Corbel"/>
                <w:sz w:val="22"/>
                <w:szCs w:val="22"/>
              </w:rPr>
              <w:t xml:space="preserve">st. </w:t>
            </w:r>
            <w:proofErr w:type="spellStart"/>
            <w:r w:rsidRPr="006930FB">
              <w:rPr>
                <w:rFonts w:ascii="Corbel" w:hAnsi="Corbel"/>
                <w:sz w:val="22"/>
                <w:szCs w:val="22"/>
              </w:rPr>
              <w:t>niestacj</w:t>
            </w:r>
            <w:proofErr w:type="spellEnd"/>
            <w:r w:rsidRPr="006930FB">
              <w:rPr>
                <w:rFonts w:ascii="Corbel" w:hAnsi="Corbel"/>
                <w:sz w:val="22"/>
                <w:szCs w:val="22"/>
              </w:rPr>
              <w:t>.</w:t>
            </w:r>
          </w:p>
        </w:tc>
      </w:tr>
      <w:tr w:rsidR="0063618B" w:rsidRPr="006930FB" w14:paraId="3B3F9EDD" w14:textId="77777777" w:rsidTr="7EDA565E">
        <w:tc>
          <w:tcPr>
            <w:tcW w:w="2376" w:type="dxa"/>
            <w:shd w:val="clear" w:color="auto" w:fill="FFFFFF" w:themeFill="background1"/>
          </w:tcPr>
          <w:p w14:paraId="78081BCC" w14:textId="5B5C05FC" w:rsidR="0063618B" w:rsidRPr="006930FB" w:rsidRDefault="003378EA" w:rsidP="004C167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Ekonomia</w:t>
            </w:r>
          </w:p>
        </w:tc>
        <w:tc>
          <w:tcPr>
            <w:tcW w:w="1065" w:type="dxa"/>
            <w:shd w:val="clear" w:color="auto" w:fill="FFFFFF" w:themeFill="background1"/>
          </w:tcPr>
          <w:p w14:paraId="6A1F4B6E" w14:textId="68785420" w:rsidR="0063618B" w:rsidRPr="006930FB" w:rsidRDefault="003378EA" w:rsidP="004C167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I </w:t>
            </w:r>
          </w:p>
        </w:tc>
        <w:tc>
          <w:tcPr>
            <w:tcW w:w="1912" w:type="dxa"/>
            <w:shd w:val="clear" w:color="auto" w:fill="FFFFFF" w:themeFill="background1"/>
          </w:tcPr>
          <w:p w14:paraId="4D9DB192" w14:textId="3C36331B" w:rsidR="0063618B" w:rsidRPr="006930FB" w:rsidRDefault="0C3C7790" w:rsidP="004C1675">
            <w:pPr>
              <w:rPr>
                <w:rFonts w:ascii="Corbel" w:hAnsi="Corbel"/>
                <w:sz w:val="22"/>
                <w:szCs w:val="22"/>
              </w:rPr>
            </w:pPr>
            <w:r w:rsidRPr="278EFC68">
              <w:rPr>
                <w:rFonts w:ascii="Corbel" w:hAnsi="Corbel"/>
                <w:noProof/>
              </w:rPr>
              <w:t>ERASMUS</w:t>
            </w:r>
          </w:p>
        </w:tc>
        <w:tc>
          <w:tcPr>
            <w:tcW w:w="1134" w:type="dxa"/>
            <w:shd w:val="clear" w:color="auto" w:fill="auto"/>
          </w:tcPr>
          <w:p w14:paraId="35B21C7C" w14:textId="34D3D26B" w:rsidR="0063618B" w:rsidRPr="006930FB" w:rsidRDefault="004751D3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CFB90D9" w14:textId="0D46CD71" w:rsidR="0063618B" w:rsidRPr="006930FB" w:rsidRDefault="5F80E507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F09978" w14:textId="136C80D3" w:rsidR="0063618B" w:rsidRPr="0019168F" w:rsidRDefault="003378EA" w:rsidP="7EDA565E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0E3C52C2" w14:textId="4FC074BA" w:rsidR="0063618B" w:rsidRPr="006930FB" w:rsidRDefault="0019168F" w:rsidP="004C1675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x</w:t>
            </w:r>
          </w:p>
        </w:tc>
      </w:tr>
      <w:tr w:rsidR="0019168F" w:rsidRPr="006930FB" w14:paraId="5A84CEA5" w14:textId="77777777" w:rsidTr="7EDA565E">
        <w:tc>
          <w:tcPr>
            <w:tcW w:w="2376" w:type="dxa"/>
            <w:shd w:val="clear" w:color="auto" w:fill="FFFFFF" w:themeFill="background1"/>
          </w:tcPr>
          <w:p w14:paraId="12BE5B94" w14:textId="675FC556" w:rsidR="0019168F" w:rsidRPr="006930FB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Ekonomia</w:t>
            </w:r>
          </w:p>
        </w:tc>
        <w:tc>
          <w:tcPr>
            <w:tcW w:w="1065" w:type="dxa"/>
            <w:shd w:val="clear" w:color="auto" w:fill="FFFFFF" w:themeFill="background1"/>
          </w:tcPr>
          <w:p w14:paraId="2BCC07B2" w14:textId="7E67EDD1" w:rsidR="0019168F" w:rsidRPr="006930FB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I</w:t>
            </w:r>
            <w:r w:rsidR="00381D2A">
              <w:rPr>
                <w:rFonts w:ascii="Corbel" w:hAnsi="Corbel"/>
                <w:sz w:val="22"/>
                <w:szCs w:val="22"/>
              </w:rPr>
              <w:t>I</w:t>
            </w:r>
            <w:r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  <w:tc>
          <w:tcPr>
            <w:tcW w:w="1912" w:type="dxa"/>
            <w:shd w:val="clear" w:color="auto" w:fill="FFFFFF" w:themeFill="background1"/>
          </w:tcPr>
          <w:p w14:paraId="4D5003B7" w14:textId="21E8ECF9" w:rsidR="0019168F" w:rsidRPr="006930FB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noProof/>
              </w:rPr>
              <w:t>ERASMUS</w:t>
            </w:r>
          </w:p>
        </w:tc>
        <w:tc>
          <w:tcPr>
            <w:tcW w:w="1134" w:type="dxa"/>
            <w:shd w:val="clear" w:color="auto" w:fill="auto"/>
          </w:tcPr>
          <w:p w14:paraId="11AB6B56" w14:textId="6C1B42EA" w:rsidR="0019168F" w:rsidRPr="006930FB" w:rsidRDefault="0214AA8C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416C46" w14:textId="6D736FB6" w:rsidR="0019168F" w:rsidRPr="006930FB" w:rsidRDefault="5C31EB11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E3B5D1" w14:textId="745E8CE1" w:rsidR="0019168F" w:rsidRPr="006930FB" w:rsidRDefault="0019168F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3AC2B41F" w14:textId="59C3D45B" w:rsidR="0019168F" w:rsidRPr="006930FB" w:rsidRDefault="0019168F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90362">
              <w:rPr>
                <w:rFonts w:ascii="Corbel" w:hAnsi="Corbel"/>
                <w:sz w:val="22"/>
                <w:szCs w:val="22"/>
              </w:rPr>
              <w:t>x</w:t>
            </w:r>
          </w:p>
        </w:tc>
      </w:tr>
      <w:tr w:rsidR="00AE6756" w:rsidRPr="006930FB" w14:paraId="3DD5A5E9" w14:textId="77777777" w:rsidTr="7EDA565E">
        <w:tc>
          <w:tcPr>
            <w:tcW w:w="2376" w:type="dxa"/>
            <w:shd w:val="clear" w:color="auto" w:fill="FFFFFF" w:themeFill="background1"/>
          </w:tcPr>
          <w:p w14:paraId="59B34747" w14:textId="7002631C" w:rsidR="00AE6756" w:rsidRDefault="00AE6756" w:rsidP="0019168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Finanse i rachunkowość </w:t>
            </w:r>
          </w:p>
        </w:tc>
        <w:tc>
          <w:tcPr>
            <w:tcW w:w="1065" w:type="dxa"/>
            <w:shd w:val="clear" w:color="auto" w:fill="FFFFFF" w:themeFill="background1"/>
          </w:tcPr>
          <w:p w14:paraId="4DC25AFD" w14:textId="77777777" w:rsidR="00AE6756" w:rsidRDefault="00AE6756" w:rsidP="0019168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FFFFFF" w:themeFill="background1"/>
          </w:tcPr>
          <w:p w14:paraId="342980D7" w14:textId="20D24694" w:rsidR="00AE6756" w:rsidRDefault="00AE6756" w:rsidP="0019168F">
            <w:pPr>
              <w:rPr>
                <w:rFonts w:ascii="Corbel" w:hAnsi="Corbel"/>
                <w:noProof/>
              </w:rPr>
            </w:pPr>
            <w:r w:rsidRPr="00AE6756">
              <w:rPr>
                <w:rFonts w:ascii="Corbel" w:hAnsi="Corbel"/>
                <w:noProof/>
              </w:rPr>
              <w:t>ERASMUS</w:t>
            </w:r>
          </w:p>
        </w:tc>
        <w:tc>
          <w:tcPr>
            <w:tcW w:w="1134" w:type="dxa"/>
            <w:shd w:val="clear" w:color="auto" w:fill="auto"/>
          </w:tcPr>
          <w:p w14:paraId="37408548" w14:textId="3DEA6C8A" w:rsidR="00AE6756" w:rsidRPr="006930FB" w:rsidRDefault="00AE6756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145F871" w14:textId="5D5ED6EB" w:rsidR="00AE6756" w:rsidRPr="006930FB" w:rsidRDefault="3FEAB5F1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458E65C" w14:textId="071BA9FD" w:rsidR="00AE6756" w:rsidRDefault="355CD287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8A330F" w14:textId="45B1B1D0" w:rsidR="00AE6756" w:rsidRPr="00F90362" w:rsidRDefault="355CD287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</w:tr>
      <w:tr w:rsidR="0019168F" w:rsidRPr="006930FB" w14:paraId="7695B212" w14:textId="77777777" w:rsidTr="7EDA565E">
        <w:tc>
          <w:tcPr>
            <w:tcW w:w="2376" w:type="dxa"/>
            <w:shd w:val="clear" w:color="auto" w:fill="FFFFFF" w:themeFill="background1"/>
          </w:tcPr>
          <w:p w14:paraId="33F87CE3" w14:textId="3A739E8D" w:rsidR="0019168F" w:rsidRPr="006930FB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bookmarkStart w:id="0" w:name="_Hlk146202316"/>
            <w:r>
              <w:rPr>
                <w:rFonts w:ascii="Corbel" w:hAnsi="Corbel"/>
                <w:sz w:val="22"/>
                <w:szCs w:val="22"/>
              </w:rPr>
              <w:t>Pedagogika</w:t>
            </w:r>
          </w:p>
        </w:tc>
        <w:tc>
          <w:tcPr>
            <w:tcW w:w="1065" w:type="dxa"/>
            <w:shd w:val="clear" w:color="auto" w:fill="FFFFFF" w:themeFill="background1"/>
          </w:tcPr>
          <w:p w14:paraId="5EDBEE59" w14:textId="21A9906C" w:rsidR="0019168F" w:rsidRPr="006930FB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I </w:t>
            </w:r>
          </w:p>
        </w:tc>
        <w:tc>
          <w:tcPr>
            <w:tcW w:w="1912" w:type="dxa"/>
            <w:shd w:val="clear" w:color="auto" w:fill="FFFFFF" w:themeFill="background1"/>
          </w:tcPr>
          <w:p w14:paraId="3653BD06" w14:textId="4CBE009E" w:rsidR="0019168F" w:rsidRPr="0063618B" w:rsidRDefault="0019168F" w:rsidP="0019168F">
            <w:pPr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noProof/>
              </w:rPr>
              <w:t>ERASMUS</w:t>
            </w:r>
          </w:p>
        </w:tc>
        <w:tc>
          <w:tcPr>
            <w:tcW w:w="1134" w:type="dxa"/>
            <w:shd w:val="clear" w:color="auto" w:fill="auto"/>
          </w:tcPr>
          <w:p w14:paraId="45877036" w14:textId="5DB0F3F7" w:rsidR="0019168F" w:rsidRPr="006930FB" w:rsidRDefault="00AE6756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7E8AA12" w14:textId="0B930490" w:rsidR="0019168F" w:rsidRPr="006930FB" w:rsidRDefault="3FEAB5F1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D1684E" w14:textId="302A8135" w:rsidR="0019168F" w:rsidRPr="006930FB" w:rsidRDefault="0019168F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039B443E" w14:textId="48B69CB2" w:rsidR="0019168F" w:rsidRPr="006930FB" w:rsidRDefault="0019168F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90362">
              <w:rPr>
                <w:rFonts w:ascii="Corbel" w:hAnsi="Corbel"/>
                <w:sz w:val="22"/>
                <w:szCs w:val="22"/>
              </w:rPr>
              <w:t>x</w:t>
            </w:r>
          </w:p>
        </w:tc>
      </w:tr>
      <w:bookmarkEnd w:id="0"/>
      <w:tr w:rsidR="0019168F" w:rsidRPr="006930FB" w14:paraId="5553F64F" w14:textId="77777777" w:rsidTr="7EDA565E">
        <w:tc>
          <w:tcPr>
            <w:tcW w:w="2376" w:type="dxa"/>
            <w:shd w:val="clear" w:color="auto" w:fill="FFFFFF" w:themeFill="background1"/>
          </w:tcPr>
          <w:p w14:paraId="7DF7E20E" w14:textId="79F430D3" w:rsidR="0019168F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Pedagogika</w:t>
            </w:r>
          </w:p>
        </w:tc>
        <w:tc>
          <w:tcPr>
            <w:tcW w:w="1065" w:type="dxa"/>
            <w:shd w:val="clear" w:color="auto" w:fill="FFFFFF" w:themeFill="background1"/>
          </w:tcPr>
          <w:p w14:paraId="29A83636" w14:textId="3E520B82" w:rsidR="0019168F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II </w:t>
            </w:r>
          </w:p>
        </w:tc>
        <w:tc>
          <w:tcPr>
            <w:tcW w:w="1912" w:type="dxa"/>
            <w:shd w:val="clear" w:color="auto" w:fill="FFFFFF" w:themeFill="background1"/>
          </w:tcPr>
          <w:p w14:paraId="35348AA9" w14:textId="723A36B7" w:rsidR="0019168F" w:rsidRDefault="0019168F" w:rsidP="0019168F">
            <w:pPr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ERASMUS</w:t>
            </w:r>
          </w:p>
        </w:tc>
        <w:tc>
          <w:tcPr>
            <w:tcW w:w="1134" w:type="dxa"/>
            <w:shd w:val="clear" w:color="auto" w:fill="auto"/>
          </w:tcPr>
          <w:p w14:paraId="3BB85574" w14:textId="3FC237C6" w:rsidR="0019168F" w:rsidRPr="006930FB" w:rsidRDefault="3A3A00C3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B317BD" w14:textId="4E22BFA7" w:rsidR="0019168F" w:rsidRPr="006930FB" w:rsidRDefault="20C1B756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6A263E8" w14:textId="6C904BF9" w:rsidR="0019168F" w:rsidRDefault="0019168F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EDFA89A" w14:textId="20A63940" w:rsidR="0019168F" w:rsidRPr="006930FB" w:rsidRDefault="0019168F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90362">
              <w:rPr>
                <w:rFonts w:ascii="Corbel" w:hAnsi="Corbel"/>
                <w:sz w:val="22"/>
                <w:szCs w:val="22"/>
              </w:rPr>
              <w:t>x</w:t>
            </w:r>
          </w:p>
        </w:tc>
      </w:tr>
      <w:tr w:rsidR="00AE6756" w:rsidRPr="006930FB" w14:paraId="52CF85DE" w14:textId="77777777" w:rsidTr="7EDA565E">
        <w:tc>
          <w:tcPr>
            <w:tcW w:w="2376" w:type="dxa"/>
            <w:shd w:val="clear" w:color="auto" w:fill="FFFFFF" w:themeFill="background1"/>
          </w:tcPr>
          <w:p w14:paraId="55B3E55E" w14:textId="5C0C5648" w:rsidR="00AE6756" w:rsidRDefault="2477BEB6" w:rsidP="0019168F">
            <w:pPr>
              <w:rPr>
                <w:rFonts w:ascii="Corbel" w:hAnsi="Corbel"/>
                <w:sz w:val="22"/>
                <w:szCs w:val="22"/>
              </w:rPr>
            </w:pPr>
            <w:r w:rsidRPr="779ED0B9">
              <w:rPr>
                <w:rFonts w:ascii="Corbel" w:hAnsi="Corbel"/>
                <w:sz w:val="22"/>
                <w:szCs w:val="22"/>
              </w:rPr>
              <w:t>Bezpieczeństwo wewn</w:t>
            </w:r>
            <w:r w:rsidR="49D7F7ED" w:rsidRPr="779ED0B9">
              <w:rPr>
                <w:rFonts w:ascii="Corbel" w:hAnsi="Corbel"/>
                <w:sz w:val="22"/>
                <w:szCs w:val="22"/>
              </w:rPr>
              <w:t>ętrzne</w:t>
            </w:r>
          </w:p>
        </w:tc>
        <w:tc>
          <w:tcPr>
            <w:tcW w:w="1065" w:type="dxa"/>
            <w:shd w:val="clear" w:color="auto" w:fill="FFFFFF" w:themeFill="background1"/>
          </w:tcPr>
          <w:p w14:paraId="717323FB" w14:textId="77777777" w:rsidR="00AE6756" w:rsidRDefault="00AE6756" w:rsidP="0019168F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12" w:type="dxa"/>
            <w:shd w:val="clear" w:color="auto" w:fill="FFFFFF" w:themeFill="background1"/>
          </w:tcPr>
          <w:p w14:paraId="69385668" w14:textId="2260C276" w:rsidR="00AE6756" w:rsidRDefault="00AE6756" w:rsidP="0019168F">
            <w:pPr>
              <w:rPr>
                <w:rFonts w:ascii="Corbel" w:hAnsi="Corbel"/>
                <w:noProof/>
              </w:rPr>
            </w:pPr>
            <w:r w:rsidRPr="00AE6756">
              <w:rPr>
                <w:rFonts w:ascii="Corbel" w:hAnsi="Corbel"/>
                <w:noProof/>
              </w:rPr>
              <w:t>ERASMUS</w:t>
            </w:r>
          </w:p>
        </w:tc>
        <w:tc>
          <w:tcPr>
            <w:tcW w:w="1134" w:type="dxa"/>
            <w:shd w:val="clear" w:color="auto" w:fill="auto"/>
          </w:tcPr>
          <w:p w14:paraId="3157C84C" w14:textId="4460135E" w:rsidR="00AE6756" w:rsidRPr="006930FB" w:rsidRDefault="004751D3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FABD066" w14:textId="12B484B0" w:rsidR="00AE6756" w:rsidRPr="006930FB" w:rsidRDefault="20C1B756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6682CA" w14:textId="25B41EFD" w:rsidR="00AE6756" w:rsidRDefault="41139144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B45FE3" w14:textId="3719C5A1" w:rsidR="00AE6756" w:rsidRPr="00F90362" w:rsidRDefault="41139144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</w:tr>
      <w:tr w:rsidR="0019168F" w:rsidRPr="006930FB" w14:paraId="0326B1D6" w14:textId="77777777" w:rsidTr="7EDA565E">
        <w:tc>
          <w:tcPr>
            <w:tcW w:w="2376" w:type="dxa"/>
            <w:shd w:val="clear" w:color="auto" w:fill="FFFFFF" w:themeFill="background1"/>
          </w:tcPr>
          <w:p w14:paraId="3C05CC2B" w14:textId="072FA4DC" w:rsidR="0019168F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Politologia</w:t>
            </w:r>
          </w:p>
        </w:tc>
        <w:tc>
          <w:tcPr>
            <w:tcW w:w="1065" w:type="dxa"/>
            <w:shd w:val="clear" w:color="auto" w:fill="FFFFFF" w:themeFill="background1"/>
          </w:tcPr>
          <w:p w14:paraId="45764FC8" w14:textId="49D449D0" w:rsidR="0019168F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I</w:t>
            </w:r>
          </w:p>
        </w:tc>
        <w:tc>
          <w:tcPr>
            <w:tcW w:w="1912" w:type="dxa"/>
            <w:shd w:val="clear" w:color="auto" w:fill="FFFFFF" w:themeFill="background1"/>
          </w:tcPr>
          <w:p w14:paraId="66DF9467" w14:textId="61582E6A" w:rsidR="0019168F" w:rsidRDefault="0019168F" w:rsidP="0019168F">
            <w:pPr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ERASMUS</w:t>
            </w:r>
          </w:p>
        </w:tc>
        <w:tc>
          <w:tcPr>
            <w:tcW w:w="1134" w:type="dxa"/>
            <w:shd w:val="clear" w:color="auto" w:fill="auto"/>
          </w:tcPr>
          <w:p w14:paraId="2A4D3113" w14:textId="28A1AE85" w:rsidR="0019168F" w:rsidRPr="006930FB" w:rsidRDefault="00AE6756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E6070D4" w14:textId="422467F8" w:rsidR="0019168F" w:rsidRPr="006930FB" w:rsidRDefault="7728DE38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D5676F" w14:textId="0EF992DE" w:rsidR="0019168F" w:rsidRDefault="0019168F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9EDCEE4" w14:textId="23EF04E6" w:rsidR="0019168F" w:rsidRPr="006930FB" w:rsidRDefault="0019168F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90362">
              <w:rPr>
                <w:rFonts w:ascii="Corbel" w:hAnsi="Corbel"/>
                <w:sz w:val="22"/>
                <w:szCs w:val="22"/>
              </w:rPr>
              <w:t>x</w:t>
            </w:r>
          </w:p>
        </w:tc>
      </w:tr>
      <w:tr w:rsidR="0019168F" w:rsidRPr="006930FB" w14:paraId="51DFA9DD" w14:textId="77777777" w:rsidTr="7EDA565E">
        <w:tc>
          <w:tcPr>
            <w:tcW w:w="2376" w:type="dxa"/>
            <w:shd w:val="clear" w:color="auto" w:fill="FFFFFF" w:themeFill="background1"/>
          </w:tcPr>
          <w:p w14:paraId="26D83A87" w14:textId="3B46A695" w:rsidR="0019168F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Politologia</w:t>
            </w:r>
          </w:p>
        </w:tc>
        <w:tc>
          <w:tcPr>
            <w:tcW w:w="1065" w:type="dxa"/>
            <w:shd w:val="clear" w:color="auto" w:fill="FFFFFF" w:themeFill="background1"/>
          </w:tcPr>
          <w:p w14:paraId="504A125A" w14:textId="22BAF54E" w:rsidR="0019168F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I</w:t>
            </w:r>
            <w:r w:rsidR="00AE6756">
              <w:rPr>
                <w:rFonts w:ascii="Corbel" w:hAnsi="Corbel"/>
                <w:sz w:val="22"/>
                <w:szCs w:val="22"/>
              </w:rPr>
              <w:t>I</w:t>
            </w:r>
          </w:p>
        </w:tc>
        <w:tc>
          <w:tcPr>
            <w:tcW w:w="1912" w:type="dxa"/>
            <w:shd w:val="clear" w:color="auto" w:fill="FFFFFF" w:themeFill="background1"/>
          </w:tcPr>
          <w:p w14:paraId="44AEE135" w14:textId="3DFDFBA3" w:rsidR="0019168F" w:rsidRDefault="0019168F" w:rsidP="0019168F">
            <w:pPr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ERASMUS</w:t>
            </w:r>
          </w:p>
        </w:tc>
        <w:tc>
          <w:tcPr>
            <w:tcW w:w="1134" w:type="dxa"/>
            <w:shd w:val="clear" w:color="auto" w:fill="auto"/>
          </w:tcPr>
          <w:p w14:paraId="04029848" w14:textId="7BA21DA0" w:rsidR="0019168F" w:rsidRPr="006930FB" w:rsidRDefault="13809020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98B674" w14:textId="705C1992" w:rsidR="0019168F" w:rsidRPr="006930FB" w:rsidRDefault="7728DE38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9C7819" w14:textId="53AB5FCD" w:rsidR="0019168F" w:rsidRDefault="0019168F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8B84FF0" w14:textId="239BAB52" w:rsidR="0019168F" w:rsidRPr="006930FB" w:rsidRDefault="0019168F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90362">
              <w:rPr>
                <w:rFonts w:ascii="Corbel" w:hAnsi="Corbel"/>
                <w:sz w:val="22"/>
                <w:szCs w:val="22"/>
              </w:rPr>
              <w:t>x</w:t>
            </w:r>
          </w:p>
        </w:tc>
      </w:tr>
      <w:tr w:rsidR="0019168F" w:rsidRPr="006930FB" w14:paraId="10E6D354" w14:textId="77777777" w:rsidTr="7EDA565E">
        <w:tc>
          <w:tcPr>
            <w:tcW w:w="2376" w:type="dxa"/>
            <w:shd w:val="clear" w:color="auto" w:fill="FFFFFF" w:themeFill="background1"/>
          </w:tcPr>
          <w:p w14:paraId="31933946" w14:textId="65BFC5F0" w:rsidR="0019168F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Prawo </w:t>
            </w:r>
          </w:p>
        </w:tc>
        <w:tc>
          <w:tcPr>
            <w:tcW w:w="1065" w:type="dxa"/>
            <w:shd w:val="clear" w:color="auto" w:fill="FFFFFF" w:themeFill="background1"/>
          </w:tcPr>
          <w:p w14:paraId="78091050" w14:textId="54832BA6" w:rsidR="0019168F" w:rsidRDefault="0019168F" w:rsidP="0019168F">
            <w:pPr>
              <w:rPr>
                <w:rFonts w:ascii="Corbel" w:hAnsi="Corbel"/>
                <w:sz w:val="22"/>
                <w:szCs w:val="22"/>
              </w:rPr>
            </w:pPr>
            <w:proofErr w:type="spellStart"/>
            <w:r>
              <w:rPr>
                <w:rFonts w:ascii="Corbel" w:hAnsi="Corbel"/>
                <w:sz w:val="22"/>
                <w:szCs w:val="22"/>
              </w:rPr>
              <w:t>Jm</w:t>
            </w:r>
            <w:proofErr w:type="spellEnd"/>
            <w:r>
              <w:rPr>
                <w:rFonts w:ascii="Corbel" w:hAnsi="Corbel"/>
                <w:sz w:val="22"/>
                <w:szCs w:val="22"/>
              </w:rPr>
              <w:t>.</w:t>
            </w:r>
          </w:p>
        </w:tc>
        <w:tc>
          <w:tcPr>
            <w:tcW w:w="1912" w:type="dxa"/>
            <w:shd w:val="clear" w:color="auto" w:fill="FFFFFF" w:themeFill="background1"/>
          </w:tcPr>
          <w:p w14:paraId="0EC3BDC2" w14:textId="582751B9" w:rsidR="0019168F" w:rsidRDefault="0019168F" w:rsidP="0019168F">
            <w:pPr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ERASMUS</w:t>
            </w:r>
          </w:p>
        </w:tc>
        <w:tc>
          <w:tcPr>
            <w:tcW w:w="1134" w:type="dxa"/>
            <w:shd w:val="clear" w:color="auto" w:fill="auto"/>
          </w:tcPr>
          <w:p w14:paraId="06537626" w14:textId="79616662" w:rsidR="0019168F" w:rsidRPr="006930FB" w:rsidRDefault="00AE6756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AE84BE6" w14:textId="64E8DD19" w:rsidR="0019168F" w:rsidRPr="006930FB" w:rsidRDefault="4EA5B2D0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CB483F5" w14:textId="77771998" w:rsidR="0019168F" w:rsidRDefault="0019168F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443719D5" w14:textId="2608325F" w:rsidR="0019168F" w:rsidRPr="006930FB" w:rsidRDefault="0019168F" w:rsidP="0019168F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90362">
              <w:rPr>
                <w:rFonts w:ascii="Corbel" w:hAnsi="Corbel"/>
                <w:sz w:val="22"/>
                <w:szCs w:val="22"/>
              </w:rPr>
              <w:t>x</w:t>
            </w:r>
          </w:p>
        </w:tc>
      </w:tr>
    </w:tbl>
    <w:p w14:paraId="320DB8D7" w14:textId="440B57DE" w:rsidR="00B3143D" w:rsidRDefault="00B3143D" w:rsidP="00E715F3">
      <w:pPr>
        <w:jc w:val="both"/>
        <w:rPr>
          <w:rFonts w:ascii="Corbel" w:hAnsi="Corbel"/>
          <w:noProof/>
        </w:rPr>
      </w:pPr>
    </w:p>
    <w:p w14:paraId="653F2F6D" w14:textId="23C3FFEB" w:rsidR="002600BE" w:rsidRPr="006930FB" w:rsidRDefault="00B3143D" w:rsidP="00E715F3">
      <w:p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br w:type="column"/>
      </w:r>
    </w:p>
    <w:p w14:paraId="5378E5AC" w14:textId="0EF40F2C" w:rsidR="009548FC" w:rsidRPr="006930FB" w:rsidRDefault="001044B9" w:rsidP="00AE663B">
      <w:pPr>
        <w:pStyle w:val="Akapitzlist"/>
        <w:numPr>
          <w:ilvl w:val="0"/>
          <w:numId w:val="35"/>
        </w:numPr>
        <w:ind w:left="709" w:hanging="426"/>
        <w:jc w:val="both"/>
        <w:rPr>
          <w:rFonts w:ascii="Corbel" w:hAnsi="Corbel"/>
          <w:noProof/>
        </w:rPr>
      </w:pPr>
      <w:bookmarkStart w:id="1" w:name="_Hlk105680948"/>
      <w:r w:rsidRPr="006930FB">
        <w:rPr>
          <w:rFonts w:ascii="Corbel" w:hAnsi="Corbel"/>
          <w:noProof/>
        </w:rPr>
        <w:t xml:space="preserve">Udział nauczycieli akademickich </w:t>
      </w:r>
      <w:r w:rsidR="005F7ED5">
        <w:rPr>
          <w:rFonts w:ascii="Corbel" w:hAnsi="Corbel"/>
          <w:noProof/>
        </w:rPr>
        <w:t>Kolegium</w:t>
      </w:r>
      <w:r w:rsidRPr="006930FB">
        <w:rPr>
          <w:rFonts w:ascii="Corbel" w:hAnsi="Corbel"/>
          <w:noProof/>
        </w:rPr>
        <w:t xml:space="preserve"> w zagranicznych stażach/wizytach naukowych</w:t>
      </w:r>
      <w:r w:rsidR="00A13FB3">
        <w:rPr>
          <w:rFonts w:ascii="Corbel" w:hAnsi="Corbel"/>
          <w:noProof/>
        </w:rPr>
        <w:t>/szkoleniach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1984"/>
        <w:gridCol w:w="1985"/>
      </w:tblGrid>
      <w:tr w:rsidR="001044B9" w:rsidRPr="006930FB" w14:paraId="45D15C60" w14:textId="77777777" w:rsidTr="779ED0B9">
        <w:tc>
          <w:tcPr>
            <w:tcW w:w="2802" w:type="dxa"/>
            <w:shd w:val="clear" w:color="auto" w:fill="FFFFFF" w:themeFill="background1"/>
            <w:vAlign w:val="center"/>
          </w:tcPr>
          <w:p w14:paraId="600FE1F5" w14:textId="77777777" w:rsidR="001044B9" w:rsidRPr="006930FB" w:rsidRDefault="001044B9" w:rsidP="00E07D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Instytutu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C5C521D" w14:textId="7E500D7C" w:rsidR="001044B9" w:rsidRPr="006930FB" w:rsidRDefault="001044B9" w:rsidP="00E07D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programu stażowego/ wizyty</w:t>
            </w:r>
            <w:r w:rsidR="00A13FB3">
              <w:rPr>
                <w:rFonts w:ascii="Corbel" w:hAnsi="Corbel"/>
                <w:b/>
                <w:sz w:val="22"/>
                <w:szCs w:val="22"/>
              </w:rPr>
              <w:t>/szkolenia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CC701C5" w14:textId="77777777" w:rsidR="001044B9" w:rsidRPr="006930FB" w:rsidRDefault="006930FB" w:rsidP="00E07D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Łączna</w:t>
            </w:r>
            <w:r w:rsidR="001044B9" w:rsidRPr="006930FB">
              <w:rPr>
                <w:rFonts w:ascii="Corbel" w:hAnsi="Corbel"/>
                <w:b/>
                <w:sz w:val="22"/>
                <w:szCs w:val="22"/>
              </w:rPr>
              <w:t xml:space="preserve"> liczba pracowników Instytutu biorących udział</w:t>
            </w:r>
          </w:p>
        </w:tc>
        <w:tc>
          <w:tcPr>
            <w:tcW w:w="1985" w:type="dxa"/>
            <w:shd w:val="clear" w:color="auto" w:fill="FFFFFF" w:themeFill="background1"/>
          </w:tcPr>
          <w:p w14:paraId="599BB73C" w14:textId="77777777" w:rsidR="001044B9" w:rsidRPr="006930FB" w:rsidRDefault="001044B9" w:rsidP="00E07D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w tym wyjeżdżających w celu prowadzenia zajęć</w:t>
            </w:r>
          </w:p>
        </w:tc>
      </w:tr>
      <w:tr w:rsidR="001044B9" w:rsidRPr="006930FB" w14:paraId="0A8D23BF" w14:textId="77777777" w:rsidTr="779ED0B9">
        <w:tc>
          <w:tcPr>
            <w:tcW w:w="2802" w:type="dxa"/>
            <w:shd w:val="clear" w:color="auto" w:fill="FFFFFF" w:themeFill="background1"/>
            <w:vAlign w:val="center"/>
          </w:tcPr>
          <w:p w14:paraId="0BD1B814" w14:textId="249D8361" w:rsidR="001044B9" w:rsidRPr="006930FB" w:rsidRDefault="5C6934EA" w:rsidP="1A8180CA">
            <w:pPr>
              <w:rPr>
                <w:rFonts w:ascii="Corbel" w:hAnsi="Corbel"/>
                <w:sz w:val="22"/>
                <w:szCs w:val="22"/>
              </w:rPr>
            </w:pPr>
            <w:r w:rsidRPr="1A8180CA">
              <w:rPr>
                <w:rFonts w:ascii="Corbel" w:hAnsi="Corbel"/>
                <w:sz w:val="22"/>
                <w:szCs w:val="22"/>
              </w:rPr>
              <w:t xml:space="preserve">INSTYTUT NAUK PRAWNYCH </w:t>
            </w:r>
          </w:p>
        </w:tc>
        <w:tc>
          <w:tcPr>
            <w:tcW w:w="3260" w:type="dxa"/>
            <w:shd w:val="clear" w:color="auto" w:fill="FFFFFF" w:themeFill="background1"/>
          </w:tcPr>
          <w:p w14:paraId="078F8BA5" w14:textId="2F1B5C42" w:rsidR="001044B9" w:rsidRPr="006930FB" w:rsidRDefault="00923967" w:rsidP="00E07D2A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923967">
              <w:rPr>
                <w:rFonts w:ascii="Corbel" w:hAnsi="Corbel"/>
                <w:sz w:val="22"/>
                <w:szCs w:val="22"/>
              </w:rPr>
              <w:t>EWP Erasmus+</w:t>
            </w:r>
          </w:p>
        </w:tc>
        <w:tc>
          <w:tcPr>
            <w:tcW w:w="1984" w:type="dxa"/>
            <w:shd w:val="clear" w:color="auto" w:fill="auto"/>
          </w:tcPr>
          <w:p w14:paraId="28ECEB25" w14:textId="47AF1FDA" w:rsidR="001044B9" w:rsidRPr="006930FB" w:rsidRDefault="00923967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2405B8BE" w14:textId="2465B9CD" w:rsidR="001044B9" w:rsidRPr="006930FB" w:rsidRDefault="00923967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</w:t>
            </w:r>
          </w:p>
        </w:tc>
      </w:tr>
      <w:tr w:rsidR="00923967" w:rsidRPr="006930FB" w14:paraId="2ECA1B7E" w14:textId="77777777" w:rsidTr="779ED0B9">
        <w:tc>
          <w:tcPr>
            <w:tcW w:w="2802" w:type="dxa"/>
            <w:shd w:val="clear" w:color="auto" w:fill="FFFFFF" w:themeFill="background1"/>
            <w:vAlign w:val="center"/>
          </w:tcPr>
          <w:p w14:paraId="63A11E3E" w14:textId="000B2B93" w:rsidR="00923967" w:rsidRPr="006930FB" w:rsidRDefault="670CE7A9" w:rsidP="1A8180CA">
            <w:pPr>
              <w:rPr>
                <w:rFonts w:ascii="Corbel" w:hAnsi="Corbel"/>
                <w:sz w:val="22"/>
                <w:szCs w:val="22"/>
              </w:rPr>
            </w:pPr>
            <w:r w:rsidRPr="779ED0B9">
              <w:rPr>
                <w:rFonts w:ascii="Corbel" w:hAnsi="Corbel"/>
                <w:sz w:val="22"/>
                <w:szCs w:val="22"/>
              </w:rPr>
              <w:t>INSTYTUT EKONOMI</w:t>
            </w:r>
            <w:r w:rsidR="6AF21471" w:rsidRPr="779ED0B9">
              <w:rPr>
                <w:rFonts w:ascii="Corbel" w:hAnsi="Corbel"/>
                <w:sz w:val="22"/>
                <w:szCs w:val="22"/>
              </w:rPr>
              <w:t xml:space="preserve">I </w:t>
            </w:r>
            <w:r w:rsidRPr="779ED0B9">
              <w:rPr>
                <w:rFonts w:ascii="Corbel" w:hAnsi="Corbel"/>
                <w:sz w:val="22"/>
                <w:szCs w:val="22"/>
              </w:rPr>
              <w:t xml:space="preserve"> I FINANSÓW </w:t>
            </w:r>
          </w:p>
        </w:tc>
        <w:tc>
          <w:tcPr>
            <w:tcW w:w="3260" w:type="dxa"/>
            <w:shd w:val="clear" w:color="auto" w:fill="FFFFFF" w:themeFill="background1"/>
          </w:tcPr>
          <w:p w14:paraId="371211C8" w14:textId="57535289" w:rsidR="00923967" w:rsidRPr="006930FB" w:rsidRDefault="00923967" w:rsidP="00923967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202794">
              <w:rPr>
                <w:rFonts w:ascii="Corbel" w:hAnsi="Corbel"/>
                <w:sz w:val="22"/>
                <w:szCs w:val="22"/>
              </w:rPr>
              <w:t>EWP Erasmus+</w:t>
            </w:r>
          </w:p>
        </w:tc>
        <w:tc>
          <w:tcPr>
            <w:tcW w:w="1984" w:type="dxa"/>
            <w:shd w:val="clear" w:color="auto" w:fill="auto"/>
          </w:tcPr>
          <w:p w14:paraId="4B40F6A7" w14:textId="702290FE" w:rsidR="00923967" w:rsidRPr="006930FB" w:rsidRDefault="00923967" w:rsidP="00923967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16434C12" w14:textId="792164D2" w:rsidR="00923967" w:rsidRPr="006930FB" w:rsidRDefault="00923967" w:rsidP="00923967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</w:tr>
      <w:tr w:rsidR="00923967" w:rsidRPr="006930FB" w14:paraId="12639EE7" w14:textId="77777777" w:rsidTr="779ED0B9">
        <w:tc>
          <w:tcPr>
            <w:tcW w:w="2802" w:type="dxa"/>
            <w:shd w:val="clear" w:color="auto" w:fill="FFFFFF" w:themeFill="background1"/>
            <w:vAlign w:val="center"/>
          </w:tcPr>
          <w:p w14:paraId="1A8D7928" w14:textId="3B2D61F9" w:rsidR="00923967" w:rsidRPr="006930FB" w:rsidRDefault="5C6934EA" w:rsidP="1A8180CA">
            <w:pPr>
              <w:rPr>
                <w:rFonts w:ascii="Corbel" w:hAnsi="Corbel"/>
                <w:sz w:val="22"/>
                <w:szCs w:val="22"/>
              </w:rPr>
            </w:pPr>
            <w:r w:rsidRPr="1A8180CA">
              <w:rPr>
                <w:rFonts w:ascii="Corbel" w:hAnsi="Corbel"/>
                <w:sz w:val="22"/>
                <w:szCs w:val="22"/>
              </w:rPr>
              <w:t xml:space="preserve">INSTYTUT </w:t>
            </w:r>
            <w:r w:rsidR="0050519C" w:rsidRPr="1A8180CA">
              <w:rPr>
                <w:rFonts w:ascii="Corbel" w:hAnsi="Corbel"/>
                <w:sz w:val="22"/>
                <w:szCs w:val="22"/>
              </w:rPr>
              <w:t>N. SOCJOLOGICZNYCH</w:t>
            </w:r>
          </w:p>
        </w:tc>
        <w:tc>
          <w:tcPr>
            <w:tcW w:w="3260" w:type="dxa"/>
            <w:shd w:val="clear" w:color="auto" w:fill="FFFFFF" w:themeFill="background1"/>
          </w:tcPr>
          <w:p w14:paraId="406DB8D7" w14:textId="32923640" w:rsidR="00923967" w:rsidRPr="006930FB" w:rsidRDefault="00923967" w:rsidP="00923967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202794">
              <w:rPr>
                <w:rFonts w:ascii="Corbel" w:hAnsi="Corbel"/>
                <w:sz w:val="22"/>
                <w:szCs w:val="22"/>
              </w:rPr>
              <w:t>EWP Erasmus+</w:t>
            </w:r>
          </w:p>
        </w:tc>
        <w:tc>
          <w:tcPr>
            <w:tcW w:w="1984" w:type="dxa"/>
            <w:shd w:val="clear" w:color="auto" w:fill="auto"/>
          </w:tcPr>
          <w:p w14:paraId="4C58EA9E" w14:textId="1143AC92" w:rsidR="00923967" w:rsidRPr="006930FB" w:rsidRDefault="00923967" w:rsidP="00923967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A2D996D" w14:textId="6C400C3E" w:rsidR="00923967" w:rsidRPr="006930FB" w:rsidRDefault="00923967" w:rsidP="00923967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3</w:t>
            </w:r>
          </w:p>
        </w:tc>
      </w:tr>
      <w:tr w:rsidR="00923967" w:rsidRPr="006930FB" w14:paraId="6BFA2090" w14:textId="77777777" w:rsidTr="779ED0B9">
        <w:tc>
          <w:tcPr>
            <w:tcW w:w="2802" w:type="dxa"/>
            <w:shd w:val="clear" w:color="auto" w:fill="FFFFFF" w:themeFill="background1"/>
            <w:vAlign w:val="center"/>
          </w:tcPr>
          <w:p w14:paraId="12D3AF28" w14:textId="630765A5" w:rsidR="00923967" w:rsidRPr="006930FB" w:rsidRDefault="5C6934EA" w:rsidP="1A8180CA">
            <w:pPr>
              <w:rPr>
                <w:rFonts w:ascii="Corbel" w:hAnsi="Corbel"/>
                <w:sz w:val="22"/>
                <w:szCs w:val="22"/>
              </w:rPr>
            </w:pPr>
            <w:r w:rsidRPr="1A8180CA">
              <w:rPr>
                <w:rFonts w:ascii="Corbel" w:hAnsi="Corbel"/>
                <w:sz w:val="22"/>
                <w:szCs w:val="22"/>
              </w:rPr>
              <w:t>INSTYTUT N. O POLITYCE</w:t>
            </w:r>
          </w:p>
        </w:tc>
        <w:tc>
          <w:tcPr>
            <w:tcW w:w="3260" w:type="dxa"/>
            <w:shd w:val="clear" w:color="auto" w:fill="FFFFFF" w:themeFill="background1"/>
          </w:tcPr>
          <w:p w14:paraId="5DF33D96" w14:textId="2E37FEFB" w:rsidR="00923967" w:rsidRPr="006930FB" w:rsidRDefault="00923967" w:rsidP="00923967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202794">
              <w:rPr>
                <w:rFonts w:ascii="Corbel" w:hAnsi="Corbel"/>
                <w:sz w:val="22"/>
                <w:szCs w:val="22"/>
              </w:rPr>
              <w:t>EWP Erasmus+</w:t>
            </w:r>
          </w:p>
        </w:tc>
        <w:tc>
          <w:tcPr>
            <w:tcW w:w="1984" w:type="dxa"/>
            <w:shd w:val="clear" w:color="auto" w:fill="auto"/>
          </w:tcPr>
          <w:p w14:paraId="578E9C33" w14:textId="2DD34DEC" w:rsidR="00923967" w:rsidRPr="006930FB" w:rsidRDefault="00923967" w:rsidP="00923967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50B4245" w14:textId="1E612E8D" w:rsidR="00923967" w:rsidRPr="006930FB" w:rsidRDefault="00923967" w:rsidP="00923967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</w:tr>
      <w:tr w:rsidR="00CD7FA4" w:rsidRPr="006930FB" w14:paraId="37CEC7B1" w14:textId="77777777" w:rsidTr="779ED0B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56BCA" w14:textId="41AC1D07" w:rsidR="00CD7FA4" w:rsidRPr="006930FB" w:rsidRDefault="7B4EF0B0" w:rsidP="1A8180CA">
            <w:pPr>
              <w:rPr>
                <w:rFonts w:ascii="Corbel" w:hAnsi="Corbel"/>
                <w:sz w:val="22"/>
                <w:szCs w:val="22"/>
              </w:rPr>
            </w:pPr>
            <w:r w:rsidRPr="1A8180CA">
              <w:rPr>
                <w:rFonts w:ascii="Corbel" w:hAnsi="Corbel"/>
                <w:sz w:val="22"/>
                <w:szCs w:val="22"/>
              </w:rPr>
              <w:t>INSTYTUT NAUK SOCJOLOGICZNYCH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4EB57" w14:textId="777542D5" w:rsidR="00CD7FA4" w:rsidRPr="006930FB" w:rsidRDefault="00CD7FA4" w:rsidP="001B13FC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1C4750">
              <w:rPr>
                <w:rFonts w:ascii="Corbel" w:hAnsi="Corbel"/>
                <w:sz w:val="22"/>
                <w:szCs w:val="22"/>
              </w:rPr>
              <w:t>spotkanie w ram</w:t>
            </w:r>
            <w:r w:rsidR="005B066B">
              <w:rPr>
                <w:rFonts w:ascii="Corbel" w:hAnsi="Corbel"/>
                <w:sz w:val="22"/>
                <w:szCs w:val="22"/>
              </w:rPr>
              <w:t>a</w:t>
            </w:r>
            <w:r w:rsidRPr="001C4750">
              <w:rPr>
                <w:rFonts w:ascii="Corbel" w:hAnsi="Corbel"/>
                <w:sz w:val="22"/>
                <w:szCs w:val="22"/>
              </w:rPr>
              <w:t>ch projektu CARE4CARE - Horyzont Europa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42F7" w14:textId="77777777" w:rsidR="00CD7FA4" w:rsidRPr="006930FB" w:rsidRDefault="00CD7FA4" w:rsidP="001B13FC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002E" w14:textId="77777777" w:rsidR="00CD7FA4" w:rsidRPr="006930FB" w:rsidRDefault="00CD7FA4" w:rsidP="001B13FC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</w:t>
            </w:r>
          </w:p>
        </w:tc>
      </w:tr>
      <w:tr w:rsidR="00CD7FA4" w:rsidRPr="006930FB" w14:paraId="33E4A37F" w14:textId="77777777" w:rsidTr="779ED0B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FA932" w14:textId="44398FE0" w:rsidR="00CD7FA4" w:rsidRPr="006930FB" w:rsidRDefault="7B4EF0B0" w:rsidP="1A8180CA">
            <w:pPr>
              <w:rPr>
                <w:rFonts w:ascii="Corbel" w:hAnsi="Corbel"/>
                <w:sz w:val="22"/>
                <w:szCs w:val="22"/>
              </w:rPr>
            </w:pPr>
            <w:r w:rsidRPr="1A8180CA">
              <w:rPr>
                <w:rFonts w:ascii="Corbel" w:hAnsi="Corbel"/>
                <w:sz w:val="22"/>
                <w:szCs w:val="22"/>
              </w:rPr>
              <w:t>INSTYTUT NAUK SOCJOLOGICZNYCH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A991D" w14:textId="77777777" w:rsidR="00CD7FA4" w:rsidRPr="006930FB" w:rsidRDefault="00CD7FA4" w:rsidP="001B13FC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1C4750">
              <w:rPr>
                <w:rFonts w:ascii="Corbel" w:hAnsi="Corbel"/>
                <w:sz w:val="22"/>
                <w:szCs w:val="22"/>
              </w:rPr>
              <w:t>wizyta studyjna w ramach projektu "Liderzy w zarządzaniu uczelnią"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BEFC" w14:textId="77777777" w:rsidR="00CD7FA4" w:rsidRPr="006930FB" w:rsidRDefault="00CD7FA4" w:rsidP="001B13FC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8E08" w14:textId="77777777" w:rsidR="00CD7FA4" w:rsidRPr="006930FB" w:rsidRDefault="00CD7FA4" w:rsidP="001B13FC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o</w:t>
            </w:r>
          </w:p>
        </w:tc>
      </w:tr>
      <w:tr w:rsidR="00CD7FA4" w:rsidRPr="006930FB" w14:paraId="405B80E5" w14:textId="77777777" w:rsidTr="779ED0B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109C3" w14:textId="2186B66A" w:rsidR="00CD7FA4" w:rsidRPr="006930FB" w:rsidRDefault="7B4EF0B0" w:rsidP="1A8180CA">
            <w:pPr>
              <w:rPr>
                <w:rFonts w:ascii="Corbel" w:hAnsi="Corbel"/>
                <w:sz w:val="22"/>
                <w:szCs w:val="22"/>
              </w:rPr>
            </w:pPr>
            <w:r w:rsidRPr="1A8180CA">
              <w:rPr>
                <w:rFonts w:ascii="Corbel" w:hAnsi="Corbel"/>
                <w:sz w:val="22"/>
                <w:szCs w:val="22"/>
              </w:rPr>
              <w:t>INSTYTUT NAUK SOCJOLOGICZNYCH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07ABF" w14:textId="77777777" w:rsidR="00CD7FA4" w:rsidRPr="006930FB" w:rsidRDefault="00CD7FA4" w:rsidP="001B13FC">
            <w:pPr>
              <w:jc w:val="both"/>
              <w:rPr>
                <w:rFonts w:ascii="Corbel" w:hAnsi="Corbel"/>
                <w:sz w:val="22"/>
                <w:szCs w:val="22"/>
              </w:rPr>
            </w:pPr>
            <w:r w:rsidRPr="001C4750">
              <w:rPr>
                <w:rFonts w:ascii="Corbel" w:hAnsi="Corbel"/>
                <w:sz w:val="22"/>
                <w:szCs w:val="22"/>
              </w:rPr>
              <w:t>konferencja oraz staż ENOHE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C35C" w14:textId="77777777" w:rsidR="00CD7FA4" w:rsidRPr="006930FB" w:rsidRDefault="00CD7FA4" w:rsidP="001B13FC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6F52" w14:textId="77777777" w:rsidR="00CD7FA4" w:rsidRPr="006930FB" w:rsidRDefault="00CD7FA4" w:rsidP="001B13FC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0</w:t>
            </w:r>
          </w:p>
        </w:tc>
      </w:tr>
    </w:tbl>
    <w:p w14:paraId="1FC6A8CF" w14:textId="77777777" w:rsidR="001044B9" w:rsidRPr="006930FB" w:rsidRDefault="001044B9" w:rsidP="001044B9">
      <w:pPr>
        <w:pStyle w:val="Akapitzlist"/>
        <w:ind w:left="284"/>
        <w:jc w:val="both"/>
        <w:rPr>
          <w:rFonts w:ascii="Corbel" w:hAnsi="Corbel"/>
          <w:noProof/>
        </w:rPr>
      </w:pPr>
    </w:p>
    <w:bookmarkEnd w:id="1"/>
    <w:p w14:paraId="2346CEFD" w14:textId="77777777" w:rsidR="001044B9" w:rsidRPr="006930FB" w:rsidRDefault="001044B9" w:rsidP="00AE663B">
      <w:pPr>
        <w:pStyle w:val="Akapitzlist"/>
        <w:numPr>
          <w:ilvl w:val="0"/>
          <w:numId w:val="35"/>
        </w:numPr>
        <w:ind w:left="709" w:hanging="426"/>
        <w:jc w:val="both"/>
        <w:rPr>
          <w:rFonts w:ascii="Corbel" w:hAnsi="Corbel"/>
          <w:noProof/>
        </w:rPr>
      </w:pPr>
      <w:r w:rsidRPr="006930FB">
        <w:rPr>
          <w:rFonts w:ascii="Corbel" w:hAnsi="Corbel"/>
          <w:noProof/>
        </w:rPr>
        <w:t>Przyjazdy nauczycieli z zagranicznych ośrodków akademickich w celu prowadzenia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835"/>
        <w:gridCol w:w="2268"/>
      </w:tblGrid>
      <w:tr w:rsidR="0048559B" w:rsidRPr="006930FB" w14:paraId="623D4C4B" w14:textId="77777777" w:rsidTr="7EDA565E">
        <w:tc>
          <w:tcPr>
            <w:tcW w:w="2518" w:type="dxa"/>
            <w:shd w:val="clear" w:color="auto" w:fill="FFFFFF" w:themeFill="background1"/>
            <w:vAlign w:val="center"/>
          </w:tcPr>
          <w:p w14:paraId="6E7F85D1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uczelni zagranicznej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D3D8ED3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nauczycieli przyjeżdżających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9CFDB5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Nazwa kierunku</w:t>
            </w:r>
            <w:r w:rsidR="0063618B">
              <w:rPr>
                <w:rFonts w:ascii="Corbel" w:hAnsi="Corbel"/>
                <w:b/>
                <w:sz w:val="22"/>
                <w:szCs w:val="22"/>
              </w:rPr>
              <w:t>,</w:t>
            </w:r>
            <w:r w:rsidRPr="006930FB">
              <w:rPr>
                <w:rFonts w:ascii="Corbel" w:hAnsi="Corbel"/>
                <w:b/>
                <w:sz w:val="22"/>
                <w:szCs w:val="22"/>
              </w:rPr>
              <w:t xml:space="preserve"> na którym realizowano zajęcia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BDE669" w14:textId="77777777" w:rsidR="0048559B" w:rsidRPr="006930FB" w:rsidRDefault="0048559B" w:rsidP="00723066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930FB">
              <w:rPr>
                <w:rFonts w:ascii="Corbel" w:hAnsi="Corbel"/>
                <w:b/>
                <w:sz w:val="22"/>
                <w:szCs w:val="22"/>
              </w:rPr>
              <w:t>Liczba realizowanych godzin</w:t>
            </w:r>
          </w:p>
        </w:tc>
      </w:tr>
      <w:tr w:rsidR="0048559B" w:rsidRPr="006930FB" w14:paraId="5534C856" w14:textId="77777777" w:rsidTr="7EDA565E">
        <w:tc>
          <w:tcPr>
            <w:tcW w:w="2518" w:type="dxa"/>
            <w:shd w:val="clear" w:color="auto" w:fill="auto"/>
          </w:tcPr>
          <w:p w14:paraId="64A4C6B7" w14:textId="5FAB7ECE" w:rsidR="0048559B" w:rsidRPr="006930FB" w:rsidRDefault="5376902B" w:rsidP="7EDA565E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206842C8" w14:textId="33016D82" w:rsidR="0048559B" w:rsidRPr="006930FB" w:rsidRDefault="00CC74DE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5AD6C680" w14:textId="18E0A182" w:rsidR="0048559B" w:rsidRPr="006930FB" w:rsidRDefault="00D96DC9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PRAWO</w:t>
            </w:r>
          </w:p>
        </w:tc>
        <w:tc>
          <w:tcPr>
            <w:tcW w:w="2268" w:type="dxa"/>
            <w:shd w:val="clear" w:color="auto" w:fill="auto"/>
          </w:tcPr>
          <w:p w14:paraId="7C8A0027" w14:textId="43DA56E0" w:rsidR="0048559B" w:rsidRPr="006930FB" w:rsidRDefault="577AEFD7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</w:tr>
      <w:tr w:rsidR="0048559B" w:rsidRPr="006930FB" w14:paraId="3EE4F258" w14:textId="77777777" w:rsidTr="7EDA565E">
        <w:tc>
          <w:tcPr>
            <w:tcW w:w="2518" w:type="dxa"/>
            <w:shd w:val="clear" w:color="auto" w:fill="auto"/>
          </w:tcPr>
          <w:p w14:paraId="64F661EF" w14:textId="585016F0" w:rsidR="0048559B" w:rsidRPr="006930FB" w:rsidRDefault="5376902B" w:rsidP="7EDA565E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5B17EDBB" w14:textId="17ECE12B" w:rsidR="0048559B" w:rsidRPr="006930FB" w:rsidRDefault="00D96DC9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14:paraId="40080BF4" w14:textId="708F9A66" w:rsidR="0048559B" w:rsidRPr="006930FB" w:rsidRDefault="00D96DC9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EKONOMIA</w:t>
            </w:r>
          </w:p>
        </w:tc>
        <w:tc>
          <w:tcPr>
            <w:tcW w:w="2268" w:type="dxa"/>
            <w:shd w:val="clear" w:color="auto" w:fill="auto"/>
          </w:tcPr>
          <w:p w14:paraId="0FBF747F" w14:textId="39B174B8" w:rsidR="0048559B" w:rsidRPr="006930FB" w:rsidRDefault="577AEFD7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</w:tr>
      <w:tr w:rsidR="0048559B" w:rsidRPr="006930FB" w14:paraId="275005DB" w14:textId="77777777" w:rsidTr="7EDA565E">
        <w:tc>
          <w:tcPr>
            <w:tcW w:w="2518" w:type="dxa"/>
            <w:shd w:val="clear" w:color="auto" w:fill="auto"/>
          </w:tcPr>
          <w:p w14:paraId="7031FB5F" w14:textId="2F4AA077" w:rsidR="0048559B" w:rsidRPr="006930FB" w:rsidRDefault="193700E7" w:rsidP="7EDA565E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488570CF" w14:textId="6F244D12" w:rsidR="0048559B" w:rsidRPr="006930FB" w:rsidRDefault="00D96DC9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4245946F" w14:textId="5D00877D" w:rsidR="0048559B" w:rsidRPr="006930FB" w:rsidRDefault="00D96DC9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POLITOLOGIA</w:t>
            </w:r>
          </w:p>
        </w:tc>
        <w:tc>
          <w:tcPr>
            <w:tcW w:w="2268" w:type="dxa"/>
            <w:shd w:val="clear" w:color="auto" w:fill="auto"/>
          </w:tcPr>
          <w:p w14:paraId="025C3AFF" w14:textId="195309ED" w:rsidR="0048559B" w:rsidRPr="006930FB" w:rsidRDefault="33ED4AA4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</w:tr>
      <w:tr w:rsidR="009753E3" w:rsidRPr="006930FB" w14:paraId="70B8AFE2" w14:textId="77777777" w:rsidTr="7EDA565E">
        <w:tc>
          <w:tcPr>
            <w:tcW w:w="2518" w:type="dxa"/>
            <w:shd w:val="clear" w:color="auto" w:fill="auto"/>
          </w:tcPr>
          <w:p w14:paraId="43FD6566" w14:textId="3647CE81" w:rsidR="009753E3" w:rsidRPr="006930FB" w:rsidRDefault="193700E7" w:rsidP="7EDA565E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B27C56E" w14:textId="49916B1A" w:rsidR="009753E3" w:rsidRPr="006930FB" w:rsidRDefault="00D96DC9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6FCE02D2" w14:textId="2E636079" w:rsidR="009753E3" w:rsidRPr="006930FB" w:rsidRDefault="00D96DC9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PEDAGOGIKA</w:t>
            </w:r>
          </w:p>
        </w:tc>
        <w:tc>
          <w:tcPr>
            <w:tcW w:w="2268" w:type="dxa"/>
            <w:shd w:val="clear" w:color="auto" w:fill="auto"/>
          </w:tcPr>
          <w:p w14:paraId="4D4F27DA" w14:textId="310BD02D" w:rsidR="009753E3" w:rsidRPr="006930FB" w:rsidRDefault="33ED4AA4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</w:tr>
      <w:tr w:rsidR="005B066B" w:rsidRPr="006930FB" w14:paraId="45676D44" w14:textId="77777777" w:rsidTr="7EDA565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0D33" w14:textId="77777777" w:rsidR="005B066B" w:rsidRPr="005B066B" w:rsidRDefault="005B066B" w:rsidP="001B13FC">
            <w:pPr>
              <w:rPr>
                <w:rFonts w:ascii="Corbel" w:hAnsi="Corbel"/>
                <w:sz w:val="22"/>
                <w:szCs w:val="22"/>
                <w:lang w:val="en-GB"/>
              </w:rPr>
            </w:pPr>
            <w:r w:rsidRPr="005B066B">
              <w:rPr>
                <w:rFonts w:ascii="Corbel" w:hAnsi="Corbel"/>
                <w:sz w:val="22"/>
                <w:szCs w:val="22"/>
                <w:lang w:val="en-GB"/>
              </w:rPr>
              <w:t>University of St. Cyril and Methodius (</w:t>
            </w:r>
            <w:proofErr w:type="spellStart"/>
            <w:r w:rsidRPr="005B066B">
              <w:rPr>
                <w:rFonts w:ascii="Corbel" w:hAnsi="Corbel"/>
                <w:sz w:val="22"/>
                <w:szCs w:val="22"/>
                <w:lang w:val="en-GB"/>
              </w:rPr>
              <w:t>Słowacja</w:t>
            </w:r>
            <w:proofErr w:type="spellEnd"/>
            <w:r w:rsidRPr="005B066B">
              <w:rPr>
                <w:rFonts w:ascii="Corbel" w:hAnsi="Corbel"/>
                <w:sz w:val="22"/>
                <w:szCs w:val="22"/>
                <w:lang w:val="en-GB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423C" w14:textId="77777777" w:rsidR="005B066B" w:rsidRPr="005B066B" w:rsidRDefault="61E74D5B" w:rsidP="278EFC68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278EFC68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B012" w14:textId="77777777" w:rsidR="005B066B" w:rsidRPr="006930FB" w:rsidRDefault="005B066B" w:rsidP="001B13FC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5B066B">
              <w:rPr>
                <w:rFonts w:ascii="Corbel" w:hAnsi="Corbel"/>
                <w:sz w:val="22"/>
                <w:szCs w:val="22"/>
              </w:rPr>
              <w:t>Socjologia, Praca socjalna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65D4" w14:textId="77777777" w:rsidR="005B066B" w:rsidRPr="005B066B" w:rsidRDefault="005B066B" w:rsidP="001B13FC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5B066B">
              <w:rPr>
                <w:rFonts w:ascii="Corbel" w:hAnsi="Corbel"/>
                <w:sz w:val="22"/>
                <w:szCs w:val="22"/>
              </w:rPr>
              <w:t xml:space="preserve">8  </w:t>
            </w:r>
          </w:p>
          <w:p w14:paraId="4B9244D5" w14:textId="77777777" w:rsidR="005B066B" w:rsidRPr="006930FB" w:rsidRDefault="005B066B" w:rsidP="001B13FC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5B066B">
              <w:rPr>
                <w:rFonts w:ascii="Corbel" w:hAnsi="Corbel"/>
                <w:sz w:val="22"/>
                <w:szCs w:val="22"/>
              </w:rPr>
              <w:t>(4 osoby x 8 godz.)</w:t>
            </w:r>
          </w:p>
        </w:tc>
      </w:tr>
    </w:tbl>
    <w:p w14:paraId="78405B32" w14:textId="77777777" w:rsidR="001044B9" w:rsidRPr="006930FB" w:rsidRDefault="001044B9" w:rsidP="001044B9">
      <w:pPr>
        <w:pStyle w:val="Akapitzlist"/>
        <w:ind w:left="284"/>
        <w:jc w:val="both"/>
        <w:rPr>
          <w:rFonts w:ascii="Corbel" w:hAnsi="Corbel"/>
          <w:noProof/>
        </w:rPr>
      </w:pPr>
    </w:p>
    <w:p w14:paraId="57F79528" w14:textId="77777777" w:rsidR="009753E3" w:rsidRDefault="009753E3" w:rsidP="00AE663B">
      <w:pPr>
        <w:pStyle w:val="Akapitzlist"/>
        <w:numPr>
          <w:ilvl w:val="0"/>
          <w:numId w:val="35"/>
        </w:numPr>
        <w:ind w:left="709" w:hanging="425"/>
        <w:jc w:val="both"/>
        <w:rPr>
          <w:rFonts w:ascii="Corbel" w:hAnsi="Corbel"/>
          <w:noProof/>
        </w:rPr>
      </w:pPr>
      <w:bookmarkStart w:id="2" w:name="_Hlk105681156"/>
      <w:r w:rsidRPr="006930FB">
        <w:rPr>
          <w:rFonts w:ascii="Corbel" w:hAnsi="Corbel"/>
          <w:noProof/>
        </w:rPr>
        <w:t>Udział nauczycieli akademickich w międzynarodowych konferencjach naukowych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977"/>
        <w:gridCol w:w="2268"/>
      </w:tblGrid>
      <w:tr w:rsidR="009753E3" w:rsidRPr="006930FB" w14:paraId="4650D62E" w14:textId="77777777" w:rsidTr="7EDA565E">
        <w:trPr>
          <w:trHeight w:val="339"/>
        </w:trPr>
        <w:tc>
          <w:tcPr>
            <w:tcW w:w="10065" w:type="dxa"/>
            <w:gridSpan w:val="4"/>
            <w:shd w:val="clear" w:color="auto" w:fill="FFFFFF" w:themeFill="background1"/>
            <w:vAlign w:val="center"/>
          </w:tcPr>
          <w:p w14:paraId="50221372" w14:textId="77777777" w:rsidR="009753E3" w:rsidRPr="006930FB" w:rsidRDefault="009753E3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930FB">
              <w:rPr>
                <w:rFonts w:ascii="Corbel" w:hAnsi="Corbel"/>
                <w:b/>
                <w:szCs w:val="18"/>
              </w:rPr>
              <w:t>KONFERENCJE MIĘDZYNARODOWE</w:t>
            </w:r>
          </w:p>
        </w:tc>
      </w:tr>
      <w:tr w:rsidR="009753E3" w:rsidRPr="006930FB" w14:paraId="2C51C86D" w14:textId="77777777" w:rsidTr="7EDA565E">
        <w:trPr>
          <w:trHeight w:val="595"/>
        </w:trPr>
        <w:tc>
          <w:tcPr>
            <w:tcW w:w="3261" w:type="dxa"/>
            <w:shd w:val="clear" w:color="auto" w:fill="FFFFFF" w:themeFill="background1"/>
            <w:vAlign w:val="center"/>
          </w:tcPr>
          <w:p w14:paraId="26356D6B" w14:textId="77777777" w:rsidR="009753E3" w:rsidRPr="0063618B" w:rsidRDefault="009753E3" w:rsidP="00E07D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 xml:space="preserve">Nazwa </w:t>
            </w:r>
            <w:r w:rsidR="006C637A" w:rsidRPr="0063618B">
              <w:rPr>
                <w:rFonts w:ascii="Corbel" w:hAnsi="Corbel"/>
                <w:b/>
                <w:sz w:val="22"/>
                <w:szCs w:val="22"/>
              </w:rPr>
              <w:t>Instytutu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B35904" w14:textId="77777777" w:rsidR="009753E3" w:rsidRPr="0063618B" w:rsidRDefault="009753E3" w:rsidP="00E07D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Liczba konferencji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6AE2AA" w14:textId="23469EE4" w:rsidR="009753E3" w:rsidRPr="0063618B" w:rsidRDefault="009753E3" w:rsidP="278EFC68">
            <w:pPr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278EFC68">
              <w:rPr>
                <w:rFonts w:ascii="Corbel" w:hAnsi="Corbel"/>
                <w:b/>
                <w:bCs/>
                <w:sz w:val="22"/>
                <w:szCs w:val="22"/>
              </w:rPr>
              <w:t xml:space="preserve"> Liczba pracowników Jednostki biorących udział (pracownik wykazany tylko raz)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868966" w14:textId="77777777" w:rsidR="009753E3" w:rsidRPr="0063618B" w:rsidRDefault="009753E3" w:rsidP="00E07D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Liczba wszystkich udziałów</w:t>
            </w:r>
          </w:p>
        </w:tc>
      </w:tr>
      <w:tr w:rsidR="009753E3" w:rsidRPr="006930FB" w14:paraId="065C0B4F" w14:textId="77777777" w:rsidTr="7EDA565E">
        <w:trPr>
          <w:trHeight w:val="297"/>
        </w:trPr>
        <w:tc>
          <w:tcPr>
            <w:tcW w:w="3261" w:type="dxa"/>
            <w:shd w:val="clear" w:color="auto" w:fill="auto"/>
          </w:tcPr>
          <w:p w14:paraId="5882C42E" w14:textId="3FE000E4" w:rsidR="009753E3" w:rsidRPr="006930FB" w:rsidRDefault="005A669D" w:rsidP="00E07D2A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Instytut Nauk Prawnych </w:t>
            </w:r>
          </w:p>
        </w:tc>
        <w:tc>
          <w:tcPr>
            <w:tcW w:w="1559" w:type="dxa"/>
            <w:shd w:val="clear" w:color="auto" w:fill="auto"/>
          </w:tcPr>
          <w:p w14:paraId="2BACF699" w14:textId="46EEC2D0" w:rsidR="009753E3" w:rsidRPr="006930FB" w:rsidRDefault="0019278D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257D15EA" w14:textId="04A8C057" w:rsidR="009753E3" w:rsidRPr="006930FB" w:rsidRDefault="5AC4277A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ABE6CAD" w14:textId="264A5511" w:rsidR="009753E3" w:rsidRPr="006930FB" w:rsidRDefault="20C37B1B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</w:tr>
      <w:tr w:rsidR="009753E3" w:rsidRPr="006930FB" w14:paraId="5C13C02E" w14:textId="77777777" w:rsidTr="7EDA565E">
        <w:trPr>
          <w:trHeight w:val="297"/>
        </w:trPr>
        <w:tc>
          <w:tcPr>
            <w:tcW w:w="3261" w:type="dxa"/>
            <w:shd w:val="clear" w:color="auto" w:fill="auto"/>
          </w:tcPr>
          <w:p w14:paraId="142A7CBD" w14:textId="6DC1ADC3" w:rsidR="009753E3" w:rsidRPr="006930FB" w:rsidRDefault="005A669D" w:rsidP="00E07D2A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Instytut Ekonomii i Finansów</w:t>
            </w:r>
          </w:p>
        </w:tc>
        <w:tc>
          <w:tcPr>
            <w:tcW w:w="1559" w:type="dxa"/>
            <w:shd w:val="clear" w:color="auto" w:fill="auto"/>
          </w:tcPr>
          <w:p w14:paraId="3D002A7D" w14:textId="16B20822" w:rsidR="009753E3" w:rsidRPr="006930FB" w:rsidRDefault="0019278D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A6AD05B" w14:textId="668970FC" w:rsidR="009753E3" w:rsidRPr="006930FB" w:rsidRDefault="5AC4277A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EC80FD1" w14:textId="7C5E48D1" w:rsidR="009753E3" w:rsidRPr="006930FB" w:rsidRDefault="5502569F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</w:tr>
      <w:tr w:rsidR="002A147D" w:rsidRPr="006930FB" w14:paraId="143F050C" w14:textId="77777777" w:rsidTr="7EDA565E">
        <w:trPr>
          <w:trHeight w:val="2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F098" w14:textId="77777777" w:rsidR="002A147D" w:rsidRPr="006930FB" w:rsidRDefault="002A147D" w:rsidP="001B13FC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Instytut Nauk Socjologicznych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E152" w14:textId="77777777" w:rsidR="002A147D" w:rsidRPr="006930FB" w:rsidRDefault="002A147D" w:rsidP="001B13FC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C20E" w14:textId="77777777" w:rsidR="002A147D" w:rsidRPr="006930FB" w:rsidRDefault="002A147D" w:rsidP="001B13FC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86EC" w14:textId="77777777" w:rsidR="002A147D" w:rsidRPr="006930FB" w:rsidRDefault="002A147D" w:rsidP="001B13FC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12</w:t>
            </w:r>
          </w:p>
        </w:tc>
      </w:tr>
      <w:tr w:rsidR="0019278D" w:rsidRPr="006930FB" w14:paraId="3F736D6D" w14:textId="77777777" w:rsidTr="7EDA565E">
        <w:trPr>
          <w:trHeight w:val="297"/>
        </w:trPr>
        <w:tc>
          <w:tcPr>
            <w:tcW w:w="3261" w:type="dxa"/>
            <w:shd w:val="clear" w:color="auto" w:fill="auto"/>
          </w:tcPr>
          <w:p w14:paraId="726465A1" w14:textId="28EAEF34" w:rsidR="0019278D" w:rsidRPr="0019278D" w:rsidRDefault="0019278D" w:rsidP="00E07D2A">
            <w:pPr>
              <w:rPr>
                <w:rFonts w:ascii="Corbel" w:hAnsi="Corbel"/>
                <w:sz w:val="22"/>
                <w:szCs w:val="22"/>
              </w:rPr>
            </w:pPr>
            <w:r w:rsidRPr="0019278D">
              <w:rPr>
                <w:rFonts w:ascii="Corbel" w:hAnsi="Corbel"/>
                <w:sz w:val="22"/>
                <w:szCs w:val="22"/>
              </w:rPr>
              <w:t>Instytutu Pedagogiki</w:t>
            </w:r>
          </w:p>
        </w:tc>
        <w:tc>
          <w:tcPr>
            <w:tcW w:w="1559" w:type="dxa"/>
            <w:shd w:val="clear" w:color="auto" w:fill="auto"/>
          </w:tcPr>
          <w:p w14:paraId="109BD6B7" w14:textId="57E76C6A" w:rsidR="0019278D" w:rsidRDefault="0019278D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588DC75" w14:textId="7E33702F" w:rsidR="0019278D" w:rsidRPr="006930FB" w:rsidRDefault="20C37B1B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E7E5443" w14:textId="4C84910F" w:rsidR="0019278D" w:rsidRPr="006930FB" w:rsidRDefault="5502569F" w:rsidP="00E07D2A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7EDA565E">
              <w:rPr>
                <w:rFonts w:ascii="Corbel" w:hAnsi="Corbel"/>
                <w:sz w:val="22"/>
                <w:szCs w:val="22"/>
              </w:rPr>
              <w:t>-</w:t>
            </w:r>
          </w:p>
        </w:tc>
      </w:tr>
    </w:tbl>
    <w:p w14:paraId="7D1DD12D" w14:textId="77777777" w:rsidR="009753E3" w:rsidRPr="006930FB" w:rsidRDefault="009753E3" w:rsidP="009753E3">
      <w:pPr>
        <w:rPr>
          <w:rFonts w:ascii="Corbel" w:hAnsi="Corbel"/>
        </w:rPr>
      </w:pPr>
    </w:p>
    <w:bookmarkEnd w:id="2"/>
    <w:p w14:paraId="7BEEB357" w14:textId="4EDB1534" w:rsidR="006C637A" w:rsidRDefault="006C637A" w:rsidP="00AE663B">
      <w:pPr>
        <w:pStyle w:val="Akapitzlist"/>
        <w:numPr>
          <w:ilvl w:val="0"/>
          <w:numId w:val="35"/>
        </w:numPr>
        <w:ind w:left="709" w:hanging="426"/>
        <w:jc w:val="both"/>
        <w:rPr>
          <w:rFonts w:ascii="Corbel" w:hAnsi="Corbel"/>
          <w:noProof/>
        </w:rPr>
      </w:pPr>
      <w:r w:rsidRPr="006930FB">
        <w:rPr>
          <w:rFonts w:ascii="Corbel" w:hAnsi="Corbel"/>
          <w:noProof/>
        </w:rPr>
        <w:t>Udział nauczycieli akademickich w międzynarodowej działalności artystycznej (dotyczy dziedziny sztuki)</w:t>
      </w:r>
      <w:r w:rsidR="004E3662">
        <w:rPr>
          <w:rFonts w:ascii="Corbel" w:hAnsi="Corbel"/>
          <w:noProof/>
        </w:rPr>
        <w:t xml:space="preserve"> – </w:t>
      </w:r>
      <w:r w:rsidR="004E3662" w:rsidRPr="004E3662">
        <w:rPr>
          <w:rFonts w:ascii="Corbel" w:hAnsi="Corbel"/>
          <w:b/>
          <w:noProof/>
        </w:rPr>
        <w:t>nie dotyczy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119"/>
        <w:gridCol w:w="2268"/>
      </w:tblGrid>
      <w:tr w:rsidR="006C637A" w:rsidRPr="006930FB" w14:paraId="64B13C27" w14:textId="77777777" w:rsidTr="0F01E7C5">
        <w:trPr>
          <w:trHeight w:val="343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0F630486" w14:textId="77777777" w:rsidR="006C637A" w:rsidRPr="006930FB" w:rsidRDefault="006C637A" w:rsidP="00980917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930FB">
              <w:rPr>
                <w:rFonts w:ascii="Corbel" w:hAnsi="Corbel"/>
                <w:b/>
                <w:szCs w:val="18"/>
              </w:rPr>
              <w:t>DZIAŁALNOŚĆ ARTYSTYCZNA MIĘDZYNARODOWA</w:t>
            </w:r>
          </w:p>
        </w:tc>
      </w:tr>
      <w:tr w:rsidR="006C637A" w:rsidRPr="006930FB" w14:paraId="7D3D6339" w14:textId="77777777" w:rsidTr="0F01E7C5">
        <w:trPr>
          <w:trHeight w:val="59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D9C33" w14:textId="77777777" w:rsidR="006C637A" w:rsidRPr="0063618B" w:rsidRDefault="006C637A" w:rsidP="00E07D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Rodzaj działalności artystycznej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E5047" w14:textId="1A611A5D" w:rsidR="006C637A" w:rsidRPr="0063618B" w:rsidRDefault="006C637A" w:rsidP="278EFC68">
            <w:pPr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278EFC68">
              <w:rPr>
                <w:rFonts w:ascii="Corbel" w:hAnsi="Corbel"/>
                <w:b/>
                <w:bCs/>
                <w:sz w:val="22"/>
                <w:szCs w:val="22"/>
              </w:rPr>
              <w:t xml:space="preserve">Liczba pracowników Jednostki biorących udział (pracownik wykazany tylko raz)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9AA875" w14:textId="77777777" w:rsidR="006C637A" w:rsidRPr="0063618B" w:rsidRDefault="006C637A" w:rsidP="00E07D2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63618B">
              <w:rPr>
                <w:rFonts w:ascii="Corbel" w:hAnsi="Corbel"/>
                <w:b/>
                <w:sz w:val="22"/>
                <w:szCs w:val="22"/>
              </w:rPr>
              <w:t>Liczba wszystkich udziałów</w:t>
            </w:r>
          </w:p>
        </w:tc>
      </w:tr>
    </w:tbl>
    <w:p w14:paraId="33F3DD8D" w14:textId="02F29E0B" w:rsidR="00723066" w:rsidRPr="00E715F3" w:rsidRDefault="00723066" w:rsidP="00E715F3">
      <w:pPr>
        <w:jc w:val="both"/>
        <w:rPr>
          <w:rFonts w:ascii="Corbel" w:hAnsi="Corbel"/>
          <w:noProof/>
        </w:rPr>
      </w:pPr>
    </w:p>
    <w:p w14:paraId="30A5C34B" w14:textId="6AB9A75F" w:rsidR="00723066" w:rsidRPr="006930FB" w:rsidRDefault="00723066" w:rsidP="006C637A">
      <w:pPr>
        <w:pStyle w:val="Akapitzlist"/>
        <w:ind w:left="284"/>
        <w:jc w:val="both"/>
        <w:rPr>
          <w:rFonts w:ascii="Corbel" w:hAnsi="Corbel"/>
          <w:noProof/>
        </w:rPr>
      </w:pPr>
    </w:p>
    <w:p w14:paraId="2817B397" w14:textId="62A799E1" w:rsidR="008E3615" w:rsidRDefault="001B387C" w:rsidP="00AE663B">
      <w:pPr>
        <w:pStyle w:val="Akapitzlist"/>
        <w:numPr>
          <w:ilvl w:val="0"/>
          <w:numId w:val="35"/>
        </w:numPr>
        <w:ind w:left="709" w:hanging="426"/>
        <w:jc w:val="both"/>
        <w:rPr>
          <w:rFonts w:ascii="Corbel" w:hAnsi="Corbel"/>
          <w:noProof/>
        </w:rPr>
      </w:pPr>
      <w:r w:rsidRPr="278EFC68">
        <w:rPr>
          <w:rFonts w:ascii="Corbel" w:hAnsi="Corbel"/>
          <w:noProof/>
        </w:rPr>
        <w:t xml:space="preserve">Proszę o wskazanie podjętych w </w:t>
      </w:r>
      <w:r w:rsidR="005F7ED5" w:rsidRPr="278EFC68">
        <w:rPr>
          <w:rFonts w:ascii="Corbel" w:hAnsi="Corbel"/>
          <w:noProof/>
        </w:rPr>
        <w:t>Kolegium</w:t>
      </w:r>
      <w:r w:rsidRPr="278EFC68">
        <w:rPr>
          <w:rFonts w:ascii="Corbel" w:hAnsi="Corbel"/>
          <w:noProof/>
        </w:rPr>
        <w:t xml:space="preserve"> inicjatyw</w:t>
      </w:r>
      <w:r w:rsidR="008E3615" w:rsidRPr="278EFC68">
        <w:rPr>
          <w:rFonts w:ascii="Corbel" w:hAnsi="Corbel"/>
          <w:noProof/>
        </w:rPr>
        <w:t xml:space="preserve"> </w:t>
      </w:r>
      <w:r w:rsidRPr="278EFC68">
        <w:rPr>
          <w:rFonts w:ascii="Corbel" w:hAnsi="Corbel"/>
          <w:noProof/>
        </w:rPr>
        <w:t>na rzecz</w:t>
      </w:r>
      <w:r w:rsidR="008E3615" w:rsidRPr="278EFC68">
        <w:rPr>
          <w:rFonts w:ascii="Corbel" w:hAnsi="Corbel"/>
          <w:noProof/>
        </w:rPr>
        <w:t xml:space="preserve"> zwiększeni</w:t>
      </w:r>
      <w:r w:rsidRPr="278EFC68">
        <w:rPr>
          <w:rFonts w:ascii="Corbel" w:hAnsi="Corbel"/>
          <w:noProof/>
        </w:rPr>
        <w:t>a</w:t>
      </w:r>
      <w:r w:rsidR="008E3615" w:rsidRPr="278EFC68">
        <w:rPr>
          <w:rFonts w:ascii="Corbel" w:hAnsi="Corbel"/>
          <w:noProof/>
        </w:rPr>
        <w:t xml:space="preserve"> umiędzynarodowieni</w:t>
      </w:r>
      <w:r w:rsidRPr="278EFC68">
        <w:rPr>
          <w:rFonts w:ascii="Corbel" w:hAnsi="Corbel"/>
          <w:noProof/>
        </w:rPr>
        <w:t>a</w:t>
      </w:r>
      <w:r w:rsidR="008E3615" w:rsidRPr="278EFC68">
        <w:rPr>
          <w:rFonts w:ascii="Corbel" w:hAnsi="Corbel"/>
          <w:noProof/>
        </w:rPr>
        <w:t xml:space="preserve"> procesu kształcen</w:t>
      </w:r>
      <w:r w:rsidR="002F2782" w:rsidRPr="278EFC68">
        <w:rPr>
          <w:rFonts w:ascii="Corbel" w:hAnsi="Corbel"/>
          <w:noProof/>
        </w:rPr>
        <w:t>i</w:t>
      </w:r>
      <w:r w:rsidRPr="278EFC68">
        <w:rPr>
          <w:rFonts w:ascii="Corbel" w:hAnsi="Corbel"/>
          <w:noProof/>
        </w:rPr>
        <w:t>a</w:t>
      </w:r>
      <w:r w:rsidR="0063618B" w:rsidRPr="278EFC68">
        <w:rPr>
          <w:rFonts w:ascii="Corbel" w:hAnsi="Corbel"/>
          <w:noProof/>
        </w:rPr>
        <w:t>.</w:t>
      </w:r>
      <w:r w:rsidRPr="278EFC68">
        <w:rPr>
          <w:rFonts w:ascii="Corbel" w:hAnsi="Corbel"/>
          <w:noProof/>
        </w:rPr>
        <w:t xml:space="preserve"> </w:t>
      </w:r>
    </w:p>
    <w:p w14:paraId="09BC68D3" w14:textId="7DB8E5B2" w:rsidR="0061608D" w:rsidRDefault="0061608D" w:rsidP="001A5F6D">
      <w:pPr>
        <w:pStyle w:val="Akapitzlist"/>
        <w:ind w:left="284"/>
        <w:jc w:val="both"/>
        <w:rPr>
          <w:rFonts w:ascii="Corbel" w:hAnsi="Corbel"/>
          <w:noProof/>
        </w:rPr>
      </w:pPr>
    </w:p>
    <w:p w14:paraId="5AD347A2" w14:textId="570A8137" w:rsidR="001A5F6D" w:rsidRDefault="0A90110D" w:rsidP="00B3143D">
      <w:pPr>
        <w:pStyle w:val="Akapitzlist"/>
        <w:spacing w:line="276" w:lineRule="auto"/>
        <w:ind w:left="630"/>
        <w:jc w:val="both"/>
        <w:rPr>
          <w:rFonts w:ascii="Corbel" w:hAnsi="Corbel"/>
          <w:noProof/>
        </w:rPr>
      </w:pPr>
      <w:r w:rsidRPr="0F01E7C5">
        <w:rPr>
          <w:rFonts w:ascii="Corbel" w:hAnsi="Corbel"/>
          <w:noProof/>
        </w:rPr>
        <w:t>Realizacja procesu umiędzynarodowienia, którego podstawą jest kształcenie dedykowane osobie uczącej się tz</w:t>
      </w:r>
      <w:r w:rsidR="48B6D7D7" w:rsidRPr="0F01E7C5">
        <w:rPr>
          <w:rFonts w:ascii="Corbel" w:hAnsi="Corbel"/>
          <w:noProof/>
        </w:rPr>
        <w:t>w</w:t>
      </w:r>
      <w:r w:rsidRPr="0F01E7C5">
        <w:rPr>
          <w:rFonts w:ascii="Corbel" w:hAnsi="Corbel"/>
          <w:noProof/>
        </w:rPr>
        <w:t xml:space="preserve">. student-centered learning approach, zakładające podejście do dydaktyki </w:t>
      </w:r>
      <w:r w:rsidR="68A3F353" w:rsidRPr="0F01E7C5">
        <w:rPr>
          <w:rFonts w:ascii="Corbel" w:hAnsi="Corbel"/>
          <w:noProof/>
        </w:rPr>
        <w:t>z wykorzystaniem</w:t>
      </w:r>
      <w:r w:rsidRPr="0F01E7C5">
        <w:rPr>
          <w:rFonts w:ascii="Corbel" w:hAnsi="Corbel"/>
          <w:noProof/>
        </w:rPr>
        <w:t xml:space="preserve"> challange based methods, </w:t>
      </w:r>
      <w:r w:rsidR="25641725" w:rsidRPr="0F01E7C5">
        <w:rPr>
          <w:rFonts w:ascii="Corbel" w:hAnsi="Corbel"/>
          <w:noProof/>
        </w:rPr>
        <w:t>założeniem których jest nauczanie oparte na wyzwaniach zapewnienia wydajnych i skutecznych ram uczenia się „podczas rozwiązywania rzeczywistych wyzwań. Ramy te napędzają współpracę w celu identyfikowania wielkich pomysłów, zadawania przemyślanych pytań oraz identyfikowania, badania i</w:t>
      </w:r>
      <w:r w:rsidR="0AD3442E" w:rsidRPr="0F01E7C5">
        <w:rPr>
          <w:rFonts w:ascii="Corbel" w:hAnsi="Corbel"/>
          <w:noProof/>
        </w:rPr>
        <w:t> </w:t>
      </w:r>
      <w:r w:rsidR="25641725" w:rsidRPr="0F01E7C5">
        <w:rPr>
          <w:rFonts w:ascii="Corbel" w:hAnsi="Corbel"/>
          <w:noProof/>
        </w:rPr>
        <w:t xml:space="preserve">rozwiązywania problemów”. </w:t>
      </w:r>
    </w:p>
    <w:p w14:paraId="4CAD845B" w14:textId="6C6C4025" w:rsidR="00340387" w:rsidRDefault="001A5F6D" w:rsidP="00B3143D">
      <w:pPr>
        <w:pStyle w:val="Akapitzlist"/>
        <w:spacing w:line="276" w:lineRule="auto"/>
        <w:ind w:left="630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W dążeniu do osi</w:t>
      </w:r>
      <w:r w:rsidR="00EA49AE" w:rsidRPr="1A8180CA">
        <w:rPr>
          <w:rFonts w:ascii="Corbel" w:hAnsi="Corbel"/>
          <w:noProof/>
        </w:rPr>
        <w:t>ą</w:t>
      </w:r>
      <w:r w:rsidRPr="1A8180CA">
        <w:rPr>
          <w:rFonts w:ascii="Corbel" w:hAnsi="Corbel"/>
          <w:noProof/>
        </w:rPr>
        <w:t xml:space="preserve">gnięcia powyższego celu, </w:t>
      </w:r>
      <w:r w:rsidR="00340387" w:rsidRPr="1A8180CA">
        <w:rPr>
          <w:rFonts w:ascii="Corbel" w:hAnsi="Corbel"/>
          <w:noProof/>
        </w:rPr>
        <w:t>KNS podjęło działania nakierowane na zagwarantowanie najwyższego poziomu internacjonalizacji koncepcji kształcenia, czego d</w:t>
      </w:r>
      <w:r w:rsidR="00553A62" w:rsidRPr="1A8180CA">
        <w:rPr>
          <w:rFonts w:ascii="Corbel" w:hAnsi="Corbel"/>
          <w:noProof/>
        </w:rPr>
        <w:t>o</w:t>
      </w:r>
      <w:r w:rsidR="00340387" w:rsidRPr="1A8180CA">
        <w:rPr>
          <w:rFonts w:ascii="Corbel" w:hAnsi="Corbel"/>
          <w:noProof/>
        </w:rPr>
        <w:t xml:space="preserve">brą egzemplifikacją jest: </w:t>
      </w:r>
    </w:p>
    <w:p w14:paraId="2C9F1C76" w14:textId="77777777" w:rsidR="00340387" w:rsidRDefault="00340387" w:rsidP="00B3143D">
      <w:pPr>
        <w:pStyle w:val="Akapitzlist"/>
        <w:spacing w:line="276" w:lineRule="auto"/>
        <w:ind w:left="630"/>
        <w:jc w:val="both"/>
        <w:rPr>
          <w:rFonts w:ascii="Corbel" w:hAnsi="Corbel"/>
          <w:noProof/>
        </w:rPr>
      </w:pPr>
    </w:p>
    <w:p w14:paraId="74B5C3DA" w14:textId="752B0CDB" w:rsidR="00C55967" w:rsidRDefault="00A375D4" w:rsidP="00B3143D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płaszczyzna kooperacji </w:t>
      </w:r>
      <w:r w:rsidR="001A5F6D">
        <w:rPr>
          <w:rFonts w:ascii="Corbel" w:hAnsi="Corbel"/>
          <w:noProof/>
        </w:rPr>
        <w:t>opartej na mobilności wirtualnej, p</w:t>
      </w:r>
      <w:r>
        <w:rPr>
          <w:rFonts w:ascii="Corbel" w:hAnsi="Corbel"/>
          <w:noProof/>
        </w:rPr>
        <w:t>rzy</w:t>
      </w:r>
      <w:r w:rsidR="001A5F6D">
        <w:rPr>
          <w:rFonts w:ascii="Corbel" w:hAnsi="Corbel"/>
          <w:noProof/>
        </w:rPr>
        <w:t xml:space="preserve"> wykorzystani</w:t>
      </w:r>
      <w:r>
        <w:rPr>
          <w:rFonts w:ascii="Corbel" w:hAnsi="Corbel"/>
          <w:noProof/>
        </w:rPr>
        <w:t>u</w:t>
      </w:r>
      <w:r w:rsidR="001A5F6D">
        <w:rPr>
          <w:rFonts w:ascii="Corbel" w:hAnsi="Corbel"/>
          <w:noProof/>
        </w:rPr>
        <w:t xml:space="preserve"> technologi</w:t>
      </w:r>
      <w:r>
        <w:rPr>
          <w:rFonts w:ascii="Corbel" w:hAnsi="Corbel"/>
          <w:noProof/>
        </w:rPr>
        <w:t>i</w:t>
      </w:r>
      <w:r w:rsidR="001A5F6D">
        <w:rPr>
          <w:rFonts w:ascii="Corbel" w:hAnsi="Corbel"/>
          <w:noProof/>
        </w:rPr>
        <w:t xml:space="preserve"> informacyjno – komunikacyj</w:t>
      </w:r>
      <w:r>
        <w:rPr>
          <w:rFonts w:ascii="Corbel" w:hAnsi="Corbel"/>
          <w:noProof/>
        </w:rPr>
        <w:t>nej</w:t>
      </w:r>
      <w:r w:rsidR="001A5F6D">
        <w:rPr>
          <w:rFonts w:ascii="Corbel" w:hAnsi="Corbel"/>
          <w:noProof/>
        </w:rPr>
        <w:t xml:space="preserve"> </w:t>
      </w:r>
      <w:r w:rsidR="00E445A4">
        <w:rPr>
          <w:rFonts w:ascii="Corbel" w:hAnsi="Corbel"/>
          <w:noProof/>
        </w:rPr>
        <w:t xml:space="preserve">opartej na </w:t>
      </w:r>
      <w:r w:rsidR="005D4EA7">
        <w:rPr>
          <w:rFonts w:ascii="Corbel" w:hAnsi="Corbel"/>
          <w:noProof/>
        </w:rPr>
        <w:t>sieci partycypacji i wymiany informacji przez i</w:t>
      </w:r>
      <w:r w:rsidR="00D95826">
        <w:rPr>
          <w:rFonts w:ascii="Corbel" w:hAnsi="Corbel"/>
          <w:noProof/>
        </w:rPr>
        <w:t>n</w:t>
      </w:r>
      <w:r w:rsidR="005D4EA7">
        <w:rPr>
          <w:rFonts w:ascii="Corbel" w:hAnsi="Corbel"/>
          <w:noProof/>
        </w:rPr>
        <w:t xml:space="preserve">stytucje szkolnictwa wyższego, </w:t>
      </w:r>
      <w:r w:rsidR="001A5F6D">
        <w:rPr>
          <w:rFonts w:ascii="Corbel" w:hAnsi="Corbel"/>
          <w:noProof/>
        </w:rPr>
        <w:t xml:space="preserve">EWP </w:t>
      </w:r>
      <w:r w:rsidR="00E445A4">
        <w:rPr>
          <w:rFonts w:ascii="Corbel" w:hAnsi="Corbel"/>
          <w:noProof/>
        </w:rPr>
        <w:t>(</w:t>
      </w:r>
      <w:r w:rsidR="00E445A4" w:rsidRPr="00E445A4">
        <w:rPr>
          <w:rFonts w:ascii="Corbel" w:hAnsi="Corbel"/>
          <w:noProof/>
        </w:rPr>
        <w:t>Erasmus Without Paper</w:t>
      </w:r>
      <w:r w:rsidR="00E445A4">
        <w:rPr>
          <w:rFonts w:ascii="Corbel" w:hAnsi="Corbel"/>
          <w:noProof/>
        </w:rPr>
        <w:t xml:space="preserve"> </w:t>
      </w:r>
      <w:r w:rsidR="00E445A4" w:rsidRPr="00E445A4">
        <w:rPr>
          <w:rFonts w:ascii="Corbel" w:hAnsi="Corbel"/>
          <w:noProof/>
        </w:rPr>
        <w:t>for higher education institutions</w:t>
      </w:r>
      <w:r w:rsidR="00E445A4">
        <w:rPr>
          <w:rFonts w:ascii="Corbel" w:hAnsi="Corbel"/>
          <w:noProof/>
        </w:rPr>
        <w:t xml:space="preserve">) </w:t>
      </w:r>
      <w:r w:rsidR="001A5F6D">
        <w:rPr>
          <w:rFonts w:ascii="Corbel" w:hAnsi="Corbel"/>
          <w:noProof/>
        </w:rPr>
        <w:t>ERASMUS +</w:t>
      </w:r>
      <w:r w:rsidR="00C55967">
        <w:rPr>
          <w:rFonts w:ascii="Corbel" w:hAnsi="Corbel"/>
          <w:noProof/>
        </w:rPr>
        <w:t xml:space="preserve">. </w:t>
      </w:r>
    </w:p>
    <w:p w14:paraId="4D295D2F" w14:textId="320E6135" w:rsidR="001A5F6D" w:rsidRDefault="00C55967" w:rsidP="00B3143D">
      <w:pPr>
        <w:pStyle w:val="Akapitzlist"/>
        <w:spacing w:line="276" w:lineRule="auto"/>
        <w:ind w:left="100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Uwzględniając zakres lat akademickich 2021/2022 oraz 2022/2023, z powyższej możliwości, skorzystało najwięcej nauczycieli akademickich z uczelni partnerskich na kierunku ekonomia, pedagogika, prawo</w:t>
      </w:r>
      <w:r w:rsidR="005D4EA7">
        <w:rPr>
          <w:rFonts w:ascii="Corbel" w:hAnsi="Corbel"/>
          <w:noProof/>
        </w:rPr>
        <w:t>,</w:t>
      </w:r>
      <w:r>
        <w:rPr>
          <w:rFonts w:ascii="Corbel" w:hAnsi="Corbel"/>
          <w:noProof/>
        </w:rPr>
        <w:t xml:space="preserve"> socjologia czy politologia. Dla porównania, najwięcej naukowców, tworzących kadrę KNS, </w:t>
      </w:r>
      <w:r w:rsidR="005D4EA7">
        <w:rPr>
          <w:rFonts w:ascii="Corbel" w:hAnsi="Corbel"/>
          <w:noProof/>
        </w:rPr>
        <w:t>podjęło</w:t>
      </w:r>
      <w:r>
        <w:rPr>
          <w:rFonts w:ascii="Corbel" w:hAnsi="Corbel"/>
          <w:noProof/>
        </w:rPr>
        <w:t xml:space="preserve"> </w:t>
      </w:r>
      <w:r w:rsidR="005D4EA7">
        <w:rPr>
          <w:rFonts w:ascii="Corbel" w:hAnsi="Corbel"/>
          <w:noProof/>
        </w:rPr>
        <w:t>możliwość</w:t>
      </w:r>
      <w:r>
        <w:rPr>
          <w:rFonts w:ascii="Corbel" w:hAnsi="Corbel"/>
          <w:noProof/>
        </w:rPr>
        <w:t xml:space="preserve"> prowadzenia zajęć dydaktyc</w:t>
      </w:r>
      <w:r w:rsidR="00553A62">
        <w:rPr>
          <w:rFonts w:ascii="Corbel" w:hAnsi="Corbel"/>
          <w:noProof/>
        </w:rPr>
        <w:t>zn</w:t>
      </w:r>
      <w:r>
        <w:rPr>
          <w:rFonts w:ascii="Corbel" w:hAnsi="Corbel"/>
          <w:noProof/>
        </w:rPr>
        <w:t>ych za</w:t>
      </w:r>
      <w:r w:rsidR="00553A62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granicą, z kierunku prawo, ekonomia, pedagogika czy socjologia</w:t>
      </w:r>
      <w:r w:rsidR="005D4EA7">
        <w:rPr>
          <w:rStyle w:val="Odwoanieprzypisudolnego"/>
          <w:rFonts w:ascii="Corbel" w:hAnsi="Corbel"/>
          <w:noProof/>
        </w:rPr>
        <w:footnoteReference w:id="2"/>
      </w:r>
      <w:r>
        <w:rPr>
          <w:rFonts w:ascii="Corbel" w:hAnsi="Corbel"/>
          <w:noProof/>
        </w:rPr>
        <w:t xml:space="preserve">. </w:t>
      </w:r>
    </w:p>
    <w:p w14:paraId="5F94268E" w14:textId="77777777" w:rsidR="001A5F6D" w:rsidRDefault="001A5F6D" w:rsidP="001A5F6D">
      <w:pPr>
        <w:pStyle w:val="Akapitzlist"/>
        <w:ind w:left="1004"/>
        <w:jc w:val="both"/>
        <w:rPr>
          <w:rFonts w:ascii="Corbel" w:hAnsi="Corbel"/>
          <w:noProof/>
        </w:rPr>
      </w:pPr>
    </w:p>
    <w:p w14:paraId="30DD3F72" w14:textId="540A2C9F" w:rsidR="005F4AA3" w:rsidRDefault="005F4AA3" w:rsidP="001E67B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opracowani</w:t>
      </w:r>
      <w:r w:rsidR="00A375D4">
        <w:rPr>
          <w:rFonts w:ascii="Corbel" w:hAnsi="Corbel"/>
          <w:noProof/>
        </w:rPr>
        <w:t>e</w:t>
      </w:r>
      <w:r>
        <w:rPr>
          <w:rFonts w:ascii="Corbel" w:hAnsi="Corbel"/>
          <w:noProof/>
        </w:rPr>
        <w:t xml:space="preserve"> katalogu przedmiotów stanowiących ofertę edukacyjną KNS, realizowaną w</w:t>
      </w:r>
      <w:r w:rsidR="005D4EA7">
        <w:rPr>
          <w:rFonts w:ascii="Corbel" w:hAnsi="Corbel"/>
          <w:noProof/>
        </w:rPr>
        <w:t> </w:t>
      </w:r>
      <w:r>
        <w:rPr>
          <w:rFonts w:ascii="Corbel" w:hAnsi="Corbel"/>
          <w:noProof/>
        </w:rPr>
        <w:t>ramach programu ERASMUS +;</w:t>
      </w:r>
    </w:p>
    <w:p w14:paraId="15C11D79" w14:textId="77777777" w:rsidR="005F4AA3" w:rsidRPr="005F4AA3" w:rsidRDefault="005F4AA3" w:rsidP="001E67B6">
      <w:pPr>
        <w:pStyle w:val="Akapitzlist"/>
        <w:spacing w:line="276" w:lineRule="auto"/>
        <w:rPr>
          <w:rFonts w:ascii="Corbel" w:hAnsi="Corbel"/>
          <w:noProof/>
        </w:rPr>
      </w:pPr>
    </w:p>
    <w:p w14:paraId="0BB40F71" w14:textId="3FA46E6E" w:rsidR="005F4AA3" w:rsidRDefault="2EFD8A10" w:rsidP="001E67B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>rozwijani</w:t>
      </w:r>
      <w:r w:rsidR="70A3244E" w:rsidRPr="779ED0B9">
        <w:rPr>
          <w:rFonts w:ascii="Corbel" w:hAnsi="Corbel"/>
          <w:noProof/>
        </w:rPr>
        <w:t>e</w:t>
      </w:r>
      <w:r w:rsidRPr="779ED0B9">
        <w:rPr>
          <w:rFonts w:ascii="Corbel" w:hAnsi="Corbel"/>
          <w:noProof/>
        </w:rPr>
        <w:t xml:space="preserve"> poziomu nauczania poprzez wprowadzenie do programów studiów (na przykładzie kierunku ekonomia, prawo, socjologia czy studia miejskie) przedmiotów prowadzonych w języku obcym;</w:t>
      </w:r>
    </w:p>
    <w:p w14:paraId="4587F07D" w14:textId="261D3FF0" w:rsidR="779ED0B9" w:rsidRDefault="779ED0B9" w:rsidP="001E67B6">
      <w:pPr>
        <w:spacing w:line="276" w:lineRule="auto"/>
        <w:jc w:val="both"/>
        <w:rPr>
          <w:rFonts w:ascii="Corbel" w:hAnsi="Corbel"/>
          <w:noProof/>
        </w:rPr>
      </w:pPr>
    </w:p>
    <w:p w14:paraId="7BF75CC2" w14:textId="23138907" w:rsidR="6F01F540" w:rsidRDefault="6F01F540" w:rsidP="001E67B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>zachęcanie studentów do wzbogacania wiedzy w oparciu o literaturę obcojęzyczną;</w:t>
      </w:r>
    </w:p>
    <w:p w14:paraId="7DE58F2A" w14:textId="77777777" w:rsidR="005F4AA3" w:rsidRPr="005F4AA3" w:rsidRDefault="005F4AA3" w:rsidP="001E67B6">
      <w:pPr>
        <w:pStyle w:val="Akapitzlist"/>
        <w:spacing w:line="276" w:lineRule="auto"/>
        <w:rPr>
          <w:rFonts w:ascii="Corbel" w:hAnsi="Corbel"/>
          <w:noProof/>
        </w:rPr>
      </w:pPr>
    </w:p>
    <w:p w14:paraId="1FCFB1D2" w14:textId="4F00BB86" w:rsidR="005F4AA3" w:rsidRDefault="2EFD8A10" w:rsidP="001E67B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 w:rsidRPr="0F01E7C5">
        <w:rPr>
          <w:rFonts w:ascii="Corbel" w:hAnsi="Corbel"/>
          <w:noProof/>
        </w:rPr>
        <w:t>akcj</w:t>
      </w:r>
      <w:r w:rsidR="70A3244E" w:rsidRPr="0F01E7C5">
        <w:rPr>
          <w:rFonts w:ascii="Corbel" w:hAnsi="Corbel"/>
          <w:noProof/>
        </w:rPr>
        <w:t>a</w:t>
      </w:r>
      <w:r w:rsidRPr="0F01E7C5">
        <w:rPr>
          <w:rFonts w:ascii="Corbel" w:hAnsi="Corbel"/>
          <w:noProof/>
        </w:rPr>
        <w:t xml:space="preserve"> promocyjn</w:t>
      </w:r>
      <w:r w:rsidR="70A3244E" w:rsidRPr="0F01E7C5">
        <w:rPr>
          <w:rFonts w:ascii="Corbel" w:hAnsi="Corbel"/>
          <w:noProof/>
        </w:rPr>
        <w:t>a</w:t>
      </w:r>
      <w:r w:rsidRPr="0F01E7C5">
        <w:rPr>
          <w:rFonts w:ascii="Corbel" w:hAnsi="Corbel"/>
          <w:noProof/>
        </w:rPr>
        <w:t xml:space="preserve"> na str</w:t>
      </w:r>
      <w:r w:rsidR="61371840" w:rsidRPr="0F01E7C5">
        <w:rPr>
          <w:rFonts w:ascii="Corbel" w:hAnsi="Corbel"/>
          <w:noProof/>
        </w:rPr>
        <w:t xml:space="preserve">onie </w:t>
      </w:r>
      <w:r w:rsidR="47F665EC" w:rsidRPr="0F01E7C5">
        <w:rPr>
          <w:rFonts w:ascii="Corbel" w:hAnsi="Corbel"/>
          <w:noProof/>
        </w:rPr>
        <w:t>internetowej KNS</w:t>
      </w:r>
      <w:r w:rsidRPr="0F01E7C5">
        <w:rPr>
          <w:rFonts w:ascii="Corbel" w:hAnsi="Corbel"/>
          <w:noProof/>
        </w:rPr>
        <w:t xml:space="preserve"> zachęcając</w:t>
      </w:r>
      <w:r w:rsidR="04F41430" w:rsidRPr="0F01E7C5">
        <w:rPr>
          <w:rFonts w:ascii="Corbel" w:hAnsi="Corbel"/>
          <w:noProof/>
        </w:rPr>
        <w:t>a</w:t>
      </w:r>
      <w:r w:rsidRPr="0F01E7C5">
        <w:rPr>
          <w:rFonts w:ascii="Corbel" w:hAnsi="Corbel"/>
          <w:noProof/>
        </w:rPr>
        <w:t xml:space="preserve"> do aktywnego udziału w</w:t>
      </w:r>
      <w:r w:rsidR="004D4A64">
        <w:rPr>
          <w:rFonts w:ascii="Corbel" w:hAnsi="Corbel"/>
          <w:noProof/>
        </w:rPr>
        <w:t> </w:t>
      </w:r>
      <w:r w:rsidRPr="0F01E7C5">
        <w:rPr>
          <w:rFonts w:ascii="Corbel" w:hAnsi="Corbel"/>
          <w:noProof/>
        </w:rPr>
        <w:t xml:space="preserve">certyfikowanym weekendowym kursie </w:t>
      </w:r>
      <w:r w:rsidR="7DD370D5" w:rsidRPr="0F01E7C5">
        <w:rPr>
          <w:rFonts w:ascii="Corbel" w:hAnsi="Corbel"/>
          <w:noProof/>
        </w:rPr>
        <w:t>Academic Writing Made Easy z native-speakerem z USA, pozwalającym na opanowanie sztuki pisania akademickiego w języku angi</w:t>
      </w:r>
      <w:r w:rsidR="04F41430" w:rsidRPr="0F01E7C5">
        <w:rPr>
          <w:rFonts w:ascii="Corbel" w:hAnsi="Corbel"/>
          <w:noProof/>
        </w:rPr>
        <w:t>e</w:t>
      </w:r>
      <w:r w:rsidR="7DD370D5" w:rsidRPr="0F01E7C5">
        <w:rPr>
          <w:rFonts w:ascii="Corbel" w:hAnsi="Corbel"/>
          <w:noProof/>
        </w:rPr>
        <w:t>lskim, tekstów naukowych, przy wykorzystaniu „efektywnych metod pisania artykułów naukowych i</w:t>
      </w:r>
      <w:r w:rsidR="48B6D7D7" w:rsidRPr="0F01E7C5">
        <w:rPr>
          <w:rFonts w:ascii="Corbel" w:hAnsi="Corbel"/>
          <w:noProof/>
        </w:rPr>
        <w:t> </w:t>
      </w:r>
      <w:r w:rsidR="5B94D706" w:rsidRPr="0F01E7C5">
        <w:rPr>
          <w:rFonts w:ascii="Corbel" w:hAnsi="Corbel"/>
          <w:noProof/>
        </w:rPr>
        <w:t xml:space="preserve"> </w:t>
      </w:r>
      <w:r w:rsidR="7DD370D5" w:rsidRPr="0F01E7C5">
        <w:rPr>
          <w:rFonts w:ascii="Corbel" w:hAnsi="Corbel"/>
          <w:noProof/>
        </w:rPr>
        <w:t>rozdziałów mono</w:t>
      </w:r>
      <w:r w:rsidR="04F41430" w:rsidRPr="0F01E7C5">
        <w:rPr>
          <w:rFonts w:ascii="Corbel" w:hAnsi="Corbel"/>
          <w:noProof/>
        </w:rPr>
        <w:t>g</w:t>
      </w:r>
      <w:r w:rsidR="7DD370D5" w:rsidRPr="0F01E7C5">
        <w:rPr>
          <w:rFonts w:ascii="Corbel" w:hAnsi="Corbel"/>
          <w:noProof/>
        </w:rPr>
        <w:t>rafii do topowych czasopism i wydawnictw”</w:t>
      </w:r>
      <w:r w:rsidR="01DB6041" w:rsidRPr="0F01E7C5">
        <w:rPr>
          <w:rFonts w:ascii="Corbel" w:hAnsi="Corbel"/>
          <w:noProof/>
        </w:rPr>
        <w:t>;</w:t>
      </w:r>
    </w:p>
    <w:p w14:paraId="5B9994B1" w14:textId="77777777" w:rsidR="00340387" w:rsidRPr="00340387" w:rsidRDefault="00340387" w:rsidP="001E67B6">
      <w:pPr>
        <w:pStyle w:val="Akapitzlist"/>
        <w:spacing w:line="276" w:lineRule="auto"/>
        <w:rPr>
          <w:rFonts w:ascii="Corbel" w:hAnsi="Corbel"/>
          <w:noProof/>
        </w:rPr>
      </w:pPr>
    </w:p>
    <w:p w14:paraId="2D22EF9D" w14:textId="76B8F5DB" w:rsidR="00B057E0" w:rsidRDefault="70A3244E" w:rsidP="00A83A2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 w:rsidRPr="0F01E7C5">
        <w:rPr>
          <w:rFonts w:ascii="Corbel" w:hAnsi="Corbel"/>
          <w:noProof/>
        </w:rPr>
        <w:t>zachęcanie (wykorzystując social media) do</w:t>
      </w:r>
      <w:r w:rsidR="7DD370D5" w:rsidRPr="0F01E7C5">
        <w:rPr>
          <w:rFonts w:ascii="Corbel" w:hAnsi="Corbel"/>
          <w:noProof/>
        </w:rPr>
        <w:t xml:space="preserve"> wzięcia udziału w programie dyplomowym</w:t>
      </w:r>
      <w:r w:rsidR="001B6C58">
        <w:t xml:space="preserve"> </w:t>
      </w:r>
      <w:r w:rsidR="7DD370D5" w:rsidRPr="0F01E7C5">
        <w:rPr>
          <w:rFonts w:ascii="Corbel" w:hAnsi="Corbel"/>
          <w:noProof/>
        </w:rPr>
        <w:t>z</w:t>
      </w:r>
      <w:r w:rsidR="6E085713" w:rsidRPr="0F01E7C5">
        <w:rPr>
          <w:rFonts w:ascii="Corbel" w:hAnsi="Corbel"/>
          <w:noProof/>
        </w:rPr>
        <w:t xml:space="preserve"> </w:t>
      </w:r>
      <w:r w:rsidR="48B6D7D7" w:rsidRPr="0F01E7C5">
        <w:rPr>
          <w:rFonts w:ascii="Corbel" w:hAnsi="Corbel"/>
          <w:noProof/>
        </w:rPr>
        <w:t> </w:t>
      </w:r>
      <w:r w:rsidR="7DD370D5" w:rsidRPr="0F01E7C5">
        <w:rPr>
          <w:rFonts w:ascii="Corbel" w:hAnsi="Corbel"/>
          <w:noProof/>
        </w:rPr>
        <w:t>zakresu polityki zagranicznej i nauk o bezpieczeństwie z ekspertami ze Stanów Zjednoczonych w ramach Center for American Studies, opartym na transatlantyckiej wymianie myśli i współpracy akademickiej</w:t>
      </w:r>
      <w:r w:rsidR="01DB6041" w:rsidRPr="0F01E7C5">
        <w:rPr>
          <w:rFonts w:ascii="Corbel" w:hAnsi="Corbel"/>
          <w:noProof/>
        </w:rPr>
        <w:t>;</w:t>
      </w:r>
      <w:r w:rsidR="7DD370D5" w:rsidRPr="0F01E7C5">
        <w:rPr>
          <w:rFonts w:ascii="Corbel" w:hAnsi="Corbel"/>
          <w:noProof/>
        </w:rPr>
        <w:t xml:space="preserve"> </w:t>
      </w:r>
    </w:p>
    <w:p w14:paraId="30BCC2E1" w14:textId="77777777" w:rsidR="00A83A27" w:rsidRPr="00A83A27" w:rsidRDefault="00A83A27" w:rsidP="00A83A27">
      <w:pPr>
        <w:spacing w:line="276" w:lineRule="auto"/>
        <w:jc w:val="both"/>
        <w:rPr>
          <w:rFonts w:ascii="Corbel" w:hAnsi="Corbel"/>
          <w:noProof/>
        </w:rPr>
      </w:pPr>
    </w:p>
    <w:p w14:paraId="72DA1882" w14:textId="58223400" w:rsidR="001A5F6D" w:rsidRDefault="16DA5CCA" w:rsidP="001E67B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 w:rsidRPr="0F01E7C5">
        <w:rPr>
          <w:rFonts w:ascii="Corbel" w:hAnsi="Corbel"/>
          <w:noProof/>
        </w:rPr>
        <w:t>wzmacniani</w:t>
      </w:r>
      <w:r w:rsidR="70A3244E" w:rsidRPr="0F01E7C5">
        <w:rPr>
          <w:rFonts w:ascii="Corbel" w:hAnsi="Corbel"/>
          <w:noProof/>
        </w:rPr>
        <w:t>e</w:t>
      </w:r>
      <w:r w:rsidRPr="0F01E7C5">
        <w:rPr>
          <w:rFonts w:ascii="Corbel" w:hAnsi="Corbel"/>
          <w:noProof/>
        </w:rPr>
        <w:t xml:space="preserve"> kompetencji językowych pracowników administracji</w:t>
      </w:r>
      <w:r w:rsidR="2EFD8A10" w:rsidRPr="0F01E7C5">
        <w:rPr>
          <w:rFonts w:ascii="Corbel" w:hAnsi="Corbel"/>
          <w:noProof/>
        </w:rPr>
        <w:t>, co przyczyni się do kreowania postaw środowiska akademickiego opartego na za</w:t>
      </w:r>
      <w:r w:rsidR="04F41430" w:rsidRPr="0F01E7C5">
        <w:rPr>
          <w:rFonts w:ascii="Corbel" w:hAnsi="Corbel"/>
          <w:noProof/>
        </w:rPr>
        <w:t>s</w:t>
      </w:r>
      <w:r w:rsidR="2EFD8A10" w:rsidRPr="0F01E7C5">
        <w:rPr>
          <w:rFonts w:ascii="Corbel" w:hAnsi="Corbel"/>
          <w:noProof/>
        </w:rPr>
        <w:t xml:space="preserve">adach tolerancji, otwartości i wrażliwości kulturowej, stanowiąc podstawę pomocy studentom </w:t>
      </w:r>
      <w:r w:rsidR="78E998C0" w:rsidRPr="0F01E7C5">
        <w:rPr>
          <w:rFonts w:ascii="Corbel" w:hAnsi="Corbel"/>
          <w:noProof/>
        </w:rPr>
        <w:t>i naukowcom</w:t>
      </w:r>
      <w:r w:rsidR="2EFD8A10" w:rsidRPr="0F01E7C5">
        <w:rPr>
          <w:rFonts w:ascii="Corbel" w:hAnsi="Corbel"/>
          <w:noProof/>
        </w:rPr>
        <w:t xml:space="preserve"> zagranicznym</w:t>
      </w:r>
      <w:r w:rsidR="01DB6041" w:rsidRPr="0F01E7C5">
        <w:rPr>
          <w:rFonts w:ascii="Corbel" w:hAnsi="Corbel"/>
          <w:noProof/>
        </w:rPr>
        <w:t>;</w:t>
      </w:r>
      <w:r w:rsidR="2EFD8A10" w:rsidRPr="0F01E7C5">
        <w:rPr>
          <w:rFonts w:ascii="Corbel" w:hAnsi="Corbel"/>
          <w:noProof/>
        </w:rPr>
        <w:t xml:space="preserve"> </w:t>
      </w:r>
    </w:p>
    <w:p w14:paraId="3EF7EE49" w14:textId="77777777" w:rsidR="00A375D4" w:rsidRPr="00A375D4" w:rsidRDefault="00A375D4" w:rsidP="001E67B6">
      <w:pPr>
        <w:pStyle w:val="Akapitzlist"/>
        <w:spacing w:line="276" w:lineRule="auto"/>
        <w:rPr>
          <w:rFonts w:ascii="Corbel" w:hAnsi="Corbel"/>
          <w:noProof/>
        </w:rPr>
      </w:pPr>
    </w:p>
    <w:p w14:paraId="75C91A03" w14:textId="0D04D867" w:rsidR="00A375D4" w:rsidRDefault="70A3244E" w:rsidP="001E67B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>organizacji międzynarodowych konferencji naukowych z zachowaniem trendu ich cykliczności, podejmując tematykę charakterystyczną dla tożsamości badawczej poszczególnych instytutów KNS</w:t>
      </w:r>
      <w:r w:rsidR="01DB6041" w:rsidRPr="779ED0B9">
        <w:rPr>
          <w:rFonts w:ascii="Corbel" w:hAnsi="Corbel"/>
          <w:noProof/>
        </w:rPr>
        <w:t>;</w:t>
      </w:r>
    </w:p>
    <w:p w14:paraId="5A92FCB4" w14:textId="77777777" w:rsidR="00E445A4" w:rsidRPr="00E445A4" w:rsidRDefault="00E445A4" w:rsidP="001E67B6">
      <w:pPr>
        <w:pStyle w:val="Akapitzlist"/>
        <w:spacing w:line="276" w:lineRule="auto"/>
        <w:rPr>
          <w:rFonts w:ascii="Corbel" w:hAnsi="Corbel"/>
          <w:noProof/>
        </w:rPr>
      </w:pPr>
    </w:p>
    <w:p w14:paraId="3F45246B" w14:textId="7F6CF0EE" w:rsidR="00E445A4" w:rsidRDefault="01DB6041" w:rsidP="001E67B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>organizacja przez Koło Naukowe Liderzy Biznesu, działające przy Instytucie Ekonomii i</w:t>
      </w:r>
      <w:r w:rsidR="41F09C20">
        <w:t> </w:t>
      </w:r>
      <w:r w:rsidRPr="779ED0B9">
        <w:rPr>
          <w:rFonts w:ascii="Corbel" w:hAnsi="Corbel"/>
          <w:noProof/>
        </w:rPr>
        <w:t>Fina</w:t>
      </w:r>
      <w:r w:rsidR="67676DD0" w:rsidRPr="779ED0B9">
        <w:rPr>
          <w:rFonts w:ascii="Corbel" w:hAnsi="Corbel"/>
          <w:noProof/>
        </w:rPr>
        <w:t>n</w:t>
      </w:r>
      <w:r w:rsidRPr="779ED0B9">
        <w:rPr>
          <w:rFonts w:ascii="Corbel" w:hAnsi="Corbel"/>
          <w:noProof/>
        </w:rPr>
        <w:t xml:space="preserve">sów, XI Edycji Konferencji </w:t>
      </w:r>
      <w:r w:rsidR="00A83A27">
        <w:rPr>
          <w:rFonts w:ascii="Corbel" w:hAnsi="Corbel"/>
          <w:noProof/>
        </w:rPr>
        <w:t>„</w:t>
      </w:r>
      <w:r w:rsidRPr="779ED0B9">
        <w:rPr>
          <w:rFonts w:ascii="Corbel" w:hAnsi="Corbel"/>
          <w:noProof/>
        </w:rPr>
        <w:t>Badania Naukowe z Perspektywy Studenta", z udziałem przedstawicieli uczelni z</w:t>
      </w:r>
      <w:r w:rsidR="48B6D7D7" w:rsidRPr="779ED0B9">
        <w:rPr>
          <w:rFonts w:ascii="Corbel" w:hAnsi="Corbel"/>
          <w:noProof/>
        </w:rPr>
        <w:t xml:space="preserve"> </w:t>
      </w:r>
      <w:r w:rsidRPr="779ED0B9">
        <w:rPr>
          <w:rFonts w:ascii="Corbel" w:hAnsi="Corbel"/>
          <w:noProof/>
        </w:rPr>
        <w:t>zagranicy. Cała konferencja odbyła się w języku angielskim.</w:t>
      </w:r>
    </w:p>
    <w:p w14:paraId="5F23428E" w14:textId="77777777" w:rsidR="00A375D4" w:rsidRPr="00A375D4" w:rsidRDefault="00A375D4" w:rsidP="001E67B6">
      <w:pPr>
        <w:pStyle w:val="Akapitzlist"/>
        <w:spacing w:line="276" w:lineRule="auto"/>
        <w:rPr>
          <w:rFonts w:ascii="Corbel" w:hAnsi="Corbel"/>
          <w:noProof/>
        </w:rPr>
      </w:pPr>
    </w:p>
    <w:p w14:paraId="7CE10254" w14:textId="0DEE9906" w:rsidR="00A375D4" w:rsidRDefault="70A3244E" w:rsidP="001E67B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>członkostwa w międzynarodowej grupie badawczej EUROFUR</w:t>
      </w:r>
      <w:r w:rsidR="01DB6041" w:rsidRPr="779ED0B9">
        <w:rPr>
          <w:rFonts w:ascii="Corbel" w:hAnsi="Corbel"/>
          <w:noProof/>
        </w:rPr>
        <w:t>;</w:t>
      </w:r>
    </w:p>
    <w:p w14:paraId="6646C293" w14:textId="77777777" w:rsidR="00A375D4" w:rsidRPr="00A375D4" w:rsidRDefault="00A375D4" w:rsidP="001E67B6">
      <w:pPr>
        <w:pStyle w:val="Akapitzlist"/>
        <w:spacing w:line="276" w:lineRule="auto"/>
        <w:rPr>
          <w:rFonts w:ascii="Corbel" w:hAnsi="Corbel"/>
          <w:noProof/>
        </w:rPr>
      </w:pPr>
    </w:p>
    <w:p w14:paraId="059CAA87" w14:textId="15713819" w:rsidR="00A375D4" w:rsidRDefault="70A3244E" w:rsidP="001E67B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>członkostwa redakcji oraz dołączenia do grona recenzentów The European Journal of Privacy Law &amp; Technology</w:t>
      </w:r>
      <w:r w:rsidR="01DB6041" w:rsidRPr="779ED0B9">
        <w:rPr>
          <w:rFonts w:ascii="Corbel" w:hAnsi="Corbel"/>
          <w:noProof/>
        </w:rPr>
        <w:t>;</w:t>
      </w:r>
      <w:r w:rsidRPr="779ED0B9">
        <w:rPr>
          <w:rFonts w:ascii="Corbel" w:hAnsi="Corbel"/>
          <w:noProof/>
        </w:rPr>
        <w:t xml:space="preserve"> </w:t>
      </w:r>
    </w:p>
    <w:p w14:paraId="4991DE0C" w14:textId="77777777" w:rsidR="00A375D4" w:rsidRPr="00A375D4" w:rsidRDefault="00A375D4" w:rsidP="001E67B6">
      <w:pPr>
        <w:pStyle w:val="Akapitzlist"/>
        <w:spacing w:line="276" w:lineRule="auto"/>
        <w:rPr>
          <w:rFonts w:ascii="Corbel" w:hAnsi="Corbel"/>
          <w:noProof/>
        </w:rPr>
      </w:pPr>
    </w:p>
    <w:p w14:paraId="3FC37CA7" w14:textId="3381E469" w:rsidR="00A375D4" w:rsidRDefault="70A3244E" w:rsidP="001E67B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  <w:lang w:val="en-GB"/>
        </w:rPr>
      </w:pPr>
      <w:r w:rsidRPr="779ED0B9">
        <w:rPr>
          <w:rFonts w:ascii="Corbel" w:hAnsi="Corbel"/>
          <w:noProof/>
          <w:lang w:val="en-GB"/>
        </w:rPr>
        <w:t>członkostwa w Zarządzie Association of Economic Universities of South and Eastern Europe and the Black Sea Region</w:t>
      </w:r>
      <w:r w:rsidR="01DB6041" w:rsidRPr="779ED0B9">
        <w:rPr>
          <w:rFonts w:ascii="Corbel" w:hAnsi="Corbel"/>
          <w:noProof/>
          <w:lang w:val="en-GB"/>
        </w:rPr>
        <w:t>;</w:t>
      </w:r>
    </w:p>
    <w:p w14:paraId="3FE6E91B" w14:textId="77777777" w:rsidR="00A375D4" w:rsidRPr="00A375D4" w:rsidRDefault="00A375D4" w:rsidP="001E67B6">
      <w:pPr>
        <w:pStyle w:val="Akapitzlist"/>
        <w:spacing w:line="276" w:lineRule="auto"/>
        <w:rPr>
          <w:rFonts w:ascii="Corbel" w:hAnsi="Corbel"/>
          <w:noProof/>
          <w:lang w:val="en-GB"/>
        </w:rPr>
      </w:pPr>
    </w:p>
    <w:p w14:paraId="0E2BF3B1" w14:textId="7D8C69DC" w:rsidR="00F77B4B" w:rsidRDefault="70A3244E" w:rsidP="001E67B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 xml:space="preserve">kontynuacji międzynarodowej współpracy badawczej, </w:t>
      </w:r>
      <w:r w:rsidR="1D413F89" w:rsidRPr="779ED0B9">
        <w:rPr>
          <w:rFonts w:ascii="Corbel" w:hAnsi="Corbel"/>
          <w:noProof/>
        </w:rPr>
        <w:t>w zakresie regulacji prawa europejskiego ze szczególnym uwzględnieniem wykorzystania nowoczesnych technologii. Podstawą kooperacji jest</w:t>
      </w:r>
      <w:r w:rsidR="04F41430" w:rsidRPr="779ED0B9">
        <w:rPr>
          <w:rFonts w:ascii="Corbel" w:hAnsi="Corbel"/>
          <w:noProof/>
        </w:rPr>
        <w:t xml:space="preserve"> m.in.</w:t>
      </w:r>
      <w:r w:rsidR="1D413F89" w:rsidRPr="779ED0B9">
        <w:rPr>
          <w:rFonts w:ascii="Corbel" w:hAnsi="Corbel"/>
          <w:noProof/>
        </w:rPr>
        <w:t>:</w:t>
      </w:r>
    </w:p>
    <w:p w14:paraId="473090E3" w14:textId="77777777" w:rsidR="00F77B4B" w:rsidRPr="00F77B4B" w:rsidRDefault="00F77B4B" w:rsidP="001E67B6">
      <w:pPr>
        <w:pStyle w:val="Akapitzlist"/>
        <w:spacing w:line="276" w:lineRule="auto"/>
        <w:rPr>
          <w:rFonts w:ascii="Corbel" w:hAnsi="Corbel"/>
          <w:noProof/>
        </w:rPr>
      </w:pPr>
    </w:p>
    <w:p w14:paraId="75FF8D20" w14:textId="77777777" w:rsidR="00F77B4B" w:rsidRDefault="00F77B4B" w:rsidP="001E67B6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organizacja i uczestnictwo w konferencjach, zjazdach, wydarzeniach, seminariach, warsztatach i spotkaniach badawczych, </w:t>
      </w:r>
    </w:p>
    <w:p w14:paraId="184A8D5A" w14:textId="0EC614E3" w:rsidR="00F77B4B" w:rsidRDefault="00F77B4B" w:rsidP="001E67B6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wymiana informacji oraz materiałów naukowych i dydaktycznych będących przedmiotem wspólnego zainteresowania, </w:t>
      </w:r>
    </w:p>
    <w:p w14:paraId="4DB550BB" w14:textId="7A765F7C" w:rsidR="00A375D4" w:rsidRDefault="00F77B4B" w:rsidP="001E67B6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publikacja tekstów, artykułów i materiałów informacyjnych </w:t>
      </w:r>
    </w:p>
    <w:p w14:paraId="2A3A0EBC" w14:textId="77777777" w:rsidR="00F77B4B" w:rsidRDefault="00F77B4B" w:rsidP="001E67B6">
      <w:pPr>
        <w:pStyle w:val="Akapitzlist"/>
        <w:spacing w:line="276" w:lineRule="auto"/>
        <w:ind w:left="1770"/>
        <w:jc w:val="both"/>
        <w:rPr>
          <w:rFonts w:ascii="Corbel" w:hAnsi="Corbel"/>
          <w:noProof/>
        </w:rPr>
      </w:pPr>
    </w:p>
    <w:p w14:paraId="488254F5" w14:textId="0B27AB59" w:rsidR="00F77B4B" w:rsidRPr="00F77B4B" w:rsidRDefault="1D413F89" w:rsidP="001E67B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>pozyskani</w:t>
      </w:r>
      <w:r w:rsidR="04F41430" w:rsidRPr="779ED0B9">
        <w:rPr>
          <w:rFonts w:ascii="Corbel" w:hAnsi="Corbel"/>
          <w:noProof/>
        </w:rPr>
        <w:t>e światowej sławy</w:t>
      </w:r>
      <w:r w:rsidRPr="779ED0B9">
        <w:rPr>
          <w:rFonts w:ascii="Corbel" w:hAnsi="Corbel"/>
          <w:noProof/>
        </w:rPr>
        <w:t xml:space="preserve"> ekspert</w:t>
      </w:r>
      <w:r w:rsidR="04F41430" w:rsidRPr="779ED0B9">
        <w:rPr>
          <w:rFonts w:ascii="Corbel" w:hAnsi="Corbel"/>
          <w:noProof/>
        </w:rPr>
        <w:t xml:space="preserve">a w dyscyplinie psychologia społeczna w osobie </w:t>
      </w:r>
      <w:r w:rsidR="00F77B4B">
        <w:br/>
      </w:r>
      <w:r w:rsidR="04F41430" w:rsidRPr="779ED0B9">
        <w:rPr>
          <w:rFonts w:ascii="Corbel" w:hAnsi="Corbel"/>
          <w:noProof/>
        </w:rPr>
        <w:t>Prof. Philipa Zimbardo (Emeritus Professor Uniwersytetu Stanford) do Rady Interesariuszy Instytutu Nauk o Polityce</w:t>
      </w:r>
      <w:r w:rsidR="01DB6041" w:rsidRPr="779ED0B9">
        <w:rPr>
          <w:rFonts w:ascii="Corbel" w:hAnsi="Corbel"/>
          <w:noProof/>
        </w:rPr>
        <w:t>.</w:t>
      </w:r>
    </w:p>
    <w:p w14:paraId="3950CB49" w14:textId="0B82F9C7" w:rsidR="00D60238" w:rsidRPr="00F77B4B" w:rsidRDefault="00D60238" w:rsidP="001A5F6D">
      <w:pPr>
        <w:pStyle w:val="Akapitzlist"/>
        <w:ind w:left="284"/>
        <w:jc w:val="both"/>
        <w:rPr>
          <w:rFonts w:ascii="Corbel" w:hAnsi="Corbel"/>
          <w:noProof/>
        </w:rPr>
      </w:pPr>
    </w:p>
    <w:p w14:paraId="3B293DE2" w14:textId="667676D5" w:rsidR="00D60238" w:rsidRPr="00514429" w:rsidRDefault="00514429" w:rsidP="0061608D">
      <w:pPr>
        <w:pStyle w:val="Akapitzlist"/>
        <w:ind w:left="284"/>
        <w:rPr>
          <w:rFonts w:ascii="Corbel" w:hAnsi="Corbel"/>
          <w:b/>
          <w:noProof/>
        </w:rPr>
      </w:pPr>
      <w:r w:rsidRPr="00514429">
        <w:rPr>
          <w:rFonts w:ascii="Corbel" w:hAnsi="Corbel"/>
          <w:b/>
          <w:noProof/>
        </w:rPr>
        <w:lastRenderedPageBreak/>
        <w:t>3.</w:t>
      </w:r>
      <w:r w:rsidRPr="00514429">
        <w:rPr>
          <w:rFonts w:ascii="Corbel" w:hAnsi="Corbel"/>
          <w:b/>
          <w:noProof/>
        </w:rPr>
        <w:tab/>
        <w:t>Zapewnienie jakości procesu dyplomowania</w:t>
      </w:r>
    </w:p>
    <w:p w14:paraId="174282C1" w14:textId="4CD68317" w:rsidR="00CD0065" w:rsidRDefault="002600BE" w:rsidP="00AE663B">
      <w:pPr>
        <w:pStyle w:val="Akapitzlist"/>
        <w:numPr>
          <w:ilvl w:val="0"/>
          <w:numId w:val="36"/>
        </w:numPr>
        <w:ind w:left="709" w:hanging="425"/>
        <w:jc w:val="both"/>
        <w:rPr>
          <w:rFonts w:ascii="Corbel" w:hAnsi="Corbel"/>
          <w:noProof/>
        </w:rPr>
      </w:pPr>
      <w:r w:rsidRPr="0F01E7C5">
        <w:rPr>
          <w:rFonts w:ascii="Corbel" w:hAnsi="Corbel"/>
          <w:noProof/>
        </w:rPr>
        <w:t xml:space="preserve">Proszę o przedstawienie informacji </w:t>
      </w:r>
      <w:r w:rsidR="003172EF" w:rsidRPr="0F01E7C5">
        <w:rPr>
          <w:rFonts w:ascii="Corbel" w:hAnsi="Corbel"/>
          <w:noProof/>
        </w:rPr>
        <w:t xml:space="preserve">o kierunkach objętych </w:t>
      </w:r>
      <w:r w:rsidRPr="0F01E7C5">
        <w:rPr>
          <w:rFonts w:ascii="Corbel" w:hAnsi="Corbel"/>
          <w:noProof/>
        </w:rPr>
        <w:t>ocen</w:t>
      </w:r>
      <w:r w:rsidR="003172EF" w:rsidRPr="0F01E7C5">
        <w:rPr>
          <w:rFonts w:ascii="Corbel" w:hAnsi="Corbel"/>
          <w:noProof/>
        </w:rPr>
        <w:t>ą</w:t>
      </w:r>
      <w:r w:rsidRPr="0F01E7C5">
        <w:rPr>
          <w:rFonts w:ascii="Corbel" w:hAnsi="Corbel"/>
          <w:noProof/>
        </w:rPr>
        <w:t xml:space="preserve"> </w:t>
      </w:r>
      <w:r w:rsidR="00CD0065" w:rsidRPr="0F01E7C5">
        <w:rPr>
          <w:rFonts w:ascii="Corbel" w:hAnsi="Corbel"/>
          <w:noProof/>
        </w:rPr>
        <w:t>jakości prac dyplomowych oraz recenzji prac</w:t>
      </w:r>
      <w:r w:rsidR="003172EF" w:rsidRPr="0F01E7C5">
        <w:rPr>
          <w:rFonts w:ascii="Corbel" w:hAnsi="Corbel"/>
          <w:noProof/>
        </w:rPr>
        <w:t xml:space="preserve"> w roku akademickim 202</w:t>
      </w:r>
      <w:r w:rsidR="005E1415" w:rsidRPr="0F01E7C5">
        <w:rPr>
          <w:rFonts w:ascii="Corbel" w:hAnsi="Corbel"/>
          <w:noProof/>
        </w:rPr>
        <w:t>2</w:t>
      </w:r>
      <w:r w:rsidR="003172EF" w:rsidRPr="0F01E7C5">
        <w:rPr>
          <w:rFonts w:ascii="Corbel" w:hAnsi="Corbel"/>
          <w:noProof/>
        </w:rPr>
        <w:t>/202</w:t>
      </w:r>
      <w:r w:rsidR="00F07DFC" w:rsidRPr="0F01E7C5">
        <w:rPr>
          <w:rFonts w:ascii="Corbel" w:hAnsi="Corbel"/>
          <w:noProof/>
        </w:rPr>
        <w:t>3</w:t>
      </w:r>
      <w:r w:rsidR="00CD0065" w:rsidRPr="0F01E7C5">
        <w:rPr>
          <w:rFonts w:ascii="Corbel" w:hAnsi="Corbel"/>
          <w:noProof/>
        </w:rPr>
        <w:t xml:space="preserve">: </w:t>
      </w:r>
    </w:p>
    <w:p w14:paraId="5C6FF8EC" w14:textId="77777777" w:rsidR="001E67B6" w:rsidRPr="00723066" w:rsidRDefault="001E67B6" w:rsidP="001E67B6">
      <w:pPr>
        <w:pStyle w:val="Akapitzlist"/>
        <w:ind w:left="709"/>
        <w:jc w:val="both"/>
        <w:rPr>
          <w:rFonts w:ascii="Corbel" w:hAnsi="Corbel"/>
          <w:noProof/>
        </w:rPr>
      </w:pPr>
    </w:p>
    <w:tbl>
      <w:tblPr>
        <w:tblStyle w:val="Tabela-Siatka"/>
        <w:tblW w:w="10065" w:type="dxa"/>
        <w:tblInd w:w="-34" w:type="dxa"/>
        <w:tblLook w:val="04A0" w:firstRow="1" w:lastRow="0" w:firstColumn="1" w:lastColumn="0" w:noHBand="0" w:noVBand="1"/>
      </w:tblPr>
      <w:tblGrid>
        <w:gridCol w:w="3970"/>
        <w:gridCol w:w="3827"/>
        <w:gridCol w:w="2268"/>
      </w:tblGrid>
      <w:tr w:rsidR="00CD0065" w14:paraId="50F0B8AD" w14:textId="77777777" w:rsidTr="779ED0B9"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6D9ED59E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Nazwa kierunku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175EE63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Liczba ocenionych prac licencjackich/inżynierskich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446F34E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Liczba ocenionych prac magisterskich</w:t>
            </w:r>
          </w:p>
        </w:tc>
      </w:tr>
      <w:tr w:rsidR="00CD0065" w14:paraId="072A61D9" w14:textId="77777777" w:rsidTr="779ED0B9">
        <w:tc>
          <w:tcPr>
            <w:tcW w:w="3970" w:type="dxa"/>
          </w:tcPr>
          <w:p w14:paraId="3DE992D0" w14:textId="607E20F1" w:rsidR="00CD0065" w:rsidRDefault="7D66F9DA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 w:rsidRPr="779ED0B9">
              <w:rPr>
                <w:rFonts w:ascii="Corbel" w:hAnsi="Corbel"/>
                <w:noProof/>
              </w:rPr>
              <w:t>So</w:t>
            </w:r>
            <w:r w:rsidR="525236E3" w:rsidRPr="779ED0B9">
              <w:rPr>
                <w:rFonts w:ascii="Corbel" w:hAnsi="Corbel"/>
                <w:noProof/>
              </w:rPr>
              <w:t>c</w:t>
            </w:r>
            <w:r w:rsidRPr="779ED0B9">
              <w:rPr>
                <w:rFonts w:ascii="Corbel" w:hAnsi="Corbel"/>
                <w:noProof/>
              </w:rPr>
              <w:t xml:space="preserve">jologia </w:t>
            </w:r>
          </w:p>
        </w:tc>
        <w:tc>
          <w:tcPr>
            <w:tcW w:w="3827" w:type="dxa"/>
          </w:tcPr>
          <w:p w14:paraId="44B1FC25" w14:textId="286F07DA" w:rsidR="00CD0065" w:rsidRDefault="14680289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 w:rsidRPr="5BA0C612">
              <w:rPr>
                <w:rFonts w:ascii="Corbel" w:hAnsi="Corbel"/>
                <w:noProof/>
              </w:rPr>
              <w:t>2</w:t>
            </w:r>
          </w:p>
        </w:tc>
        <w:tc>
          <w:tcPr>
            <w:tcW w:w="2268" w:type="dxa"/>
          </w:tcPr>
          <w:p w14:paraId="7B22F553" w14:textId="690AEC55" w:rsidR="00CD0065" w:rsidRDefault="14680289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 w:rsidRPr="5BA0C612">
              <w:rPr>
                <w:rFonts w:ascii="Corbel" w:hAnsi="Corbel"/>
                <w:noProof/>
              </w:rPr>
              <w:t>2</w:t>
            </w:r>
          </w:p>
        </w:tc>
      </w:tr>
      <w:tr w:rsidR="00CD0065" w14:paraId="115363B0" w14:textId="77777777" w:rsidTr="779ED0B9">
        <w:tc>
          <w:tcPr>
            <w:tcW w:w="3970" w:type="dxa"/>
          </w:tcPr>
          <w:p w14:paraId="239F5446" w14:textId="73F02D27" w:rsidR="00CD0065" w:rsidRDefault="00BA131F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 w:rsidRPr="278EFC68">
              <w:rPr>
                <w:rFonts w:ascii="Corbel" w:hAnsi="Corbel"/>
                <w:noProof/>
              </w:rPr>
              <w:t>Nauki o rodzinie</w:t>
            </w:r>
          </w:p>
        </w:tc>
        <w:tc>
          <w:tcPr>
            <w:tcW w:w="3827" w:type="dxa"/>
          </w:tcPr>
          <w:p w14:paraId="3270B475" w14:textId="17240A51" w:rsidR="00CD0065" w:rsidRDefault="0050519C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 w:rsidRPr="278EFC68">
              <w:rPr>
                <w:rFonts w:ascii="Corbel" w:hAnsi="Corbel"/>
                <w:noProof/>
              </w:rPr>
              <w:t>7</w:t>
            </w:r>
          </w:p>
        </w:tc>
        <w:tc>
          <w:tcPr>
            <w:tcW w:w="2268" w:type="dxa"/>
          </w:tcPr>
          <w:p w14:paraId="28C7BABB" w14:textId="3A29FF99" w:rsidR="00CD0065" w:rsidRDefault="79880CE4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 w:rsidRPr="1A8180CA">
              <w:rPr>
                <w:rFonts w:ascii="Corbel" w:hAnsi="Corbel"/>
                <w:noProof/>
              </w:rPr>
              <w:t>-</w:t>
            </w:r>
          </w:p>
        </w:tc>
      </w:tr>
      <w:tr w:rsidR="00CD0065" w14:paraId="25DCB1FA" w14:textId="77777777" w:rsidTr="779ED0B9">
        <w:tc>
          <w:tcPr>
            <w:tcW w:w="3970" w:type="dxa"/>
          </w:tcPr>
          <w:p w14:paraId="472422EA" w14:textId="6109063B" w:rsidR="00CD0065" w:rsidRDefault="00870023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Politologia</w:t>
            </w:r>
          </w:p>
        </w:tc>
        <w:tc>
          <w:tcPr>
            <w:tcW w:w="3827" w:type="dxa"/>
          </w:tcPr>
          <w:p w14:paraId="505C4BE4" w14:textId="3240EF75" w:rsidR="00CD0065" w:rsidRDefault="00870023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4</w:t>
            </w:r>
          </w:p>
        </w:tc>
        <w:tc>
          <w:tcPr>
            <w:tcW w:w="2268" w:type="dxa"/>
          </w:tcPr>
          <w:p w14:paraId="7FD83E58" w14:textId="002F362C" w:rsidR="00CD0065" w:rsidRDefault="00870023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>3</w:t>
            </w:r>
          </w:p>
        </w:tc>
      </w:tr>
    </w:tbl>
    <w:p w14:paraId="7CBAE26E" w14:textId="77777777" w:rsidR="00473755" w:rsidRDefault="002600BE" w:rsidP="00CD0065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</w:p>
    <w:p w14:paraId="288D9019" w14:textId="77777777" w:rsidR="00CD0065" w:rsidRDefault="0061608D" w:rsidP="004755A3">
      <w:pPr>
        <w:pStyle w:val="Akapitzlist"/>
        <w:numPr>
          <w:ilvl w:val="1"/>
          <w:numId w:val="36"/>
        </w:numPr>
        <w:ind w:left="851" w:hanging="28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</w:t>
      </w:r>
      <w:r w:rsidR="00CD0065">
        <w:rPr>
          <w:rFonts w:ascii="Corbel" w:hAnsi="Corbel"/>
          <w:noProof/>
        </w:rPr>
        <w:t>nioski z przeprowadzonej oceny</w:t>
      </w:r>
      <w:r w:rsidR="0063618B">
        <w:rPr>
          <w:rFonts w:ascii="Corbel" w:hAnsi="Corbel"/>
          <w:noProof/>
        </w:rPr>
        <w:t>.</w:t>
      </w:r>
    </w:p>
    <w:p w14:paraId="4C476DC7" w14:textId="089B3639" w:rsidR="00CD0065" w:rsidRDefault="00CD0065" w:rsidP="00CD0065">
      <w:pPr>
        <w:pStyle w:val="Akapitzlist"/>
        <w:jc w:val="both"/>
        <w:rPr>
          <w:rFonts w:ascii="Corbel" w:hAnsi="Corbel"/>
          <w:noProof/>
        </w:rPr>
      </w:pPr>
      <w:commentRangeStart w:id="3"/>
      <w:commentRangeEnd w:id="3"/>
    </w:p>
    <w:p w14:paraId="457BCDB9" w14:textId="71736701" w:rsidR="00F836A0" w:rsidRDefault="00F836A0" w:rsidP="001E67B6">
      <w:pPr>
        <w:pStyle w:val="Akapitzlist"/>
        <w:spacing w:line="276" w:lineRule="auto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Analiza procesu dyplomowania, kładzie nacisk na monitorowanie związku prac dyplomowych z wiedzą, umiejętnościami oraz kompetencjami skorelowanymi z efektami uczenia się oraz treściami realizowanymi w ramach poszczególnych programów studiów. </w:t>
      </w:r>
    </w:p>
    <w:p w14:paraId="734380EE" w14:textId="75EEAE29" w:rsidR="00F836A0" w:rsidRDefault="00F836A0" w:rsidP="001E67B6">
      <w:pPr>
        <w:pStyle w:val="Akapitzlist"/>
        <w:spacing w:line="276" w:lineRule="auto"/>
        <w:ind w:left="851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W jej wyniku, sformułowano </w:t>
      </w:r>
      <w:r w:rsidR="1A571609" w:rsidRPr="1A8180CA">
        <w:rPr>
          <w:rFonts w:ascii="Corbel" w:hAnsi="Corbel"/>
          <w:noProof/>
        </w:rPr>
        <w:t>następujące</w:t>
      </w:r>
      <w:r w:rsidRPr="1A8180CA">
        <w:rPr>
          <w:rFonts w:ascii="Corbel" w:hAnsi="Corbel"/>
          <w:noProof/>
        </w:rPr>
        <w:t xml:space="preserve"> uwagi:</w:t>
      </w:r>
    </w:p>
    <w:p w14:paraId="1DBE4CDE" w14:textId="2897A74F" w:rsidR="00F836A0" w:rsidRDefault="00F836A0" w:rsidP="001E67B6">
      <w:pPr>
        <w:pStyle w:val="Akapitzlist"/>
        <w:spacing w:line="276" w:lineRule="auto"/>
        <w:ind w:left="851"/>
        <w:jc w:val="both"/>
        <w:rPr>
          <w:rFonts w:ascii="Corbel" w:hAnsi="Corbel"/>
          <w:noProof/>
        </w:rPr>
      </w:pPr>
    </w:p>
    <w:p w14:paraId="5CFA4030" w14:textId="47451FC2" w:rsidR="00F836A0" w:rsidRDefault="00F836A0" w:rsidP="001E67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Nie stwierdzono rażących nieprawidłowości oraz istotnych uchybień w odniesieniu do poszczególnych kryteriów</w:t>
      </w:r>
    </w:p>
    <w:p w14:paraId="41E0323D" w14:textId="7C02738C" w:rsidR="00F836A0" w:rsidRDefault="00F836A0" w:rsidP="001E67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Wszy</w:t>
      </w:r>
      <w:r w:rsidR="006C181E">
        <w:rPr>
          <w:rFonts w:ascii="Corbel" w:hAnsi="Corbel"/>
          <w:noProof/>
        </w:rPr>
        <w:t>st</w:t>
      </w:r>
      <w:r>
        <w:rPr>
          <w:rFonts w:ascii="Corbel" w:hAnsi="Corbel"/>
          <w:noProof/>
        </w:rPr>
        <w:t xml:space="preserve">kie prace spełniają wytyczne przygotowania prac w </w:t>
      </w:r>
      <w:r w:rsidR="005F7ED5">
        <w:rPr>
          <w:rFonts w:ascii="Corbel" w:hAnsi="Corbel"/>
          <w:noProof/>
        </w:rPr>
        <w:t>Kolegium</w:t>
      </w:r>
      <w:r>
        <w:rPr>
          <w:rFonts w:ascii="Corbel" w:hAnsi="Corbel"/>
          <w:noProof/>
        </w:rPr>
        <w:t xml:space="preserve"> </w:t>
      </w:r>
    </w:p>
    <w:p w14:paraId="4681E0F9" w14:textId="35540706" w:rsidR="00F836A0" w:rsidRDefault="2EC7EB05" w:rsidP="001E67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 xml:space="preserve">Najniżej oceniono kryterium 4 (Poprawność stosowania metod, narzędzi i technik badawczych) dot. kierunku </w:t>
      </w:r>
      <w:r w:rsidR="4D44855F" w:rsidRPr="779ED0B9">
        <w:rPr>
          <w:rFonts w:ascii="Corbel" w:hAnsi="Corbel"/>
          <w:noProof/>
        </w:rPr>
        <w:t>politologia studia II stopnia</w:t>
      </w:r>
      <w:r w:rsidR="5E58D3CC" w:rsidRPr="779ED0B9">
        <w:rPr>
          <w:rFonts w:ascii="Corbel" w:hAnsi="Corbel"/>
          <w:noProof/>
        </w:rPr>
        <w:t xml:space="preserve"> oraz socjologia</w:t>
      </w:r>
      <w:r w:rsidR="009A0617">
        <w:rPr>
          <w:rFonts w:ascii="Corbel" w:hAnsi="Corbel"/>
          <w:noProof/>
        </w:rPr>
        <w:t xml:space="preserve"> studia I i II stopnia</w:t>
      </w:r>
    </w:p>
    <w:p w14:paraId="7EC9177C" w14:textId="72364B47" w:rsidR="00F836A0" w:rsidRDefault="00F836A0" w:rsidP="001E67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Na</w:t>
      </w:r>
      <w:r w:rsidR="00E170CB">
        <w:rPr>
          <w:rFonts w:ascii="Corbel" w:hAnsi="Corbel"/>
          <w:noProof/>
        </w:rPr>
        <w:t>j</w:t>
      </w:r>
      <w:r>
        <w:rPr>
          <w:rFonts w:ascii="Corbel" w:hAnsi="Corbel"/>
          <w:noProof/>
        </w:rPr>
        <w:t xml:space="preserve">wyżej oceniono kryterium 1 (Zgodność tematu pracy z efektami uczenia się dla kierunku studiów oraz jego zakresu) </w:t>
      </w:r>
    </w:p>
    <w:p w14:paraId="4110E3DF" w14:textId="11F38E11" w:rsidR="00F836A0" w:rsidRDefault="00F836A0" w:rsidP="001E67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Tematy prac w większości adekwatne do prowadzonych kierunków studiów</w:t>
      </w:r>
    </w:p>
    <w:p w14:paraId="15AA9C3B" w14:textId="266D93FE" w:rsidR="00F836A0" w:rsidRDefault="00F836A0" w:rsidP="001E67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Struktura pracy, zgodna dla prac badawczych, poprawnie skonstruowana, pod wz</w:t>
      </w:r>
      <w:r w:rsidR="00E21304" w:rsidRPr="1A8180CA">
        <w:rPr>
          <w:rFonts w:ascii="Corbel" w:hAnsi="Corbel"/>
          <w:noProof/>
        </w:rPr>
        <w:t>g</w:t>
      </w:r>
      <w:r w:rsidRPr="1A8180CA">
        <w:rPr>
          <w:rFonts w:ascii="Corbel" w:hAnsi="Corbel"/>
          <w:noProof/>
        </w:rPr>
        <w:t>lędem spójności i jej przejrzystości</w:t>
      </w:r>
      <w:r w:rsidR="4685EC2B" w:rsidRPr="1A8180CA">
        <w:rPr>
          <w:rFonts w:ascii="Corbel" w:hAnsi="Corbel"/>
          <w:noProof/>
        </w:rPr>
        <w:t>. Marginalny wyjątek wystąpił na studiach I i II stopnia, na kierunku politologia</w:t>
      </w:r>
      <w:r w:rsidR="6DC34460" w:rsidRPr="1A8180CA">
        <w:rPr>
          <w:rFonts w:ascii="Corbel" w:hAnsi="Corbel"/>
          <w:noProof/>
        </w:rPr>
        <w:t xml:space="preserve"> i socjologia</w:t>
      </w:r>
    </w:p>
    <w:p w14:paraId="094CD3BC" w14:textId="4F41CE0B" w:rsidR="00F836A0" w:rsidRDefault="00F836A0" w:rsidP="001E67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Poprawność metodologiczna</w:t>
      </w:r>
      <w:r w:rsidR="00BA131F" w:rsidRPr="1A8180CA">
        <w:rPr>
          <w:rFonts w:ascii="Corbel" w:hAnsi="Corbel"/>
          <w:noProof/>
        </w:rPr>
        <w:t xml:space="preserve"> stanowiła kryterium, w </w:t>
      </w:r>
      <w:r w:rsidR="4CA69688" w:rsidRPr="1A8180CA">
        <w:rPr>
          <w:rFonts w:ascii="Corbel" w:hAnsi="Corbel"/>
          <w:noProof/>
        </w:rPr>
        <w:t>odniesieniu,</w:t>
      </w:r>
      <w:r w:rsidR="00BA131F" w:rsidRPr="1A8180CA">
        <w:rPr>
          <w:rFonts w:ascii="Corbel" w:hAnsi="Corbel"/>
          <w:noProof/>
        </w:rPr>
        <w:t xml:space="preserve"> do którego zespoły formułowały najwięcej zastrzeżeń wykazując problemy</w:t>
      </w:r>
      <w:r w:rsidR="177F64AF" w:rsidRPr="1A8180CA">
        <w:rPr>
          <w:rFonts w:ascii="Corbel" w:hAnsi="Corbel"/>
          <w:noProof/>
        </w:rPr>
        <w:t>:</w:t>
      </w:r>
      <w:r w:rsidR="00BA131F" w:rsidRPr="1A8180CA">
        <w:rPr>
          <w:rFonts w:ascii="Corbel" w:hAnsi="Corbel"/>
          <w:noProof/>
        </w:rPr>
        <w:t xml:space="preserve"> </w:t>
      </w:r>
    </w:p>
    <w:p w14:paraId="3A3ABAEA" w14:textId="184085B7" w:rsidR="00F836A0" w:rsidRDefault="7D66F9DA" w:rsidP="001E67B6">
      <w:pPr>
        <w:pStyle w:val="Akapitzlist"/>
        <w:numPr>
          <w:ilvl w:val="0"/>
          <w:numId w:val="2"/>
        </w:numPr>
        <w:spacing w:line="276" w:lineRule="auto"/>
        <w:ind w:left="1350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>w doborze adekwatnych do tematu pracy metod badawczych oraz konce</w:t>
      </w:r>
      <w:r w:rsidR="225257CC" w:rsidRPr="779ED0B9">
        <w:rPr>
          <w:rFonts w:ascii="Corbel" w:hAnsi="Corbel"/>
          <w:noProof/>
        </w:rPr>
        <w:t>n</w:t>
      </w:r>
      <w:r w:rsidRPr="779ED0B9">
        <w:rPr>
          <w:rFonts w:ascii="Corbel" w:hAnsi="Corbel"/>
          <w:noProof/>
        </w:rPr>
        <w:t>trowaniu się na jedynie teoretycznym ujęciu</w:t>
      </w:r>
    </w:p>
    <w:p w14:paraId="28B9E8F3" w14:textId="3D6BC8D5" w:rsidR="201F2EEC" w:rsidRDefault="201F2EEC" w:rsidP="001E67B6">
      <w:pPr>
        <w:pStyle w:val="Akapitzlist"/>
        <w:numPr>
          <w:ilvl w:val="0"/>
          <w:numId w:val="2"/>
        </w:numPr>
        <w:spacing w:line="276" w:lineRule="auto"/>
        <w:ind w:left="1350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w braku </w:t>
      </w:r>
      <w:r w:rsidR="6484414A" w:rsidRPr="1A8180CA">
        <w:rPr>
          <w:rFonts w:ascii="Corbel" w:hAnsi="Corbel"/>
          <w:noProof/>
        </w:rPr>
        <w:t>źródeł pierwotnych</w:t>
      </w:r>
    </w:p>
    <w:p w14:paraId="0E23CCFB" w14:textId="09D6885F" w:rsidR="201F2EEC" w:rsidRDefault="201F2EEC" w:rsidP="001E67B6">
      <w:pPr>
        <w:pStyle w:val="Akapitzlist"/>
        <w:numPr>
          <w:ilvl w:val="0"/>
          <w:numId w:val="2"/>
        </w:numPr>
        <w:spacing w:line="276" w:lineRule="auto"/>
        <w:ind w:left="1350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braku korelacji odpowiedzi na pytania </w:t>
      </w:r>
      <w:r w:rsidR="1ECB6345" w:rsidRPr="1A8180CA">
        <w:rPr>
          <w:rFonts w:ascii="Corbel" w:hAnsi="Corbel"/>
          <w:noProof/>
        </w:rPr>
        <w:t>z odpowiedziami na pytania merytorycznie powiązane z danymi pytaniami</w:t>
      </w:r>
    </w:p>
    <w:p w14:paraId="6457CD44" w14:textId="57823EA5" w:rsidR="33BC178A" w:rsidRDefault="33BC178A" w:rsidP="001E67B6">
      <w:pPr>
        <w:pStyle w:val="Akapitzlist"/>
        <w:numPr>
          <w:ilvl w:val="0"/>
          <w:numId w:val="2"/>
        </w:numPr>
        <w:spacing w:line="276" w:lineRule="auto"/>
        <w:ind w:left="1350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braku merytorycznego uzasadnienia do zweryfikowania hipotez</w:t>
      </w:r>
    </w:p>
    <w:p w14:paraId="236EE8D9" w14:textId="36F38DB4" w:rsidR="33BC178A" w:rsidRDefault="33BC178A" w:rsidP="001E67B6">
      <w:pPr>
        <w:pStyle w:val="Akapitzlist"/>
        <w:numPr>
          <w:ilvl w:val="0"/>
          <w:numId w:val="2"/>
        </w:numPr>
        <w:spacing w:line="276" w:lineRule="auto"/>
        <w:ind w:left="1350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 xml:space="preserve">braku powiązania hipotez z problemem badawczym </w:t>
      </w:r>
    </w:p>
    <w:p w14:paraId="32A2DD3C" w14:textId="5C0A9640" w:rsidR="00BA131F" w:rsidRDefault="7D66F9DA" w:rsidP="001E67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>Pod względem językowo – stylistycznym oraz poprawności terminologicznej, autorzy w większości prac wykazali się poprawnością językową</w:t>
      </w:r>
    </w:p>
    <w:p w14:paraId="6E25A17E" w14:textId="2E1FC2B6" w:rsidR="00BA131F" w:rsidRDefault="7D66F9DA" w:rsidP="001E67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 xml:space="preserve">Dobór literatury nie należał do słabych stron ocenianych prac. </w:t>
      </w:r>
      <w:r w:rsidR="00BA131F">
        <w:br/>
      </w:r>
      <w:r w:rsidRPr="779ED0B9">
        <w:rPr>
          <w:rFonts w:ascii="Corbel" w:hAnsi="Corbel"/>
          <w:noProof/>
        </w:rPr>
        <w:t>W większości literatura została prawidłowo dobrana</w:t>
      </w:r>
    </w:p>
    <w:p w14:paraId="06C7DBDA" w14:textId="6CEFE365" w:rsidR="00BA131F" w:rsidRDefault="7D66F9DA" w:rsidP="001E67B6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lastRenderedPageBreak/>
        <w:t xml:space="preserve">Zasadność oceny przyznanej przez promotora oraz recenzenta jest adekwatna do prezentowanego poziomu pracy. </w:t>
      </w:r>
      <w:r w:rsidR="4BDCE741" w:rsidRPr="779ED0B9">
        <w:rPr>
          <w:rFonts w:ascii="Corbel" w:hAnsi="Corbel"/>
          <w:noProof/>
        </w:rPr>
        <w:t>Odmienne</w:t>
      </w:r>
      <w:r w:rsidR="42F3802E" w:rsidRPr="779ED0B9">
        <w:rPr>
          <w:rFonts w:ascii="Corbel" w:hAnsi="Corbel"/>
          <w:noProof/>
        </w:rPr>
        <w:t>go</w:t>
      </w:r>
      <w:r w:rsidR="4BDCE741" w:rsidRPr="779ED0B9">
        <w:rPr>
          <w:rFonts w:ascii="Corbel" w:hAnsi="Corbel"/>
          <w:noProof/>
        </w:rPr>
        <w:t xml:space="preserve"> zdania był zespół oceniający kierunku politologia, który </w:t>
      </w:r>
      <w:r w:rsidR="202F58BA" w:rsidRPr="779ED0B9">
        <w:rPr>
          <w:rFonts w:ascii="Corbel" w:hAnsi="Corbel"/>
          <w:noProof/>
        </w:rPr>
        <w:t xml:space="preserve">krytycznie odniósł się w </w:t>
      </w:r>
      <w:r w:rsidR="5949D147" w:rsidRPr="779ED0B9">
        <w:rPr>
          <w:rFonts w:ascii="Corbel" w:hAnsi="Corbel"/>
          <w:noProof/>
        </w:rPr>
        <w:t xml:space="preserve">szczególności do prezentowanego poziomu </w:t>
      </w:r>
      <w:r w:rsidR="3F804BF7" w:rsidRPr="779ED0B9">
        <w:rPr>
          <w:rFonts w:ascii="Corbel" w:hAnsi="Corbel"/>
          <w:noProof/>
        </w:rPr>
        <w:t>merytorycznego</w:t>
      </w:r>
      <w:r w:rsidR="5949D147" w:rsidRPr="779ED0B9">
        <w:rPr>
          <w:rFonts w:ascii="Corbel" w:hAnsi="Corbel"/>
          <w:noProof/>
        </w:rPr>
        <w:t xml:space="preserve"> ocenionych prac, a co się z tym wiąż</w:t>
      </w:r>
      <w:r w:rsidR="4EF025D3" w:rsidRPr="779ED0B9">
        <w:rPr>
          <w:rFonts w:ascii="Corbel" w:hAnsi="Corbel"/>
          <w:noProof/>
        </w:rPr>
        <w:t>e</w:t>
      </w:r>
      <w:r w:rsidR="5949D147" w:rsidRPr="779ED0B9">
        <w:rPr>
          <w:rFonts w:ascii="Corbel" w:hAnsi="Corbel"/>
          <w:noProof/>
        </w:rPr>
        <w:t xml:space="preserve"> </w:t>
      </w:r>
      <w:r w:rsidR="20A30BD3" w:rsidRPr="779ED0B9">
        <w:rPr>
          <w:rFonts w:ascii="Corbel" w:hAnsi="Corbel"/>
          <w:noProof/>
        </w:rPr>
        <w:t xml:space="preserve">ich zawyżonej </w:t>
      </w:r>
      <w:r w:rsidR="5949D147" w:rsidRPr="779ED0B9">
        <w:rPr>
          <w:rFonts w:ascii="Corbel" w:hAnsi="Corbel"/>
          <w:noProof/>
        </w:rPr>
        <w:t xml:space="preserve">oceny. </w:t>
      </w:r>
      <w:r w:rsidR="202F58BA" w:rsidRPr="779ED0B9">
        <w:rPr>
          <w:rFonts w:ascii="Corbel" w:hAnsi="Corbel"/>
          <w:noProof/>
        </w:rPr>
        <w:t xml:space="preserve"> </w:t>
      </w:r>
    </w:p>
    <w:p w14:paraId="597C176A" w14:textId="77777777" w:rsidR="00F836A0" w:rsidRDefault="00F836A0" w:rsidP="00CD0065">
      <w:pPr>
        <w:pStyle w:val="Akapitzlist"/>
        <w:jc w:val="both"/>
        <w:rPr>
          <w:rFonts w:ascii="Corbel" w:hAnsi="Corbel"/>
          <w:noProof/>
        </w:rPr>
      </w:pPr>
    </w:p>
    <w:p w14:paraId="6B4B4880" w14:textId="5B120049" w:rsidR="00CD0065" w:rsidRPr="006F771E" w:rsidRDefault="00CD0065" w:rsidP="004755A3">
      <w:pPr>
        <w:pStyle w:val="Akapitzlist"/>
        <w:numPr>
          <w:ilvl w:val="1"/>
          <w:numId w:val="36"/>
        </w:numPr>
        <w:ind w:left="851" w:hanging="285"/>
        <w:jc w:val="both"/>
        <w:rPr>
          <w:rFonts w:ascii="Corbel" w:hAnsi="Corbel"/>
          <w:noProof/>
        </w:rPr>
      </w:pPr>
      <w:r w:rsidRPr="006F771E">
        <w:rPr>
          <w:rFonts w:ascii="Corbel" w:hAnsi="Corbel"/>
          <w:noProof/>
        </w:rPr>
        <w:t>O</w:t>
      </w:r>
      <w:r w:rsidRPr="0061608D">
        <w:rPr>
          <w:rFonts w:ascii="Corbel" w:hAnsi="Corbel"/>
          <w:noProof/>
        </w:rPr>
        <w:t xml:space="preserve">pis podjętych </w:t>
      </w:r>
      <w:r w:rsidR="00D62901" w:rsidRPr="0061608D">
        <w:rPr>
          <w:rFonts w:ascii="Corbel" w:hAnsi="Corbel"/>
          <w:noProof/>
        </w:rPr>
        <w:t xml:space="preserve">w </w:t>
      </w:r>
      <w:r w:rsidR="005F7ED5">
        <w:rPr>
          <w:rFonts w:ascii="Corbel" w:hAnsi="Corbel"/>
          <w:noProof/>
        </w:rPr>
        <w:t>Kolegium</w:t>
      </w:r>
      <w:r w:rsidR="00D62901" w:rsidRPr="0061608D">
        <w:rPr>
          <w:rFonts w:ascii="Corbel" w:hAnsi="Corbel"/>
          <w:noProof/>
        </w:rPr>
        <w:t xml:space="preserve"> </w:t>
      </w:r>
      <w:r w:rsidR="00FE20E2" w:rsidRPr="0061608D">
        <w:rPr>
          <w:rFonts w:ascii="Corbel" w:hAnsi="Corbel"/>
          <w:noProof/>
        </w:rPr>
        <w:t>działań na rzecz doskonalenia</w:t>
      </w:r>
      <w:r w:rsidRPr="0061608D">
        <w:rPr>
          <w:rFonts w:ascii="Corbel" w:hAnsi="Corbel"/>
          <w:noProof/>
        </w:rPr>
        <w:t xml:space="preserve"> jako</w:t>
      </w:r>
      <w:r w:rsidR="00D62901" w:rsidRPr="0061608D">
        <w:rPr>
          <w:rFonts w:ascii="Corbel" w:hAnsi="Corbel"/>
          <w:noProof/>
        </w:rPr>
        <w:t>ś</w:t>
      </w:r>
      <w:r w:rsidRPr="0061608D">
        <w:rPr>
          <w:rFonts w:ascii="Corbel" w:hAnsi="Corbel"/>
          <w:noProof/>
        </w:rPr>
        <w:t>ci prac dyplomowych oraz recenzji prac</w:t>
      </w:r>
      <w:r w:rsidR="003172EF">
        <w:rPr>
          <w:rFonts w:ascii="Corbel" w:hAnsi="Corbel"/>
          <w:noProof/>
        </w:rPr>
        <w:t>, na pods</w:t>
      </w:r>
      <w:r w:rsidR="00051E9B">
        <w:rPr>
          <w:rFonts w:ascii="Corbel" w:hAnsi="Corbel"/>
          <w:noProof/>
        </w:rPr>
        <w:t>ta</w:t>
      </w:r>
      <w:r w:rsidR="003172EF">
        <w:rPr>
          <w:rFonts w:ascii="Corbel" w:hAnsi="Corbel"/>
          <w:noProof/>
        </w:rPr>
        <w:t>wie wniosków z oceny przeprowadzo</w:t>
      </w:r>
      <w:r w:rsidR="0063618B">
        <w:rPr>
          <w:rFonts w:ascii="Corbel" w:hAnsi="Corbel"/>
          <w:noProof/>
        </w:rPr>
        <w:t>n</w:t>
      </w:r>
      <w:r w:rsidR="003172EF">
        <w:rPr>
          <w:rFonts w:ascii="Corbel" w:hAnsi="Corbel"/>
          <w:noProof/>
        </w:rPr>
        <w:t xml:space="preserve">ej </w:t>
      </w:r>
      <w:r w:rsidR="003172EF" w:rsidRPr="006F771E">
        <w:rPr>
          <w:rFonts w:ascii="Corbel" w:hAnsi="Corbel"/>
          <w:noProof/>
        </w:rPr>
        <w:t>w poprzednim roku akademickim</w:t>
      </w:r>
      <w:r w:rsidR="0063618B" w:rsidRPr="006F771E">
        <w:rPr>
          <w:rFonts w:ascii="Corbel" w:hAnsi="Corbel"/>
          <w:noProof/>
        </w:rPr>
        <w:t>.</w:t>
      </w:r>
    </w:p>
    <w:p w14:paraId="61B3BA0A" w14:textId="77777777" w:rsidR="005752F6" w:rsidRDefault="005752F6" w:rsidP="00E715F3">
      <w:pPr>
        <w:jc w:val="both"/>
        <w:rPr>
          <w:rFonts w:ascii="Corbel" w:hAnsi="Corbel"/>
          <w:noProof/>
        </w:rPr>
      </w:pPr>
    </w:p>
    <w:p w14:paraId="0F0A7B32" w14:textId="4E7967F2" w:rsidR="00BA131F" w:rsidRPr="00E715F3" w:rsidRDefault="00BA131F" w:rsidP="001E67B6">
      <w:pPr>
        <w:spacing w:line="276" w:lineRule="auto"/>
        <w:ind w:left="709"/>
        <w:jc w:val="both"/>
        <w:rPr>
          <w:rFonts w:ascii="Corbel" w:hAnsi="Corbel"/>
          <w:noProof/>
        </w:rPr>
      </w:pPr>
      <w:r w:rsidRPr="278EFC68">
        <w:rPr>
          <w:rFonts w:ascii="Corbel" w:hAnsi="Corbel"/>
          <w:noProof/>
        </w:rPr>
        <w:t xml:space="preserve">W ramach doskonalenia jakości prac dyplomowych, uwzględniając wnioski z </w:t>
      </w:r>
      <w:r w:rsidR="005752F6" w:rsidRPr="278EFC68">
        <w:rPr>
          <w:rFonts w:ascii="Corbel" w:hAnsi="Corbel"/>
          <w:noProof/>
        </w:rPr>
        <w:t>oceny przeprowadzonej w poprzednim roku akademickim, zespoły podjęły działania nakierowane na zwrócenie szczególnej uwagi przez promotorów oraz recenzentów na całkowitą zgodność struktury pracy i jej treści z tematem przewodnim oraz na większe wykorzystanie źródeł pierwotnych, bardziej szczegółowe opisywanie założeń metodologicznych prowadzonych badań wraz z uzasadnieniem zastosowanych rozwiązań, położenie nacisku na poprawność formułowania hipotez badawczych i</w:t>
      </w:r>
      <w:r w:rsidR="00A33D70" w:rsidRPr="278EFC68">
        <w:rPr>
          <w:rFonts w:ascii="Corbel" w:hAnsi="Corbel"/>
          <w:noProof/>
        </w:rPr>
        <w:t> </w:t>
      </w:r>
      <w:r w:rsidR="005752F6" w:rsidRPr="278EFC68">
        <w:rPr>
          <w:rFonts w:ascii="Corbel" w:hAnsi="Corbel"/>
          <w:noProof/>
        </w:rPr>
        <w:t xml:space="preserve">wskaźników oraz operacjonalizację podejmowanej problematyki na poziomie narzędzi badawczych. Uczulenie recenzentów na zachodzącą konieczność, odwołania się do </w:t>
      </w:r>
      <w:r w:rsidR="00E170CB" w:rsidRPr="278EFC68">
        <w:rPr>
          <w:rFonts w:ascii="Corbel" w:hAnsi="Corbel"/>
          <w:noProof/>
        </w:rPr>
        <w:t xml:space="preserve">konkretnych fragmentów pracy, w stosunku do których zostały sformułowane przez recenzentów, uwagi i niedociągnięcia. </w:t>
      </w:r>
    </w:p>
    <w:p w14:paraId="22686E4B" w14:textId="4BB0B8F5" w:rsidR="278EFC68" w:rsidRDefault="278EFC68" w:rsidP="278EFC68">
      <w:pPr>
        <w:ind w:left="709"/>
        <w:jc w:val="both"/>
        <w:rPr>
          <w:rFonts w:ascii="Corbel" w:hAnsi="Corbel"/>
          <w:noProof/>
        </w:rPr>
      </w:pPr>
    </w:p>
    <w:p w14:paraId="0F814155" w14:textId="77777777" w:rsidR="00414D64" w:rsidRPr="00536130" w:rsidRDefault="001C116A" w:rsidP="006C2D00">
      <w:pPr>
        <w:pStyle w:val="Akapitzlist"/>
        <w:numPr>
          <w:ilvl w:val="0"/>
          <w:numId w:val="49"/>
        </w:numPr>
        <w:ind w:left="284" w:hanging="284"/>
        <w:jc w:val="both"/>
        <w:rPr>
          <w:rFonts w:ascii="Corbel" w:hAnsi="Corbel"/>
          <w:b/>
          <w:noProof/>
          <w:sz w:val="16"/>
          <w:szCs w:val="16"/>
        </w:rPr>
      </w:pPr>
      <w:r w:rsidRPr="00536130">
        <w:rPr>
          <w:rFonts w:ascii="Corbel" w:hAnsi="Corbel"/>
          <w:b/>
          <w:noProof/>
        </w:rPr>
        <w:t>Ocena jakości prowadzonych zajęć</w:t>
      </w:r>
      <w:r w:rsidR="002B63ED" w:rsidRPr="00536130">
        <w:rPr>
          <w:rFonts w:ascii="Corbel" w:hAnsi="Corbel"/>
          <w:b/>
          <w:noProof/>
        </w:rPr>
        <w:t xml:space="preserve"> </w:t>
      </w:r>
    </w:p>
    <w:p w14:paraId="6CB40FFA" w14:textId="77777777" w:rsidR="00855D2C" w:rsidRPr="001C116A" w:rsidRDefault="00855D2C" w:rsidP="00855D2C">
      <w:pPr>
        <w:pStyle w:val="Akapitzlist"/>
        <w:ind w:left="1080"/>
        <w:jc w:val="both"/>
        <w:rPr>
          <w:rFonts w:ascii="Corbel" w:hAnsi="Corbel"/>
          <w:noProof/>
          <w:sz w:val="16"/>
          <w:szCs w:val="16"/>
        </w:rPr>
      </w:pPr>
    </w:p>
    <w:p w14:paraId="6E94B292" w14:textId="41E86A48" w:rsidR="008D2670" w:rsidRPr="00723066" w:rsidRDefault="00855D2C" w:rsidP="00AE663B">
      <w:pPr>
        <w:pStyle w:val="Akapitzlist"/>
        <w:numPr>
          <w:ilvl w:val="0"/>
          <w:numId w:val="38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Hospitacje zajęć dydaktycznych</w:t>
      </w:r>
    </w:p>
    <w:tbl>
      <w:tblPr>
        <w:tblStyle w:val="Tabela-Siatka"/>
        <w:tblW w:w="10065" w:type="dxa"/>
        <w:tblInd w:w="-34" w:type="dxa"/>
        <w:tblLook w:val="04A0" w:firstRow="1" w:lastRow="0" w:firstColumn="1" w:lastColumn="0" w:noHBand="0" w:noVBand="1"/>
      </w:tblPr>
      <w:tblGrid>
        <w:gridCol w:w="3247"/>
        <w:gridCol w:w="3096"/>
        <w:gridCol w:w="2145"/>
        <w:gridCol w:w="1577"/>
      </w:tblGrid>
      <w:tr w:rsidR="00EA2474" w14:paraId="20DF4217" w14:textId="77777777" w:rsidTr="779ED0B9"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59936D58" w14:textId="77777777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 xml:space="preserve">Nazwa </w:t>
            </w:r>
            <w:r w:rsidR="00082E5C" w:rsidRPr="00522D43">
              <w:rPr>
                <w:rFonts w:ascii="Corbel" w:hAnsi="Corbel"/>
                <w:b/>
                <w:noProof/>
                <w:sz w:val="22"/>
                <w:szCs w:val="22"/>
              </w:rPr>
              <w:t>I</w:t>
            </w: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nstytutu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07D6AECD" w14:textId="4010D0D3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Liczba hospitacji zaplanowanych na rok akad 202</w:t>
            </w:r>
            <w:r w:rsidR="00536130">
              <w:rPr>
                <w:rFonts w:ascii="Corbel" w:hAnsi="Corbel"/>
                <w:b/>
                <w:noProof/>
                <w:sz w:val="22"/>
                <w:szCs w:val="22"/>
              </w:rPr>
              <w:t>2</w:t>
            </w: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/202</w:t>
            </w:r>
            <w:r w:rsidR="00536130">
              <w:rPr>
                <w:rFonts w:ascii="Corbel" w:hAnsi="Corbel"/>
                <w:b/>
                <w:noProof/>
                <w:sz w:val="22"/>
                <w:szCs w:val="22"/>
              </w:rPr>
              <w:t>3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51FC9C2E" w14:textId="77777777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Liczba przeprowadzonych hospitacji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630062E8" w14:textId="2F0BF653" w:rsidR="00EA2474" w:rsidRPr="00522D43" w:rsidRDefault="00082E5C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Ś</w:t>
            </w:r>
            <w:r w:rsidR="00EA2474" w:rsidRPr="00522D43">
              <w:rPr>
                <w:rFonts w:ascii="Corbel" w:hAnsi="Corbel"/>
                <w:b/>
                <w:noProof/>
                <w:sz w:val="22"/>
                <w:szCs w:val="22"/>
              </w:rPr>
              <w:t>rednia ocena z hospitacji</w:t>
            </w:r>
          </w:p>
        </w:tc>
      </w:tr>
      <w:tr w:rsidR="00764833" w14:paraId="5A6C7042" w14:textId="77777777" w:rsidTr="779ED0B9">
        <w:tc>
          <w:tcPr>
            <w:tcW w:w="3247" w:type="dxa"/>
          </w:tcPr>
          <w:p w14:paraId="2FF71DBC" w14:textId="170C243C" w:rsidR="00764833" w:rsidRDefault="00764833" w:rsidP="1A8180CA">
            <w:pPr>
              <w:rPr>
                <w:rFonts w:ascii="Corbel" w:hAnsi="Corbel"/>
                <w:noProof/>
              </w:rPr>
            </w:pPr>
            <w:r w:rsidRPr="1A8180CA">
              <w:rPr>
                <w:rFonts w:ascii="Corbel" w:hAnsi="Corbel"/>
                <w:noProof/>
              </w:rPr>
              <w:t xml:space="preserve">INSTYTUT NAUK SOCJOLOGICZNYCH </w:t>
            </w:r>
          </w:p>
        </w:tc>
        <w:tc>
          <w:tcPr>
            <w:tcW w:w="3096" w:type="dxa"/>
          </w:tcPr>
          <w:p w14:paraId="363C83AC" w14:textId="50B153D5" w:rsidR="00764833" w:rsidRPr="00764833" w:rsidRDefault="002A147D" w:rsidP="00764833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</w:rPr>
              <w:t>1</w:t>
            </w:r>
            <w:r w:rsidR="00764833" w:rsidRPr="00764833">
              <w:rPr>
                <w:rFonts w:ascii="Corbel" w:hAnsi="Corbel"/>
              </w:rPr>
              <w:t>8</w:t>
            </w:r>
          </w:p>
        </w:tc>
        <w:tc>
          <w:tcPr>
            <w:tcW w:w="2145" w:type="dxa"/>
          </w:tcPr>
          <w:p w14:paraId="4A94372C" w14:textId="3DE9EE3E" w:rsidR="00764833" w:rsidRPr="00764833" w:rsidRDefault="002A147D" w:rsidP="00764833">
            <w:pPr>
              <w:jc w:val="both"/>
              <w:rPr>
                <w:rFonts w:ascii="Corbel" w:hAnsi="Corbel"/>
                <w:noProof/>
              </w:rPr>
            </w:pPr>
            <w:r>
              <w:rPr>
                <w:rFonts w:ascii="Corbel" w:hAnsi="Corbel"/>
              </w:rPr>
              <w:t>1</w:t>
            </w:r>
            <w:r w:rsidR="00764833" w:rsidRPr="00764833">
              <w:rPr>
                <w:rFonts w:ascii="Corbel" w:hAnsi="Corbel"/>
              </w:rPr>
              <w:t>8</w:t>
            </w:r>
          </w:p>
        </w:tc>
        <w:tc>
          <w:tcPr>
            <w:tcW w:w="1577" w:type="dxa"/>
          </w:tcPr>
          <w:p w14:paraId="33157D15" w14:textId="7B8C6B31" w:rsidR="00764833" w:rsidRPr="00764833" w:rsidRDefault="00764833" w:rsidP="00764833">
            <w:pPr>
              <w:jc w:val="both"/>
              <w:rPr>
                <w:rFonts w:ascii="Corbel" w:hAnsi="Corbel"/>
                <w:noProof/>
              </w:rPr>
            </w:pPr>
            <w:r w:rsidRPr="00764833">
              <w:rPr>
                <w:rFonts w:ascii="Corbel" w:hAnsi="Corbel"/>
              </w:rPr>
              <w:t>5,87</w:t>
            </w:r>
          </w:p>
        </w:tc>
      </w:tr>
      <w:tr w:rsidR="00EA2474" w14:paraId="3156C711" w14:textId="77777777" w:rsidTr="779ED0B9">
        <w:tc>
          <w:tcPr>
            <w:tcW w:w="3247" w:type="dxa"/>
            <w:vAlign w:val="center"/>
          </w:tcPr>
          <w:p w14:paraId="35BEA4F8" w14:textId="5FF0A20B" w:rsidR="00EA2474" w:rsidRDefault="6C738DA6" w:rsidP="1A8180CA">
            <w:pPr>
              <w:rPr>
                <w:rFonts w:ascii="Corbel" w:hAnsi="Corbel"/>
                <w:noProof/>
              </w:rPr>
            </w:pPr>
            <w:r w:rsidRPr="1A8180CA">
              <w:rPr>
                <w:rFonts w:ascii="Corbel" w:hAnsi="Corbel"/>
                <w:noProof/>
              </w:rPr>
              <w:t>INSTYTUT EKONOMII</w:t>
            </w:r>
            <w:r w:rsidR="00EA2474">
              <w:br/>
            </w:r>
            <w:r w:rsidRPr="1A8180CA">
              <w:rPr>
                <w:rFonts w:ascii="Corbel" w:hAnsi="Corbel"/>
                <w:noProof/>
              </w:rPr>
              <w:t xml:space="preserve"> I FINANSÓW</w:t>
            </w:r>
          </w:p>
        </w:tc>
        <w:tc>
          <w:tcPr>
            <w:tcW w:w="3096" w:type="dxa"/>
          </w:tcPr>
          <w:p w14:paraId="6DCB9083" w14:textId="682E30D1" w:rsidR="00EA2474" w:rsidRDefault="473B72C4" w:rsidP="008D2670">
            <w:pPr>
              <w:jc w:val="both"/>
              <w:rPr>
                <w:rFonts w:ascii="Corbel" w:hAnsi="Corbel"/>
                <w:noProof/>
              </w:rPr>
            </w:pPr>
            <w:r w:rsidRPr="5BA0C612">
              <w:rPr>
                <w:rFonts w:ascii="Corbel" w:hAnsi="Corbel"/>
                <w:noProof/>
              </w:rPr>
              <w:t>34</w:t>
            </w:r>
          </w:p>
        </w:tc>
        <w:tc>
          <w:tcPr>
            <w:tcW w:w="2145" w:type="dxa"/>
          </w:tcPr>
          <w:p w14:paraId="3573EA4D" w14:textId="2A6D75EC" w:rsidR="00EA2474" w:rsidRDefault="473B72C4" w:rsidP="008D2670">
            <w:pPr>
              <w:jc w:val="both"/>
              <w:rPr>
                <w:rFonts w:ascii="Corbel" w:hAnsi="Corbel"/>
                <w:noProof/>
              </w:rPr>
            </w:pPr>
            <w:r w:rsidRPr="5BA0C612">
              <w:rPr>
                <w:rFonts w:ascii="Corbel" w:hAnsi="Corbel"/>
                <w:noProof/>
              </w:rPr>
              <w:t>34</w:t>
            </w:r>
          </w:p>
        </w:tc>
        <w:tc>
          <w:tcPr>
            <w:tcW w:w="1577" w:type="dxa"/>
          </w:tcPr>
          <w:p w14:paraId="3AF0576D" w14:textId="23525A27" w:rsidR="00EA2474" w:rsidRDefault="473B72C4" w:rsidP="008D2670">
            <w:pPr>
              <w:jc w:val="both"/>
              <w:rPr>
                <w:rFonts w:ascii="Corbel" w:hAnsi="Corbel"/>
                <w:noProof/>
              </w:rPr>
            </w:pPr>
            <w:r w:rsidRPr="5BA0C612">
              <w:rPr>
                <w:rFonts w:ascii="Corbel" w:hAnsi="Corbel"/>
                <w:noProof/>
              </w:rPr>
              <w:t>5,0</w:t>
            </w:r>
          </w:p>
        </w:tc>
      </w:tr>
    </w:tbl>
    <w:p w14:paraId="691FA22D" w14:textId="77777777" w:rsid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14:paraId="4995D174" w14:textId="1764F2B8" w:rsidR="0D476816" w:rsidRDefault="0DCF38A7" w:rsidP="001E67B6">
      <w:pPr>
        <w:spacing w:line="276" w:lineRule="auto"/>
        <w:ind w:left="630"/>
        <w:jc w:val="both"/>
        <w:rPr>
          <w:rFonts w:ascii="Corbel" w:hAnsi="Corbel"/>
          <w:noProof/>
        </w:rPr>
      </w:pPr>
      <w:r w:rsidRPr="779ED0B9">
        <w:rPr>
          <w:rFonts w:ascii="Corbel" w:hAnsi="Corbel"/>
          <w:noProof/>
        </w:rPr>
        <w:t>W przypadku pozostałych kierunków studiów, hospitacje zajęć planowane są zgodnie z</w:t>
      </w:r>
      <w:r w:rsidR="44DB901D" w:rsidRPr="779ED0B9">
        <w:rPr>
          <w:rFonts w:ascii="Corbel" w:hAnsi="Corbel"/>
          <w:noProof/>
        </w:rPr>
        <w:t> </w:t>
      </w:r>
      <w:r w:rsidR="5ACAA86E" w:rsidRPr="779ED0B9">
        <w:rPr>
          <w:rFonts w:ascii="Corbel" w:hAnsi="Corbel"/>
          <w:noProof/>
        </w:rPr>
        <w:t xml:space="preserve"> </w:t>
      </w:r>
      <w:r w:rsidR="6599C8D7" w:rsidRPr="779ED0B9">
        <w:rPr>
          <w:rFonts w:ascii="Corbel" w:hAnsi="Corbel"/>
          <w:noProof/>
        </w:rPr>
        <w:t xml:space="preserve">harmonogramem prac w ramach Wewnętrznego Systemu Zapewnienia Jakości Kształcenia w Kolegium Nauk Społecznych Uniwersytetu Rzeszowskiego w roku ak. 2023/2024. </w:t>
      </w:r>
    </w:p>
    <w:p w14:paraId="72E3F8FD" w14:textId="599AA763" w:rsidR="1A8180CA" w:rsidRDefault="1A8180CA" w:rsidP="001E67B6">
      <w:pPr>
        <w:spacing w:line="276" w:lineRule="auto"/>
        <w:ind w:left="993"/>
        <w:jc w:val="both"/>
        <w:rPr>
          <w:rFonts w:ascii="Corbel" w:hAnsi="Corbel"/>
          <w:noProof/>
        </w:rPr>
      </w:pPr>
    </w:p>
    <w:p w14:paraId="7D9D91BA" w14:textId="77777777" w:rsidR="004773B8" w:rsidRDefault="004801A7" w:rsidP="004755A3">
      <w:pPr>
        <w:numPr>
          <w:ilvl w:val="1"/>
          <w:numId w:val="26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</w:t>
      </w:r>
      <w:r w:rsidR="004773B8" w:rsidRPr="008D2670">
        <w:rPr>
          <w:rFonts w:ascii="Corbel" w:hAnsi="Corbel"/>
          <w:noProof/>
        </w:rPr>
        <w:t>zy przeprowadzono hospitacje o charakterze inte</w:t>
      </w:r>
      <w:r w:rsidR="003871BB" w:rsidRPr="008D2670">
        <w:rPr>
          <w:rFonts w:ascii="Corbel" w:hAnsi="Corbel"/>
          <w:noProof/>
        </w:rPr>
        <w:t>rw</w:t>
      </w:r>
      <w:r w:rsidR="007E09F5" w:rsidRPr="008D2670">
        <w:rPr>
          <w:rFonts w:ascii="Corbel" w:hAnsi="Corbel"/>
          <w:noProof/>
        </w:rPr>
        <w:t>e</w:t>
      </w:r>
      <w:r w:rsidR="003871BB" w:rsidRPr="008D2670">
        <w:rPr>
          <w:rFonts w:ascii="Corbel" w:hAnsi="Corbel"/>
          <w:noProof/>
        </w:rPr>
        <w:t>ncyjnym</w:t>
      </w:r>
      <w:r>
        <w:rPr>
          <w:rFonts w:ascii="Corbel" w:hAnsi="Corbel"/>
          <w:noProof/>
        </w:rPr>
        <w:t>?</w:t>
      </w:r>
      <w:r w:rsidR="008E767C" w:rsidRPr="008D2670">
        <w:rPr>
          <w:rFonts w:ascii="Corbel" w:hAnsi="Corbel"/>
          <w:noProof/>
        </w:rPr>
        <w:t xml:space="preserve">  </w:t>
      </w:r>
      <w:r>
        <w:rPr>
          <w:rFonts w:ascii="Corbel" w:hAnsi="Corbel"/>
          <w:noProof/>
        </w:rPr>
        <w:t>J</w:t>
      </w:r>
      <w:r w:rsidR="003871BB" w:rsidRPr="008D2670">
        <w:rPr>
          <w:rFonts w:ascii="Corbel" w:hAnsi="Corbel"/>
          <w:noProof/>
        </w:rPr>
        <w:t>eżeli tak</w:t>
      </w:r>
      <w:r>
        <w:rPr>
          <w:rFonts w:ascii="Corbel" w:hAnsi="Corbel"/>
          <w:noProof/>
        </w:rPr>
        <w:t>,</w:t>
      </w:r>
      <w:r w:rsidR="002003C2">
        <w:rPr>
          <w:rFonts w:ascii="Corbel" w:hAnsi="Corbel"/>
          <w:noProof/>
        </w:rPr>
        <w:t xml:space="preserve"> proszę podać ich liczbę oraz wskazać</w:t>
      </w:r>
      <w:r w:rsidR="00D13AE6">
        <w:rPr>
          <w:rFonts w:ascii="Corbel" w:hAnsi="Corbel"/>
          <w:noProof/>
        </w:rPr>
        <w:t xml:space="preserve"> pr</w:t>
      </w:r>
      <w:r w:rsidR="00E33C42">
        <w:rPr>
          <w:rFonts w:ascii="Corbel" w:hAnsi="Corbel"/>
          <w:noProof/>
        </w:rPr>
        <w:t>z</w:t>
      </w:r>
      <w:r w:rsidR="00D13AE6">
        <w:rPr>
          <w:rFonts w:ascii="Corbel" w:hAnsi="Corbel"/>
          <w:noProof/>
        </w:rPr>
        <w:t>yczynę</w:t>
      </w:r>
      <w:r w:rsidR="002003C2">
        <w:rPr>
          <w:rFonts w:ascii="Corbel" w:hAnsi="Corbel"/>
          <w:noProof/>
        </w:rPr>
        <w:t xml:space="preserve"> </w:t>
      </w:r>
      <w:r w:rsidR="006D49EB">
        <w:rPr>
          <w:rFonts w:ascii="Corbel" w:hAnsi="Corbel"/>
          <w:noProof/>
        </w:rPr>
        <w:t>ich przeprowadzenia</w:t>
      </w:r>
      <w:r w:rsidR="00822408">
        <w:rPr>
          <w:rFonts w:ascii="Corbel" w:hAnsi="Corbel"/>
          <w:noProof/>
        </w:rPr>
        <w:t>.</w:t>
      </w:r>
    </w:p>
    <w:p w14:paraId="048EEF86" w14:textId="77777777" w:rsidR="002647BC" w:rsidRDefault="002647BC" w:rsidP="004755A3">
      <w:pPr>
        <w:ind w:left="851"/>
        <w:jc w:val="both"/>
        <w:rPr>
          <w:rFonts w:ascii="Corbel" w:hAnsi="Corbel"/>
          <w:noProof/>
        </w:rPr>
      </w:pPr>
    </w:p>
    <w:p w14:paraId="2F5CC89B" w14:textId="7A879409" w:rsidR="008D2670" w:rsidRDefault="002647BC" w:rsidP="004755A3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Nie przeprowadzono hospitacji o charakterze interwencyjnym. </w:t>
      </w:r>
    </w:p>
    <w:p w14:paraId="1588BBC7" w14:textId="77777777" w:rsidR="008D2670" w:rsidRP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14:paraId="39987020" w14:textId="77345EA3" w:rsidR="00AA4E94" w:rsidRDefault="00CD3757" w:rsidP="004755A3">
      <w:pPr>
        <w:numPr>
          <w:ilvl w:val="1"/>
          <w:numId w:val="26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Czy przedstawiono na posiedzeniu Rady Dydaktycznej sprawozdanie z przeprowadzonych w roku akad. 202</w:t>
      </w:r>
      <w:r w:rsidR="007F1F5C">
        <w:rPr>
          <w:rFonts w:ascii="Corbel" w:hAnsi="Corbel"/>
          <w:noProof/>
        </w:rPr>
        <w:t>2</w:t>
      </w:r>
      <w:r>
        <w:rPr>
          <w:rFonts w:ascii="Corbel" w:hAnsi="Corbel"/>
          <w:noProof/>
        </w:rPr>
        <w:t>/202</w:t>
      </w:r>
      <w:r w:rsidR="007F1F5C">
        <w:rPr>
          <w:rFonts w:ascii="Corbel" w:hAnsi="Corbel"/>
          <w:noProof/>
        </w:rPr>
        <w:t>3</w:t>
      </w:r>
      <w:r>
        <w:rPr>
          <w:rFonts w:ascii="Corbel" w:hAnsi="Corbel"/>
          <w:noProof/>
        </w:rPr>
        <w:t xml:space="preserve"> </w:t>
      </w:r>
      <w:bookmarkStart w:id="4" w:name="_Hlk142648234"/>
      <w:r>
        <w:rPr>
          <w:rFonts w:ascii="Corbel" w:hAnsi="Corbel"/>
          <w:noProof/>
        </w:rPr>
        <w:t>hospitacji zajęć dydaktycznych</w:t>
      </w:r>
      <w:r w:rsidR="009E13EC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?</w:t>
      </w:r>
      <w:r w:rsidR="00AA4E94">
        <w:rPr>
          <w:rFonts w:ascii="Corbel" w:hAnsi="Corbel"/>
          <w:noProof/>
        </w:rPr>
        <w:t xml:space="preserve"> </w:t>
      </w:r>
    </w:p>
    <w:p w14:paraId="28124342" w14:textId="77777777" w:rsidR="00577D35" w:rsidRDefault="00577D35" w:rsidP="00577D35">
      <w:pPr>
        <w:ind w:left="709"/>
        <w:jc w:val="both"/>
        <w:rPr>
          <w:rFonts w:ascii="Corbel" w:hAnsi="Corbel"/>
          <w:noProof/>
        </w:rPr>
      </w:pPr>
    </w:p>
    <w:bookmarkStart w:id="5" w:name="_Hlk142648183"/>
    <w:p w14:paraId="5FAB0754" w14:textId="46909BBE" w:rsidR="00577D35" w:rsidRDefault="00A22A74" w:rsidP="00577D35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1904221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47BC">
            <w:rPr>
              <w:rFonts w:ascii="MS Gothic" w:eastAsia="MS Gothic" w:hAnsi="MS Gothic" w:hint="eastAsia"/>
            </w:rPr>
            <w:t>☒</w:t>
          </w:r>
        </w:sdtContent>
      </w:sdt>
      <w:r w:rsidR="00577D35" w:rsidRPr="00B87403">
        <w:rPr>
          <w:rFonts w:ascii="Segoe UI Symbol" w:eastAsia="MS Gothic" w:hAnsi="Segoe UI Symbol" w:cs="Segoe UI Symbol"/>
        </w:rPr>
        <w:t xml:space="preserve"> </w:t>
      </w:r>
      <w:r w:rsidR="00577D35" w:rsidRPr="00B87403">
        <w:rPr>
          <w:rFonts w:ascii="Corbel" w:hAnsi="Corbel"/>
        </w:rPr>
        <w:t xml:space="preserve">TAK     </w:t>
      </w:r>
      <w:r w:rsidR="00577D35" w:rsidRPr="00B87403">
        <w:rPr>
          <w:rFonts w:ascii="Corbel" w:hAnsi="Corbel"/>
        </w:rPr>
        <w:tab/>
      </w:r>
      <w:sdt>
        <w:sdtPr>
          <w:id w:val="84452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1F5C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Corbel" w:hAnsi="Corbel"/>
        </w:rPr>
        <w:t xml:space="preserve"> NIE</w:t>
      </w:r>
    </w:p>
    <w:bookmarkEnd w:id="4"/>
    <w:bookmarkEnd w:id="5"/>
    <w:p w14:paraId="3F44FEE0" w14:textId="77777777" w:rsidR="00577D35" w:rsidRPr="00577D35" w:rsidRDefault="00577D35" w:rsidP="00577D35">
      <w:pPr>
        <w:jc w:val="both"/>
        <w:rPr>
          <w:rFonts w:ascii="Corbel" w:hAnsi="Corbel"/>
          <w:noProof/>
        </w:rPr>
      </w:pPr>
    </w:p>
    <w:p w14:paraId="54F2BDA7" w14:textId="77777777" w:rsidR="004773B8" w:rsidRPr="00CD3757" w:rsidRDefault="004801A7" w:rsidP="004755A3">
      <w:pPr>
        <w:numPr>
          <w:ilvl w:val="1"/>
          <w:numId w:val="26"/>
        </w:numPr>
        <w:ind w:left="851" w:hanging="284"/>
        <w:jc w:val="both"/>
        <w:rPr>
          <w:rFonts w:ascii="Corbel" w:hAnsi="Corbel"/>
          <w:noProof/>
        </w:rPr>
      </w:pPr>
      <w:r w:rsidRPr="1A8180CA">
        <w:rPr>
          <w:rFonts w:ascii="Corbel" w:hAnsi="Corbel"/>
          <w:noProof/>
        </w:rPr>
        <w:t>P</w:t>
      </w:r>
      <w:r w:rsidR="008D2670" w:rsidRPr="1A8180CA">
        <w:rPr>
          <w:rFonts w:ascii="Corbel" w:hAnsi="Corbel"/>
          <w:noProof/>
        </w:rPr>
        <w:t>roszę przedstawić o</w:t>
      </w:r>
      <w:r w:rsidR="001A4C6E" w:rsidRPr="1A8180CA">
        <w:rPr>
          <w:rFonts w:ascii="Corbel" w:hAnsi="Corbel"/>
          <w:noProof/>
        </w:rPr>
        <w:t>gólne wnioski z</w:t>
      </w:r>
      <w:r w:rsidR="008D2670" w:rsidRPr="1A8180CA">
        <w:rPr>
          <w:rFonts w:ascii="Corbel" w:hAnsi="Corbel"/>
          <w:noProof/>
        </w:rPr>
        <w:t xml:space="preserve"> hospitacji zajęć</w:t>
      </w:r>
      <w:r w:rsidR="001A4C6E" w:rsidRPr="1A8180CA">
        <w:rPr>
          <w:rFonts w:ascii="Corbel" w:hAnsi="Corbel"/>
          <w:noProof/>
        </w:rPr>
        <w:t xml:space="preserve"> oraz podjęte działania doskonalące</w:t>
      </w:r>
      <w:r w:rsidRPr="1A8180CA">
        <w:rPr>
          <w:rFonts w:ascii="Corbel" w:hAnsi="Corbel"/>
          <w:noProof/>
        </w:rPr>
        <w:t>.</w:t>
      </w:r>
    </w:p>
    <w:p w14:paraId="612EAB68" w14:textId="6459B033" w:rsidR="003871BB" w:rsidRDefault="003871BB" w:rsidP="003871BB">
      <w:pPr>
        <w:ind w:left="720"/>
        <w:jc w:val="both"/>
        <w:rPr>
          <w:rFonts w:ascii="Corbel" w:hAnsi="Corbel"/>
        </w:rPr>
      </w:pPr>
    </w:p>
    <w:p w14:paraId="5FC97269" w14:textId="795540CC" w:rsidR="008406E4" w:rsidRDefault="008406E4" w:rsidP="001E67B6">
      <w:pPr>
        <w:spacing w:line="276" w:lineRule="auto"/>
        <w:ind w:left="851"/>
        <w:jc w:val="both"/>
        <w:rPr>
          <w:rFonts w:ascii="Corbel" w:hAnsi="Corbel"/>
        </w:rPr>
      </w:pPr>
      <w:r w:rsidRPr="1A8180CA">
        <w:rPr>
          <w:rFonts w:ascii="Corbel" w:hAnsi="Corbel"/>
        </w:rPr>
        <w:t xml:space="preserve">Procedura projakościowa </w:t>
      </w:r>
      <w:r w:rsidR="004A0C94" w:rsidRPr="1A8180CA">
        <w:rPr>
          <w:rFonts w:ascii="Corbel" w:hAnsi="Corbel"/>
        </w:rPr>
        <w:t xml:space="preserve">mająca zastosowanie </w:t>
      </w:r>
      <w:r w:rsidRPr="1A8180CA">
        <w:rPr>
          <w:rFonts w:ascii="Corbel" w:hAnsi="Corbel"/>
        </w:rPr>
        <w:t>w zakresie hospitacji zajęć</w:t>
      </w:r>
      <w:r w:rsidR="004A0C94" w:rsidRPr="1A8180CA">
        <w:rPr>
          <w:rFonts w:ascii="Corbel" w:hAnsi="Corbel"/>
        </w:rPr>
        <w:t xml:space="preserve"> </w:t>
      </w:r>
      <w:r w:rsidRPr="1A8180CA">
        <w:rPr>
          <w:rFonts w:ascii="Corbel" w:hAnsi="Corbel"/>
        </w:rPr>
        <w:t>dostarczyła przekrojowej oceny indywidualnej wykonywania obowiązków dydaktycznych</w:t>
      </w:r>
      <w:r w:rsidR="004A0C94" w:rsidRPr="1A8180CA">
        <w:rPr>
          <w:rFonts w:ascii="Corbel" w:hAnsi="Corbel"/>
        </w:rPr>
        <w:t>, wykazując wysoki poziom merytoryczny i aktualność przekazywanej wiedzy studentom skorelowany z</w:t>
      </w:r>
      <w:r w:rsidR="00764833" w:rsidRPr="1A8180CA">
        <w:rPr>
          <w:rFonts w:ascii="Corbel" w:hAnsi="Corbel"/>
        </w:rPr>
        <w:t> </w:t>
      </w:r>
      <w:r w:rsidR="004A0C94" w:rsidRPr="1A8180CA">
        <w:rPr>
          <w:rFonts w:ascii="Corbel" w:hAnsi="Corbel"/>
        </w:rPr>
        <w:t>wysoką oceną przygotowania do zajęć. Wartym uwagi był również sposób i umiejętność przekazywania wiedzy co bezpośrednio wpłynęło na aktywizację studentów</w:t>
      </w:r>
      <w:r w:rsidR="00833F4F" w:rsidRPr="1A8180CA">
        <w:rPr>
          <w:rFonts w:ascii="Corbel" w:hAnsi="Corbel"/>
        </w:rPr>
        <w:t xml:space="preserve"> tworząc interakcję polegającą na wymianie myśli w zakresie omawianego zagadnienia, zgodnego tematycznie z programem przedmiotu określonym w sylabusie. </w:t>
      </w:r>
    </w:p>
    <w:p w14:paraId="2A4BF926" w14:textId="75980BC0" w:rsidR="004178B9" w:rsidRDefault="147E361F" w:rsidP="001E67B6">
      <w:pPr>
        <w:spacing w:line="276" w:lineRule="auto"/>
        <w:ind w:left="851"/>
        <w:jc w:val="both"/>
      </w:pPr>
      <w:r w:rsidRPr="1A8180CA">
        <w:rPr>
          <w:rFonts w:ascii="Corbel" w:eastAsia="Corbel" w:hAnsi="Corbel" w:cs="Corbel"/>
        </w:rPr>
        <w:t>Hospitowane zajęcia</w:t>
      </w:r>
      <w:r w:rsidR="214B62E7" w:rsidRPr="1A8180CA">
        <w:rPr>
          <w:rFonts w:ascii="Corbel" w:eastAsia="Corbel" w:hAnsi="Corbel" w:cs="Corbel"/>
        </w:rPr>
        <w:t xml:space="preserve"> w Instytucie Ekonomii i Finansów</w:t>
      </w:r>
      <w:r w:rsidRPr="1A8180CA">
        <w:rPr>
          <w:rFonts w:ascii="Corbel" w:eastAsia="Corbel" w:hAnsi="Corbel" w:cs="Corbel"/>
        </w:rPr>
        <w:t xml:space="preserve"> były przygotowane na wysokim poziomie merytorycznym. Treści merytoryczne prezentowane były w sposób interesujący</w:t>
      </w:r>
      <w:r w:rsidR="00BE6A8B">
        <w:t xml:space="preserve"> </w:t>
      </w:r>
      <w:r w:rsidRPr="1A8180CA">
        <w:rPr>
          <w:rFonts w:ascii="Corbel" w:eastAsia="Corbel" w:hAnsi="Corbel" w:cs="Corbel"/>
        </w:rPr>
        <w:t>i</w:t>
      </w:r>
      <w:r w:rsidR="00BE6A8B">
        <w:rPr>
          <w:rFonts w:ascii="Corbel" w:eastAsia="Corbel" w:hAnsi="Corbel" w:cs="Corbel"/>
        </w:rPr>
        <w:t> </w:t>
      </w:r>
      <w:r w:rsidRPr="1A8180CA">
        <w:rPr>
          <w:rFonts w:ascii="Corbel" w:eastAsia="Corbel" w:hAnsi="Corbel" w:cs="Corbel"/>
        </w:rPr>
        <w:t xml:space="preserve">atrakcyjny. Hospitowani nauczyciele </w:t>
      </w:r>
      <w:r w:rsidR="00D421DD">
        <w:rPr>
          <w:rFonts w:ascii="Corbel" w:eastAsia="Corbel" w:hAnsi="Corbel" w:cs="Corbel"/>
        </w:rPr>
        <w:t>za</w:t>
      </w:r>
      <w:r w:rsidRPr="1A8180CA">
        <w:rPr>
          <w:rFonts w:ascii="Corbel" w:eastAsia="Corbel" w:hAnsi="Corbel" w:cs="Corbel"/>
        </w:rPr>
        <w:t>stosowali nowoczesne metody i techniki nauczania, które dostosowane były do kierunku studiów i poziomu grupy. Wykorzyst</w:t>
      </w:r>
      <w:r w:rsidR="00BE6A8B">
        <w:rPr>
          <w:rFonts w:ascii="Corbel" w:eastAsia="Corbel" w:hAnsi="Corbel" w:cs="Corbel"/>
        </w:rPr>
        <w:t>ali</w:t>
      </w:r>
      <w:r w:rsidRPr="1A8180CA">
        <w:rPr>
          <w:rFonts w:ascii="Corbel" w:eastAsia="Corbel" w:hAnsi="Corbel" w:cs="Corbel"/>
        </w:rPr>
        <w:t xml:space="preserve"> różne narzędzia audiowizualne. Nauczyciele pod</w:t>
      </w:r>
      <w:r w:rsidR="00D421DD">
        <w:rPr>
          <w:rFonts w:ascii="Corbel" w:eastAsia="Corbel" w:hAnsi="Corbel" w:cs="Corbel"/>
        </w:rPr>
        <w:t>ali</w:t>
      </w:r>
      <w:r w:rsidRPr="1A8180CA">
        <w:rPr>
          <w:rFonts w:ascii="Corbel" w:eastAsia="Corbel" w:hAnsi="Corbel" w:cs="Corbel"/>
        </w:rPr>
        <w:t xml:space="preserve"> aktualne przykłady praktyczne ilustrujące omawiane treści teoretyczne, które odnosiły się do pragmatyki gospodarczej oraz aktualnych wydarzeń z otoczenia społeczno-gospodarczego. Pracownicy przestrzegali harmonogramu zajęć oraz dobrze rozplanowali tematykę w odniesieniu do czasu zajęć. Starali się angażować studentów do zadań różnego typu.</w:t>
      </w:r>
      <w:r w:rsidR="004178B9">
        <w:t xml:space="preserve"> </w:t>
      </w:r>
    </w:p>
    <w:p w14:paraId="122CAD80" w14:textId="22DE5475" w:rsidR="147E361F" w:rsidRDefault="7FDEEB46" w:rsidP="001E67B6">
      <w:pPr>
        <w:spacing w:line="276" w:lineRule="auto"/>
        <w:ind w:left="851" w:firstLine="567"/>
        <w:jc w:val="both"/>
      </w:pPr>
      <w:r w:rsidRPr="779ED0B9">
        <w:rPr>
          <w:rFonts w:ascii="Corbel" w:eastAsia="Corbel" w:hAnsi="Corbel" w:cs="Corbel"/>
        </w:rPr>
        <w:t>Zalecenia pohospitacyjne ukierunkowane były przede wszystkim na kształtowanie wśród studentów umiejętności samodzielnego i krytycznego korzystania z krajowej</w:t>
      </w:r>
      <w:r w:rsidR="00CF39E9">
        <w:t xml:space="preserve"> </w:t>
      </w:r>
      <w:r w:rsidRPr="779ED0B9">
        <w:rPr>
          <w:rFonts w:ascii="Corbel" w:eastAsia="Corbel" w:hAnsi="Corbel" w:cs="Corbel"/>
        </w:rPr>
        <w:t xml:space="preserve">i </w:t>
      </w:r>
      <w:r w:rsidR="10298D7D" w:rsidRPr="779ED0B9">
        <w:rPr>
          <w:rFonts w:ascii="Corbel" w:eastAsia="Corbel" w:hAnsi="Corbel" w:cs="Corbel"/>
        </w:rPr>
        <w:t> </w:t>
      </w:r>
      <w:r w:rsidRPr="779ED0B9">
        <w:rPr>
          <w:rFonts w:ascii="Corbel" w:eastAsia="Corbel" w:hAnsi="Corbel" w:cs="Corbel"/>
        </w:rPr>
        <w:t>zagranicznej literatury przedmiotu oraz dostępnych baz danych statystycznych. Zalecono również włączanie innowacyjnych i kreatywnych metod aktywizujących studentów do samodzielnej pracy, jak i integracji w grupie w celu budowania zespołu oraz szeroko rozumianej kooperacji.</w:t>
      </w:r>
    </w:p>
    <w:p w14:paraId="3273F0C7" w14:textId="77777777" w:rsidR="008406E4" w:rsidRDefault="008406E4" w:rsidP="00690AF7">
      <w:pPr>
        <w:ind w:left="851"/>
        <w:jc w:val="both"/>
        <w:rPr>
          <w:rFonts w:ascii="Corbel" w:hAnsi="Corbel"/>
        </w:rPr>
      </w:pPr>
    </w:p>
    <w:p w14:paraId="5672A4BA" w14:textId="77777777" w:rsidR="00AB1EA1" w:rsidRDefault="00AB1EA1" w:rsidP="00AE663B">
      <w:pPr>
        <w:pStyle w:val="Akapitzlist"/>
        <w:numPr>
          <w:ilvl w:val="0"/>
          <w:numId w:val="38"/>
        </w:numPr>
        <w:ind w:left="709" w:hanging="425"/>
        <w:jc w:val="both"/>
        <w:rPr>
          <w:rFonts w:ascii="Corbel" w:hAnsi="Corbel"/>
        </w:rPr>
      </w:pPr>
      <w:r w:rsidRPr="1A8180CA">
        <w:rPr>
          <w:rFonts w:ascii="Corbel" w:hAnsi="Corbel"/>
        </w:rPr>
        <w:t>Ocena prowadzących zajęcia przez studentów</w:t>
      </w:r>
    </w:p>
    <w:p w14:paraId="07264C4A" w14:textId="77777777" w:rsidR="00082E5C" w:rsidRDefault="00082E5C" w:rsidP="00082E5C">
      <w:pPr>
        <w:pStyle w:val="Akapitzlist"/>
        <w:ind w:left="1211"/>
        <w:jc w:val="both"/>
        <w:rPr>
          <w:rFonts w:ascii="Corbel" w:hAnsi="Corbel"/>
        </w:rPr>
      </w:pPr>
    </w:p>
    <w:p w14:paraId="634968C1" w14:textId="6367A1A7" w:rsidR="002B595A" w:rsidRDefault="006D49EB" w:rsidP="006C2D00">
      <w:pPr>
        <w:pStyle w:val="Akapitzlist"/>
        <w:numPr>
          <w:ilvl w:val="1"/>
          <w:numId w:val="49"/>
        </w:numPr>
        <w:ind w:left="851" w:hanging="284"/>
        <w:jc w:val="both"/>
        <w:rPr>
          <w:rFonts w:ascii="Corbel" w:hAnsi="Corbel"/>
        </w:rPr>
      </w:pPr>
      <w:bookmarkStart w:id="6" w:name="_Hlk142648852"/>
      <w:r w:rsidRPr="002B595A">
        <w:rPr>
          <w:rFonts w:ascii="Corbel" w:hAnsi="Corbel"/>
        </w:rPr>
        <w:t xml:space="preserve">Czy </w:t>
      </w:r>
      <w:r w:rsidR="003024F4" w:rsidRPr="002B595A">
        <w:rPr>
          <w:rFonts w:ascii="Corbel" w:hAnsi="Corbel"/>
        </w:rPr>
        <w:t xml:space="preserve">dokonano analizy wyników ocen uzyskanych przez nauczycieli na podstawie </w:t>
      </w:r>
      <w:r w:rsidR="00861AA2">
        <w:rPr>
          <w:rFonts w:ascii="Corbel" w:hAnsi="Corbel"/>
        </w:rPr>
        <w:t>s</w:t>
      </w:r>
      <w:r w:rsidR="003024F4" w:rsidRPr="002B595A">
        <w:rPr>
          <w:rFonts w:ascii="Corbel" w:hAnsi="Corbel"/>
        </w:rPr>
        <w:t>tudenckiej ankiety oceny prowadzących zaję</w:t>
      </w:r>
      <w:r w:rsidR="00D10128" w:rsidRPr="002B595A">
        <w:rPr>
          <w:rFonts w:ascii="Corbel" w:hAnsi="Corbel"/>
        </w:rPr>
        <w:t>c</w:t>
      </w:r>
      <w:r w:rsidR="003024F4" w:rsidRPr="002B595A">
        <w:rPr>
          <w:rFonts w:ascii="Corbel" w:hAnsi="Corbel"/>
        </w:rPr>
        <w:t>ia</w:t>
      </w:r>
      <w:r w:rsidR="002B595A" w:rsidRPr="002B595A">
        <w:rPr>
          <w:rFonts w:ascii="Corbel" w:hAnsi="Corbel"/>
        </w:rPr>
        <w:t>?</w:t>
      </w:r>
      <w:r w:rsidR="00D13AE6">
        <w:rPr>
          <w:rFonts w:ascii="Corbel" w:hAnsi="Corbel"/>
        </w:rPr>
        <w:t xml:space="preserve"> Jeżeli tak, proszę o wskazanie osób odpowiedzialnych (funkcja) za jej przeprowadzenie.</w:t>
      </w:r>
    </w:p>
    <w:p w14:paraId="33442248" w14:textId="2F24DAA5" w:rsidR="00D85B4A" w:rsidRDefault="00D85B4A" w:rsidP="004755A3">
      <w:pPr>
        <w:pStyle w:val="Akapitzlist"/>
        <w:ind w:left="851"/>
        <w:jc w:val="both"/>
        <w:rPr>
          <w:rFonts w:ascii="Corbel" w:hAnsi="Corbel"/>
        </w:rPr>
      </w:pPr>
    </w:p>
    <w:p w14:paraId="33E4C003" w14:textId="6D90B2B4" w:rsidR="0071617C" w:rsidRDefault="36AAEDA6" w:rsidP="001E67B6">
      <w:pPr>
        <w:pStyle w:val="Akapitzlist"/>
        <w:spacing w:line="276" w:lineRule="auto"/>
        <w:ind w:left="851"/>
        <w:jc w:val="both"/>
        <w:rPr>
          <w:rFonts w:ascii="Corbel" w:hAnsi="Corbel"/>
        </w:rPr>
      </w:pPr>
      <w:r w:rsidRPr="779ED0B9">
        <w:rPr>
          <w:rFonts w:ascii="Corbel" w:hAnsi="Corbel"/>
        </w:rPr>
        <w:t xml:space="preserve">Ankiety oceny prowadzących zajęcia są zawsze przedmiotem dogłębnej analizy po pierwsze przez Dziekana, </w:t>
      </w:r>
      <w:r w:rsidR="1DB7D550" w:rsidRPr="779ED0B9">
        <w:rPr>
          <w:rFonts w:ascii="Corbel" w:hAnsi="Corbel"/>
        </w:rPr>
        <w:t>Kolegium</w:t>
      </w:r>
      <w:r w:rsidRPr="779ED0B9">
        <w:rPr>
          <w:rFonts w:ascii="Corbel" w:hAnsi="Corbel"/>
        </w:rPr>
        <w:t xml:space="preserve"> Dziekańskie i Radę Dydaktyczną, ale również jej wyniki są analizowane przez Dyrektorów Instytutów oraz kierowników kierunków upoważnionych przez Rektora w zakresie ankietyzacji. Wnioski z przeprowadzonych badań ankietowych w</w:t>
      </w:r>
      <w:r w:rsidR="7740A335" w:rsidRPr="779ED0B9">
        <w:rPr>
          <w:rFonts w:ascii="Corbel" w:hAnsi="Corbel"/>
        </w:rPr>
        <w:t> </w:t>
      </w:r>
      <w:r w:rsidRPr="779ED0B9">
        <w:rPr>
          <w:rFonts w:ascii="Corbel" w:hAnsi="Corbel"/>
        </w:rPr>
        <w:t xml:space="preserve">ramach WSZJK stanowią podstawę doskonalenia procesu kształcenia, skrupulatna analiza zawsze zmierza ku dbałości o jakość realizowanych zajęć w </w:t>
      </w:r>
      <w:r w:rsidR="1DB7D550" w:rsidRPr="779ED0B9">
        <w:rPr>
          <w:rFonts w:ascii="Corbel" w:hAnsi="Corbel"/>
        </w:rPr>
        <w:t>Kolegium</w:t>
      </w:r>
      <w:r w:rsidRPr="779ED0B9">
        <w:rPr>
          <w:rFonts w:ascii="Corbel" w:hAnsi="Corbel"/>
        </w:rPr>
        <w:t xml:space="preserve"> a w przypadku niskich ocen uzyskanych przez nauczycieli podejmuje się rozmowy wyjaśniające i inne czynności dyscyplinujące nauczycieli akademickich.</w:t>
      </w:r>
    </w:p>
    <w:p w14:paraId="4782A553" w14:textId="77777777" w:rsidR="0071617C" w:rsidRDefault="0071617C" w:rsidP="004755A3">
      <w:pPr>
        <w:pStyle w:val="Akapitzlist"/>
        <w:ind w:left="851"/>
        <w:jc w:val="both"/>
        <w:rPr>
          <w:rFonts w:ascii="Corbel" w:hAnsi="Corbel"/>
        </w:rPr>
      </w:pPr>
    </w:p>
    <w:p w14:paraId="250ACF9E" w14:textId="2DD681C9" w:rsidR="00E21093" w:rsidRDefault="0014525E" w:rsidP="006C2D00">
      <w:pPr>
        <w:pStyle w:val="Akapitzlist"/>
        <w:numPr>
          <w:ilvl w:val="1"/>
          <w:numId w:val="49"/>
        </w:numPr>
        <w:ind w:left="851" w:hanging="284"/>
        <w:jc w:val="both"/>
        <w:rPr>
          <w:rFonts w:ascii="Corbel" w:hAnsi="Corbel"/>
        </w:rPr>
      </w:pPr>
      <w:r w:rsidRPr="00E21093">
        <w:rPr>
          <w:rFonts w:ascii="Corbel" w:hAnsi="Corbel"/>
        </w:rPr>
        <w:t xml:space="preserve">Czy wnioski z uzyskanych wyników ankiet zostały przedstawione na posiedzeniu Rady Dydaktycznej </w:t>
      </w:r>
      <w:r w:rsidR="005F7ED5">
        <w:rPr>
          <w:rFonts w:ascii="Corbel" w:hAnsi="Corbel"/>
        </w:rPr>
        <w:t>Kolegium</w:t>
      </w:r>
      <w:r w:rsidR="00411A1C" w:rsidRPr="00E21093">
        <w:rPr>
          <w:rFonts w:ascii="Corbel" w:hAnsi="Corbel"/>
        </w:rPr>
        <w:t xml:space="preserve">? </w:t>
      </w:r>
    </w:p>
    <w:p w14:paraId="2ACBA52F" w14:textId="77777777" w:rsidR="00577D35" w:rsidRDefault="00577D35" w:rsidP="00577D35">
      <w:pPr>
        <w:pStyle w:val="Akapitzlist"/>
        <w:ind w:left="2127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 xml:space="preserve"> </w:t>
      </w:r>
    </w:p>
    <w:p w14:paraId="618CCC2C" w14:textId="20BA7D93" w:rsidR="00577D35" w:rsidRPr="00577D35" w:rsidRDefault="00A22A74" w:rsidP="00577D35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21064489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47BC">
            <w:rPr>
              <w:rFonts w:ascii="MS Gothic" w:eastAsia="MS Gothic" w:hAnsi="MS Gothic" w:hint="eastAsia"/>
            </w:rPr>
            <w:t>☒</w:t>
          </w:r>
        </w:sdtContent>
      </w:sdt>
      <w:r w:rsidR="00577D35" w:rsidRPr="00B87403">
        <w:rPr>
          <w:rFonts w:ascii="Segoe UI Symbol" w:eastAsia="MS Gothic" w:hAnsi="Segoe UI Symbol" w:cs="Segoe UI Symbol"/>
        </w:rPr>
        <w:t xml:space="preserve"> </w:t>
      </w:r>
      <w:r w:rsidR="00577D35" w:rsidRPr="00B87403">
        <w:rPr>
          <w:rFonts w:ascii="Corbel" w:hAnsi="Corbel"/>
        </w:rPr>
        <w:t xml:space="preserve">TAK     </w:t>
      </w:r>
      <w:r w:rsidR="00577D35" w:rsidRPr="00B87403">
        <w:rPr>
          <w:rFonts w:ascii="Corbel" w:hAnsi="Corbel"/>
        </w:rPr>
        <w:tab/>
      </w:r>
      <w:sdt>
        <w:sdtPr>
          <w:id w:val="1197426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D35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Corbel" w:hAnsi="Corbel"/>
        </w:rPr>
        <w:t xml:space="preserve"> NIE</w:t>
      </w:r>
    </w:p>
    <w:p w14:paraId="7181947D" w14:textId="748167BF" w:rsidR="00E21093" w:rsidRPr="00E21093" w:rsidRDefault="00E21093" w:rsidP="006C2D00">
      <w:pPr>
        <w:pStyle w:val="Akapitzlist"/>
        <w:numPr>
          <w:ilvl w:val="1"/>
          <w:numId w:val="49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Proszę przedstawić sposób informowania studentów </w:t>
      </w:r>
      <w:r w:rsidR="00577D35">
        <w:rPr>
          <w:rFonts w:ascii="Corbel" w:hAnsi="Corbel"/>
        </w:rPr>
        <w:t>o</w:t>
      </w:r>
      <w:r>
        <w:rPr>
          <w:rFonts w:ascii="Corbel" w:hAnsi="Corbel"/>
        </w:rPr>
        <w:t xml:space="preserve"> wykorzystan</w:t>
      </w:r>
      <w:r w:rsidR="00577D35">
        <w:rPr>
          <w:rFonts w:ascii="Corbel" w:hAnsi="Corbel"/>
        </w:rPr>
        <w:t>iu</w:t>
      </w:r>
      <w:r>
        <w:rPr>
          <w:rFonts w:ascii="Corbel" w:hAnsi="Corbel"/>
        </w:rPr>
        <w:t xml:space="preserve"> wyników ankiet oraz podejmowanych w </w:t>
      </w:r>
      <w:r w:rsidR="005F7ED5">
        <w:rPr>
          <w:rFonts w:ascii="Corbel" w:hAnsi="Corbel"/>
        </w:rPr>
        <w:t>Kolegium</w:t>
      </w:r>
      <w:r>
        <w:rPr>
          <w:rFonts w:ascii="Corbel" w:hAnsi="Corbel"/>
        </w:rPr>
        <w:t xml:space="preserve"> działaniach na rzecz doskonalenia jakości prowadzonych zajęć.</w:t>
      </w:r>
    </w:p>
    <w:p w14:paraId="547892C2" w14:textId="0C29AD45" w:rsidR="00AB473B" w:rsidRDefault="00AB473B" w:rsidP="004755A3">
      <w:pPr>
        <w:pStyle w:val="Akapitzlist"/>
        <w:ind w:left="851"/>
        <w:jc w:val="both"/>
        <w:rPr>
          <w:rFonts w:ascii="Corbel" w:hAnsi="Corbel"/>
        </w:rPr>
      </w:pPr>
    </w:p>
    <w:p w14:paraId="35E8F6A6" w14:textId="372727FD" w:rsidR="00AB473B" w:rsidRDefault="50380CA2" w:rsidP="001E67B6">
      <w:pPr>
        <w:pStyle w:val="Akapitzlist"/>
        <w:spacing w:line="276" w:lineRule="auto"/>
        <w:ind w:left="851"/>
        <w:jc w:val="both"/>
        <w:rPr>
          <w:rFonts w:ascii="Corbel" w:hAnsi="Corbel"/>
        </w:rPr>
      </w:pPr>
      <w:r w:rsidRPr="779ED0B9">
        <w:rPr>
          <w:rFonts w:ascii="Corbel" w:hAnsi="Corbel"/>
        </w:rPr>
        <w:t xml:space="preserve">Studenci otrzymują szczegółowe informacje na temat sposobu wykorzystania wyników badań oraz ich dostępności na stronie internetowej Uczelni, na zebraniach otwartych, spotkaniach z samorządem studentów, organizowanych przez Dziekana </w:t>
      </w:r>
      <w:r w:rsidR="1DB7D550" w:rsidRPr="779ED0B9">
        <w:rPr>
          <w:rFonts w:ascii="Corbel" w:hAnsi="Corbel"/>
        </w:rPr>
        <w:t>Kolegium</w:t>
      </w:r>
      <w:r w:rsidRPr="779ED0B9">
        <w:rPr>
          <w:rFonts w:ascii="Corbel" w:hAnsi="Corbel"/>
        </w:rPr>
        <w:t xml:space="preserve"> lub osoby przez </w:t>
      </w:r>
      <w:r w:rsidR="0996909C" w:rsidRPr="779ED0B9">
        <w:rPr>
          <w:rFonts w:ascii="Corbel" w:hAnsi="Corbel"/>
        </w:rPr>
        <w:t>N</w:t>
      </w:r>
      <w:r w:rsidRPr="779ED0B9">
        <w:rPr>
          <w:rFonts w:ascii="Corbel" w:hAnsi="Corbel"/>
        </w:rPr>
        <w:t>iego upoważnione. Studenci są informowani, że ich zdanie jest ważne, że nie tylko średnie oceny z ankiet są wnikliwie analizowane, ale również wszystkie uwagi zgłaszane przez studentów, a w szczególności te, które wymagają niezwłocznej rozmowy z prowadzącym zajęcia, bądź też przeprowadzenia hospitacji zajęć.</w:t>
      </w:r>
    </w:p>
    <w:p w14:paraId="40F2D8AE" w14:textId="77777777" w:rsidR="00AB473B" w:rsidRDefault="00AB473B" w:rsidP="004755A3">
      <w:pPr>
        <w:pStyle w:val="Akapitzlist"/>
        <w:ind w:left="851"/>
        <w:jc w:val="both"/>
        <w:rPr>
          <w:rFonts w:ascii="Corbel" w:hAnsi="Corbel"/>
        </w:rPr>
      </w:pPr>
    </w:p>
    <w:bookmarkEnd w:id="6"/>
    <w:p w14:paraId="32F59AA4" w14:textId="36C755F9" w:rsidR="00440C9A" w:rsidRPr="00C44160" w:rsidRDefault="008E3615" w:rsidP="006C2D00">
      <w:pPr>
        <w:pStyle w:val="Akapitzlist"/>
        <w:numPr>
          <w:ilvl w:val="1"/>
          <w:numId w:val="49"/>
        </w:numPr>
        <w:ind w:left="851" w:hanging="284"/>
        <w:jc w:val="both"/>
        <w:rPr>
          <w:rFonts w:ascii="Corbel" w:hAnsi="Corbel"/>
        </w:rPr>
      </w:pPr>
      <w:r w:rsidRPr="00E230E7">
        <w:rPr>
          <w:rFonts w:ascii="Corbel" w:hAnsi="Corbel"/>
          <w:spacing w:val="-4"/>
        </w:rPr>
        <w:t xml:space="preserve">Czy </w:t>
      </w:r>
      <w:r w:rsidR="001F69EA" w:rsidRPr="00E230E7">
        <w:rPr>
          <w:rFonts w:ascii="Corbel" w:hAnsi="Corbel"/>
          <w:spacing w:val="-4"/>
        </w:rPr>
        <w:t xml:space="preserve">w Jednostce </w:t>
      </w:r>
      <w:r w:rsidRPr="00E230E7">
        <w:rPr>
          <w:rFonts w:ascii="Corbel" w:hAnsi="Corbel"/>
          <w:spacing w:val="-4"/>
        </w:rPr>
        <w:t>po</w:t>
      </w:r>
      <w:r w:rsidR="00440C9A" w:rsidRPr="00E230E7">
        <w:rPr>
          <w:rFonts w:ascii="Corbel" w:hAnsi="Corbel"/>
          <w:spacing w:val="-4"/>
        </w:rPr>
        <w:t xml:space="preserve">djęto działania mające na celu </w:t>
      </w:r>
      <w:r w:rsidR="006D49EB" w:rsidRPr="00E230E7">
        <w:rPr>
          <w:rFonts w:ascii="Corbel" w:hAnsi="Corbel"/>
          <w:spacing w:val="-4"/>
        </w:rPr>
        <w:t xml:space="preserve">zwiększenie aktywności </w:t>
      </w:r>
      <w:r w:rsidRPr="00E230E7">
        <w:rPr>
          <w:rFonts w:ascii="Corbel" w:hAnsi="Corbel"/>
          <w:spacing w:val="-4"/>
        </w:rPr>
        <w:t>studentów</w:t>
      </w:r>
      <w:r w:rsidRPr="00C44160">
        <w:rPr>
          <w:rFonts w:ascii="Corbel" w:hAnsi="Corbel"/>
        </w:rPr>
        <w:t xml:space="preserve"> w</w:t>
      </w:r>
      <w:r w:rsidR="008C4F99">
        <w:rPr>
          <w:rFonts w:ascii="Corbel" w:hAnsi="Corbel"/>
        </w:rPr>
        <w:t> </w:t>
      </w:r>
      <w:r w:rsidRPr="00C44160">
        <w:rPr>
          <w:rFonts w:ascii="Corbel" w:hAnsi="Corbel"/>
        </w:rPr>
        <w:t>badaniach ankieto</w:t>
      </w:r>
      <w:r w:rsidR="00440C9A" w:rsidRPr="00C44160">
        <w:rPr>
          <w:rFonts w:ascii="Corbel" w:hAnsi="Corbel"/>
        </w:rPr>
        <w:t>wych prowadzonych w ramach WSZJK</w:t>
      </w:r>
      <w:r w:rsidR="00B343FA" w:rsidRPr="00C44160">
        <w:rPr>
          <w:rFonts w:ascii="Corbel" w:hAnsi="Corbel"/>
        </w:rPr>
        <w:t>?</w:t>
      </w:r>
      <w:r w:rsidR="002F2782" w:rsidRPr="00C44160">
        <w:rPr>
          <w:rFonts w:ascii="Corbel" w:hAnsi="Corbel"/>
        </w:rPr>
        <w:t xml:space="preserve"> </w:t>
      </w:r>
      <w:r w:rsidR="00795852" w:rsidRPr="00C44160">
        <w:rPr>
          <w:rFonts w:ascii="Corbel" w:hAnsi="Corbel"/>
        </w:rPr>
        <w:t>J</w:t>
      </w:r>
      <w:r w:rsidR="00440C9A" w:rsidRPr="00C44160">
        <w:rPr>
          <w:rFonts w:ascii="Corbel" w:hAnsi="Corbel"/>
        </w:rPr>
        <w:t>eżeli tak, proszę przedstawić zakres podjętych działań</w:t>
      </w:r>
      <w:r w:rsidR="006D49EB" w:rsidRPr="00C44160">
        <w:rPr>
          <w:rFonts w:ascii="Corbel" w:hAnsi="Corbel"/>
        </w:rPr>
        <w:t>.</w:t>
      </w:r>
    </w:p>
    <w:p w14:paraId="282BF6F8" w14:textId="74DA396B" w:rsidR="00082E5C" w:rsidRDefault="00082E5C" w:rsidP="003863BF">
      <w:pPr>
        <w:pStyle w:val="Akapitzlist"/>
        <w:spacing w:after="120"/>
        <w:ind w:hanging="295"/>
        <w:rPr>
          <w:rFonts w:ascii="Corbel" w:hAnsi="Corbel"/>
        </w:rPr>
      </w:pPr>
    </w:p>
    <w:p w14:paraId="47E40311" w14:textId="7634F149" w:rsidR="00AB473B" w:rsidRDefault="005F7ED5" w:rsidP="001E67B6">
      <w:pPr>
        <w:pStyle w:val="Akapitzlist"/>
        <w:spacing w:after="120" w:line="276" w:lineRule="auto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Kolegium</w:t>
      </w:r>
      <w:r w:rsidR="00AB473B" w:rsidRPr="00AB473B">
        <w:rPr>
          <w:rFonts w:ascii="Corbel" w:hAnsi="Corbel"/>
        </w:rPr>
        <w:t xml:space="preserve"> Dziekańskie w akcjach promocyjnych odbywających się za pośrednictwem strony internetowej </w:t>
      </w:r>
      <w:r>
        <w:rPr>
          <w:rFonts w:ascii="Corbel" w:hAnsi="Corbel"/>
        </w:rPr>
        <w:t>Kolegium</w:t>
      </w:r>
      <w:r w:rsidR="00AB473B" w:rsidRPr="00AB473B">
        <w:rPr>
          <w:rFonts w:ascii="Corbel" w:hAnsi="Corbel"/>
        </w:rPr>
        <w:t>, mediów społecznościowych, spotkań z samorządem studentów zachęcało studentów do aktywnego udziału w zakresie wypełniania anonimowych ankiet w</w:t>
      </w:r>
      <w:r w:rsidR="00F12F10">
        <w:rPr>
          <w:rFonts w:ascii="Corbel" w:hAnsi="Corbel"/>
        </w:rPr>
        <w:t> </w:t>
      </w:r>
      <w:r w:rsidR="00AB473B" w:rsidRPr="00AB473B">
        <w:rPr>
          <w:rFonts w:ascii="Corbel" w:hAnsi="Corbel"/>
        </w:rPr>
        <w:t xml:space="preserve">systemie informatycznym uczelni, podkreślając, że informacja zwrotna ze strony studentów o warunkach studiowania w uczelni czy ocenie prowadzących zajęcia po każdym semestrze działa zawsze dwutorowo. </w:t>
      </w:r>
    </w:p>
    <w:p w14:paraId="280B2657" w14:textId="01EE5F24" w:rsidR="00AB473B" w:rsidRPr="00AB473B" w:rsidRDefault="00AB473B" w:rsidP="001E67B6">
      <w:pPr>
        <w:pStyle w:val="Akapitzlist"/>
        <w:spacing w:after="120" w:line="276" w:lineRule="auto"/>
        <w:ind w:left="851"/>
        <w:jc w:val="both"/>
        <w:rPr>
          <w:rFonts w:ascii="Corbel" w:hAnsi="Corbel"/>
        </w:rPr>
      </w:pPr>
      <w:r w:rsidRPr="00AB473B">
        <w:rPr>
          <w:rFonts w:ascii="Corbel" w:hAnsi="Corbel"/>
        </w:rPr>
        <w:t>Dwutorowość oceny polega na tym, że z jednej strony pozwala wyłonić i uhonorować tych nauczycieli prowadzących zajęcia, których studenci szczególnie wyróżnili za rzetelność, życzliwość, ciekawy sposób prowadzenia zajęć, zaś z drugiej strony i przede wszystkim życzliwe opinie ze strony studentów dotyczące sposobu prowadzenia zajęć czy organizacji zajęć są zachętą do zmiany,</w:t>
      </w:r>
      <w:r w:rsidR="00F00255">
        <w:rPr>
          <w:rFonts w:ascii="Corbel" w:hAnsi="Corbel"/>
        </w:rPr>
        <w:t xml:space="preserve"> </w:t>
      </w:r>
      <w:r w:rsidRPr="00AB473B">
        <w:rPr>
          <w:rFonts w:ascii="Corbel" w:hAnsi="Corbel"/>
        </w:rPr>
        <w:t xml:space="preserve">rodzajem „wiatru w żagle”, że zmienimy, udoskonalimy, wdrożymy nowe praktyki tak, aby udoskonalić organizację procesu dydaktycznego, gdyż wszystkim nam zależy na wysokim poziomie kształcenia w </w:t>
      </w:r>
      <w:r w:rsidR="005F7ED5">
        <w:rPr>
          <w:rFonts w:ascii="Corbel" w:hAnsi="Corbel"/>
        </w:rPr>
        <w:t>Kolegium</w:t>
      </w:r>
      <w:r w:rsidRPr="00AB473B">
        <w:rPr>
          <w:rFonts w:ascii="Corbel" w:hAnsi="Corbel"/>
        </w:rPr>
        <w:t xml:space="preserve"> .</w:t>
      </w:r>
    </w:p>
    <w:p w14:paraId="72D9BEA2" w14:textId="0F4ED697" w:rsidR="00AB473B" w:rsidRDefault="00AB473B" w:rsidP="001E67B6">
      <w:pPr>
        <w:pStyle w:val="Akapitzlist"/>
        <w:spacing w:after="120" w:line="276" w:lineRule="auto"/>
        <w:ind w:left="851" w:firstLine="414"/>
        <w:jc w:val="both"/>
        <w:rPr>
          <w:rFonts w:ascii="Corbel" w:hAnsi="Corbel"/>
        </w:rPr>
      </w:pPr>
      <w:r w:rsidRPr="1A8180CA">
        <w:rPr>
          <w:rFonts w:ascii="Corbel" w:hAnsi="Corbel"/>
        </w:rPr>
        <w:t xml:space="preserve">W </w:t>
      </w:r>
      <w:r w:rsidR="5379F6A0" w:rsidRPr="1A8180CA">
        <w:rPr>
          <w:rFonts w:ascii="Corbel" w:hAnsi="Corbel"/>
        </w:rPr>
        <w:t>przyszłości,</w:t>
      </w:r>
      <w:r w:rsidRPr="1A8180CA">
        <w:rPr>
          <w:rFonts w:ascii="Corbel" w:hAnsi="Corbel"/>
        </w:rPr>
        <w:t xml:space="preserve"> jeśli finanse </w:t>
      </w:r>
      <w:r w:rsidR="005F7ED5" w:rsidRPr="1A8180CA">
        <w:rPr>
          <w:rFonts w:ascii="Corbel" w:hAnsi="Corbel"/>
        </w:rPr>
        <w:t>Kolegium</w:t>
      </w:r>
      <w:r w:rsidRPr="1A8180CA">
        <w:rPr>
          <w:rFonts w:ascii="Corbel" w:hAnsi="Corbel"/>
        </w:rPr>
        <w:t xml:space="preserve"> pozwolą wzorem innych uczelni i kierując się zamiarem zachęcenia studentów do składania ankiet, planujemy możliwość wprowadzenia formy nagradzania studentów za udział w ankietyzacji w postaci drobnej elektroniki, gadżetów uczelnianych itp. dla studentów </w:t>
      </w:r>
      <w:r w:rsidR="12BBFBA9" w:rsidRPr="1A8180CA">
        <w:rPr>
          <w:rFonts w:ascii="Corbel" w:hAnsi="Corbel"/>
        </w:rPr>
        <w:t xml:space="preserve">kierunków, </w:t>
      </w:r>
      <w:r w:rsidRPr="1A8180CA">
        <w:rPr>
          <w:rFonts w:ascii="Corbel" w:hAnsi="Corbel"/>
        </w:rPr>
        <w:t>na których złożono najwięcej ankiet.</w:t>
      </w:r>
      <w:r>
        <w:tab/>
      </w:r>
    </w:p>
    <w:p w14:paraId="2E603ADB" w14:textId="77777777" w:rsidR="00AB473B" w:rsidRPr="001A4C6E" w:rsidRDefault="00AB473B" w:rsidP="001E67B6">
      <w:pPr>
        <w:pStyle w:val="Akapitzlist"/>
        <w:spacing w:after="120" w:line="276" w:lineRule="auto"/>
        <w:ind w:hanging="295"/>
        <w:rPr>
          <w:rFonts w:ascii="Corbel" w:hAnsi="Corbel"/>
        </w:rPr>
      </w:pPr>
    </w:p>
    <w:p w14:paraId="365DEC88" w14:textId="4A624169" w:rsidR="00567317" w:rsidRPr="00536130" w:rsidRDefault="000F3C30" w:rsidP="006C2D00">
      <w:pPr>
        <w:pStyle w:val="Akapitzlist"/>
        <w:numPr>
          <w:ilvl w:val="0"/>
          <w:numId w:val="49"/>
        </w:numPr>
        <w:spacing w:after="240"/>
        <w:ind w:left="284" w:hanging="284"/>
        <w:jc w:val="both"/>
        <w:rPr>
          <w:rFonts w:ascii="Corbel" w:hAnsi="Corbel"/>
          <w:b/>
        </w:rPr>
      </w:pPr>
      <w:r w:rsidRPr="00536130">
        <w:rPr>
          <w:rFonts w:ascii="Corbel" w:hAnsi="Corbel"/>
          <w:b/>
        </w:rPr>
        <w:t xml:space="preserve">Ocena zasobów materialnych, w tym infrastruktury dydaktycznej i naukowej </w:t>
      </w:r>
      <w:r w:rsidR="005F7ED5">
        <w:rPr>
          <w:rFonts w:ascii="Corbel" w:hAnsi="Corbel"/>
          <w:b/>
        </w:rPr>
        <w:t>Kolegium</w:t>
      </w:r>
    </w:p>
    <w:p w14:paraId="4FBB7C80" w14:textId="2489AB90" w:rsidR="000F3C30" w:rsidRPr="002825F4" w:rsidRDefault="000F3C30" w:rsidP="006C2D00">
      <w:pPr>
        <w:pStyle w:val="Akapitzlist"/>
        <w:numPr>
          <w:ilvl w:val="2"/>
          <w:numId w:val="50"/>
        </w:numPr>
        <w:spacing w:after="120"/>
        <w:ind w:left="709" w:hanging="425"/>
        <w:jc w:val="both"/>
        <w:rPr>
          <w:rFonts w:ascii="Corbel" w:hAnsi="Corbel"/>
        </w:rPr>
      </w:pPr>
      <w:r w:rsidRPr="002825F4">
        <w:rPr>
          <w:rFonts w:ascii="Corbel" w:hAnsi="Corbel"/>
        </w:rPr>
        <w:t xml:space="preserve">Liczba powołanych w </w:t>
      </w:r>
      <w:r w:rsidR="005F7ED5">
        <w:rPr>
          <w:rFonts w:ascii="Corbel" w:hAnsi="Corbel"/>
        </w:rPr>
        <w:t>Kolegium</w:t>
      </w:r>
      <w:r w:rsidRPr="002825F4">
        <w:rPr>
          <w:rFonts w:ascii="Corbel" w:hAnsi="Corbel"/>
        </w:rPr>
        <w:t xml:space="preserve"> zespołów oceniających: </w:t>
      </w:r>
      <w:r w:rsidR="002647BC">
        <w:rPr>
          <w:rFonts w:ascii="Corbel" w:hAnsi="Corbel"/>
        </w:rPr>
        <w:t>12</w:t>
      </w:r>
    </w:p>
    <w:p w14:paraId="0E9B0592" w14:textId="643AD9D2" w:rsidR="000F3C30" w:rsidRPr="002D4481" w:rsidRDefault="000F3C30" w:rsidP="006C2D00">
      <w:pPr>
        <w:pStyle w:val="Akapitzlist"/>
        <w:numPr>
          <w:ilvl w:val="2"/>
          <w:numId w:val="50"/>
        </w:numPr>
        <w:ind w:left="709" w:hanging="425"/>
        <w:jc w:val="both"/>
        <w:rPr>
          <w:rFonts w:ascii="Corbel" w:hAnsi="Corbel"/>
        </w:rPr>
      </w:pPr>
      <w:r w:rsidRPr="278EFC68">
        <w:rPr>
          <w:rFonts w:ascii="Corbel" w:hAnsi="Corbel"/>
        </w:rPr>
        <w:t>Liczba kierunków studiów objętych oceną</w:t>
      </w:r>
      <w:r w:rsidRPr="002D4481">
        <w:rPr>
          <w:rFonts w:ascii="Corbel" w:hAnsi="Corbel"/>
        </w:rPr>
        <w:t xml:space="preserve">: </w:t>
      </w:r>
      <w:r w:rsidR="001B13FC" w:rsidRPr="002D4481">
        <w:rPr>
          <w:rFonts w:ascii="Corbel" w:hAnsi="Corbel"/>
        </w:rPr>
        <w:t>11</w:t>
      </w:r>
    </w:p>
    <w:p w14:paraId="2DCC31ED" w14:textId="3BA809A7" w:rsidR="000F3C30" w:rsidRDefault="000F3C30" w:rsidP="006C2D00">
      <w:pPr>
        <w:pStyle w:val="Akapitzlist"/>
        <w:numPr>
          <w:ilvl w:val="2"/>
          <w:numId w:val="50"/>
        </w:numPr>
        <w:ind w:left="709" w:hanging="425"/>
        <w:jc w:val="both"/>
        <w:rPr>
          <w:rFonts w:ascii="Corbel" w:hAnsi="Corbel"/>
        </w:rPr>
      </w:pPr>
      <w:r w:rsidRPr="002825F4">
        <w:rPr>
          <w:rFonts w:ascii="Corbel" w:hAnsi="Corbel"/>
        </w:rPr>
        <w:t>Wnioski z przeprowadzonej oceny bazy dydaktycznej:</w:t>
      </w:r>
    </w:p>
    <w:p w14:paraId="388728A8" w14:textId="7BE9B387" w:rsidR="001B13FC" w:rsidRDefault="001B13FC" w:rsidP="001B13FC">
      <w:pPr>
        <w:pStyle w:val="Akapitzlist"/>
        <w:ind w:left="1440"/>
        <w:jc w:val="both"/>
        <w:rPr>
          <w:rFonts w:ascii="Corbel" w:hAnsi="Corbel"/>
        </w:rPr>
      </w:pPr>
    </w:p>
    <w:p w14:paraId="4F994A30" w14:textId="640EAD24" w:rsidR="009120B7" w:rsidRDefault="004A068D" w:rsidP="009120B7">
      <w:pPr>
        <w:pStyle w:val="Akapitzlist"/>
        <w:ind w:left="709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>Ocena infrastruktury i zasobów edukacyjnych wykorzystywanych w realizacji programów studiów, pozwoliła na opracowanie mocnych i słabych stron, co zostało wykazane poniżej:</w:t>
      </w:r>
    </w:p>
    <w:p w14:paraId="22151CCA" w14:textId="1EFE3BA4" w:rsidR="004A068D" w:rsidRDefault="004A068D" w:rsidP="009120B7">
      <w:pPr>
        <w:pStyle w:val="Akapitzlist"/>
        <w:ind w:left="709"/>
        <w:jc w:val="both"/>
        <w:rPr>
          <w:rFonts w:ascii="Corbel" w:hAnsi="Corbel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673"/>
        <w:gridCol w:w="4388"/>
      </w:tblGrid>
      <w:tr w:rsidR="004A068D" w14:paraId="764D493A" w14:textId="77777777" w:rsidTr="779ED0B9">
        <w:tc>
          <w:tcPr>
            <w:tcW w:w="9061" w:type="dxa"/>
            <w:gridSpan w:val="2"/>
          </w:tcPr>
          <w:p w14:paraId="44BBDE55" w14:textId="678D1ADF" w:rsidR="004A068D" w:rsidRPr="00D1282F" w:rsidRDefault="004A068D" w:rsidP="004A068D">
            <w:pPr>
              <w:pStyle w:val="Akapitzlist"/>
              <w:ind w:left="0"/>
              <w:jc w:val="center"/>
              <w:rPr>
                <w:rFonts w:ascii="Corbel" w:hAnsi="Corbel"/>
                <w:b/>
              </w:rPr>
            </w:pPr>
            <w:r w:rsidRPr="00D1282F">
              <w:rPr>
                <w:rFonts w:ascii="Corbel" w:hAnsi="Corbel"/>
                <w:b/>
              </w:rPr>
              <w:t>Opis realizacji zaleceń i działań</w:t>
            </w:r>
          </w:p>
        </w:tc>
      </w:tr>
      <w:tr w:rsidR="004A068D" w14:paraId="4F925CED" w14:textId="77777777" w:rsidTr="779ED0B9">
        <w:tc>
          <w:tcPr>
            <w:tcW w:w="4673" w:type="dxa"/>
          </w:tcPr>
          <w:p w14:paraId="0DFF3AEC" w14:textId="39BFD064" w:rsidR="004A068D" w:rsidRDefault="1B456B8A" w:rsidP="779ED0B9">
            <w:pPr>
              <w:pStyle w:val="Akapitzlist"/>
              <w:ind w:left="0"/>
              <w:jc w:val="both"/>
              <w:rPr>
                <w:rFonts w:ascii="Corbel" w:hAnsi="Corbel"/>
                <w:b/>
                <w:bCs/>
              </w:rPr>
            </w:pPr>
            <w:r w:rsidRPr="779ED0B9">
              <w:rPr>
                <w:rFonts w:ascii="Corbel" w:hAnsi="Corbel"/>
                <w:b/>
                <w:bCs/>
              </w:rPr>
              <w:t>Mocne strony</w:t>
            </w:r>
          </w:p>
        </w:tc>
        <w:tc>
          <w:tcPr>
            <w:tcW w:w="4388" w:type="dxa"/>
          </w:tcPr>
          <w:p w14:paraId="13842529" w14:textId="3F9A343F" w:rsidR="004A068D" w:rsidRDefault="1B456B8A" w:rsidP="779ED0B9">
            <w:pPr>
              <w:pStyle w:val="Akapitzlist"/>
              <w:ind w:left="0"/>
              <w:jc w:val="both"/>
              <w:rPr>
                <w:rFonts w:ascii="Corbel" w:hAnsi="Corbel"/>
                <w:b/>
                <w:bCs/>
              </w:rPr>
            </w:pPr>
            <w:r w:rsidRPr="779ED0B9">
              <w:rPr>
                <w:rFonts w:ascii="Corbel" w:hAnsi="Corbel"/>
                <w:b/>
                <w:bCs/>
              </w:rPr>
              <w:t>Słabe strony</w:t>
            </w:r>
          </w:p>
        </w:tc>
      </w:tr>
      <w:tr w:rsidR="004A068D" w14:paraId="7775A760" w14:textId="77777777" w:rsidTr="779ED0B9">
        <w:tc>
          <w:tcPr>
            <w:tcW w:w="4673" w:type="dxa"/>
          </w:tcPr>
          <w:p w14:paraId="22480D66" w14:textId="39462925" w:rsidR="004A068D" w:rsidRDefault="5293A2DB" w:rsidP="009120B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t>2</w:t>
            </w:r>
            <w:r w:rsidR="004A068D" w:rsidRPr="1A8180CA">
              <w:rPr>
                <w:rFonts w:ascii="Corbel" w:hAnsi="Corbel"/>
              </w:rPr>
              <w:t xml:space="preserve">/5 instytutów wchodzących w skład struktury KNS, </w:t>
            </w:r>
            <w:r w:rsidR="004A068D" w:rsidRPr="1A8180CA">
              <w:rPr>
                <w:rFonts w:ascii="Corbel" w:hAnsi="Corbel"/>
                <w:u w:val="single"/>
              </w:rPr>
              <w:t>oceniło stan, nowoczesność i</w:t>
            </w:r>
            <w:r w:rsidR="003C5FE2" w:rsidRPr="1A8180CA">
              <w:rPr>
                <w:rFonts w:ascii="Corbel" w:hAnsi="Corbel"/>
                <w:u w:val="single"/>
              </w:rPr>
              <w:t> </w:t>
            </w:r>
            <w:r w:rsidR="4A8853D4" w:rsidRPr="1A8180CA">
              <w:rPr>
                <w:rFonts w:ascii="Corbel" w:hAnsi="Corbel"/>
                <w:u w:val="single"/>
              </w:rPr>
              <w:t xml:space="preserve"> </w:t>
            </w:r>
            <w:r w:rsidR="004A068D" w:rsidRPr="1A8180CA">
              <w:rPr>
                <w:rFonts w:ascii="Corbel" w:hAnsi="Corbel"/>
                <w:u w:val="single"/>
              </w:rPr>
              <w:t>kompleksowość bazy dydaktycznej jako adekwatną do rzeczywistych warunków i</w:t>
            </w:r>
            <w:r w:rsidR="003C5FE2" w:rsidRPr="1A8180CA">
              <w:rPr>
                <w:rFonts w:ascii="Corbel" w:hAnsi="Corbel"/>
                <w:u w:val="single"/>
              </w:rPr>
              <w:t> </w:t>
            </w:r>
            <w:r w:rsidR="004A068D" w:rsidRPr="1A8180CA">
              <w:rPr>
                <w:rFonts w:ascii="Corbel" w:hAnsi="Corbel"/>
                <w:u w:val="single"/>
              </w:rPr>
              <w:t>możliwości kształcenia</w:t>
            </w:r>
            <w:r w:rsidR="004A068D" w:rsidRPr="1A8180CA">
              <w:rPr>
                <w:rFonts w:ascii="Corbel" w:hAnsi="Corbel"/>
              </w:rPr>
              <w:t xml:space="preserve">. </w:t>
            </w:r>
          </w:p>
          <w:p w14:paraId="3D03D16E" w14:textId="5E7808CA" w:rsidR="004A068D" w:rsidRDefault="004A068D" w:rsidP="009120B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278EFC68">
              <w:rPr>
                <w:rFonts w:ascii="Corbel" w:hAnsi="Corbel"/>
              </w:rPr>
              <w:t xml:space="preserve">W roku </w:t>
            </w:r>
            <w:proofErr w:type="spellStart"/>
            <w:r w:rsidRPr="278EFC68">
              <w:rPr>
                <w:rFonts w:ascii="Corbel" w:hAnsi="Corbel"/>
              </w:rPr>
              <w:t>ak</w:t>
            </w:r>
            <w:proofErr w:type="spellEnd"/>
            <w:r w:rsidRPr="278EFC68">
              <w:rPr>
                <w:rFonts w:ascii="Corbel" w:hAnsi="Corbel"/>
              </w:rPr>
              <w:t xml:space="preserve">. 2022/2023 została zrealizowana inwestycja budowlana, w wyniku, której przeprowadzono </w:t>
            </w:r>
            <w:r w:rsidR="4F461135" w:rsidRPr="278EFC68">
              <w:rPr>
                <w:rFonts w:ascii="Corbel" w:hAnsi="Corbel"/>
                <w:u w:val="single"/>
              </w:rPr>
              <w:t xml:space="preserve">częściowy </w:t>
            </w:r>
            <w:r w:rsidRPr="278EFC68">
              <w:rPr>
                <w:rFonts w:ascii="Corbel" w:hAnsi="Corbel"/>
                <w:u w:val="single"/>
              </w:rPr>
              <w:t>remont bud. C3</w:t>
            </w:r>
            <w:r w:rsidRPr="278EFC68">
              <w:rPr>
                <w:rFonts w:ascii="Corbel" w:hAnsi="Corbel"/>
              </w:rPr>
              <w:t xml:space="preserve">, który dodatkowo zyskał na </w:t>
            </w:r>
            <w:r w:rsidRPr="278EFC68">
              <w:rPr>
                <w:rFonts w:ascii="Corbel" w:hAnsi="Corbel"/>
                <w:u w:val="single"/>
              </w:rPr>
              <w:t>zewnętrznej ścianie windę</w:t>
            </w:r>
            <w:r w:rsidRPr="278EFC68">
              <w:rPr>
                <w:rFonts w:ascii="Corbel" w:hAnsi="Corbel"/>
              </w:rPr>
              <w:t>, stwarzając tym samym udogodnienia w sprawnym</w:t>
            </w:r>
            <w:r w:rsidR="003C5FE2" w:rsidRPr="278EFC68">
              <w:rPr>
                <w:rFonts w:ascii="Corbel" w:hAnsi="Corbel"/>
              </w:rPr>
              <w:t xml:space="preserve"> </w:t>
            </w:r>
            <w:r w:rsidRPr="278EFC68">
              <w:rPr>
                <w:rFonts w:ascii="Corbel" w:hAnsi="Corbel"/>
              </w:rPr>
              <w:t>przemieszczaniu się studentów</w:t>
            </w:r>
            <w:r w:rsidR="003C5FE2" w:rsidRPr="278EFC68">
              <w:rPr>
                <w:rFonts w:ascii="Corbel" w:hAnsi="Corbel"/>
              </w:rPr>
              <w:t xml:space="preserve"> </w:t>
            </w:r>
            <w:r w:rsidRPr="278EFC68">
              <w:rPr>
                <w:rFonts w:ascii="Corbel" w:hAnsi="Corbel"/>
              </w:rPr>
              <w:t>z</w:t>
            </w:r>
            <w:r w:rsidR="003C5FE2" w:rsidRPr="278EFC68">
              <w:rPr>
                <w:rFonts w:ascii="Corbel" w:hAnsi="Corbel"/>
              </w:rPr>
              <w:t> </w:t>
            </w:r>
            <w:r w:rsidRPr="278EFC68">
              <w:rPr>
                <w:rFonts w:ascii="Corbel" w:hAnsi="Corbel"/>
              </w:rPr>
              <w:t xml:space="preserve">niepełnosprawnością ruchową. </w:t>
            </w:r>
          </w:p>
        </w:tc>
        <w:tc>
          <w:tcPr>
            <w:tcW w:w="4388" w:type="dxa"/>
          </w:tcPr>
          <w:p w14:paraId="57064DFD" w14:textId="22916750" w:rsidR="004A068D" w:rsidRDefault="004A068D" w:rsidP="278EFC6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t>Zespół oc. na kierunku bezpieczeństwo wewn</w:t>
            </w:r>
            <w:r w:rsidR="2A127561" w:rsidRPr="1A8180CA">
              <w:rPr>
                <w:rFonts w:ascii="Corbel" w:hAnsi="Corbel"/>
              </w:rPr>
              <w:t>ętrzne</w:t>
            </w:r>
            <w:r w:rsidRPr="1A8180CA">
              <w:rPr>
                <w:rFonts w:ascii="Corbel" w:hAnsi="Corbel"/>
              </w:rPr>
              <w:t>,</w:t>
            </w:r>
            <w:r w:rsidR="714F9456" w:rsidRPr="1A8180CA">
              <w:rPr>
                <w:rFonts w:ascii="Corbel" w:hAnsi="Corbel"/>
              </w:rPr>
              <w:t xml:space="preserve"> prawo i administracja</w:t>
            </w:r>
            <w:r w:rsidRPr="1A8180CA">
              <w:rPr>
                <w:rFonts w:ascii="Corbel" w:hAnsi="Corbel"/>
              </w:rPr>
              <w:t xml:space="preserve"> zwrócił uwagę </w:t>
            </w:r>
            <w:r w:rsidRPr="1A8180CA">
              <w:rPr>
                <w:rFonts w:ascii="Corbel" w:hAnsi="Corbel"/>
                <w:u w:val="single"/>
              </w:rPr>
              <w:t>na liczbę</w:t>
            </w:r>
            <w:r w:rsidR="7B44D7B7" w:rsidRPr="1A8180CA">
              <w:rPr>
                <w:rFonts w:ascii="Corbel" w:hAnsi="Corbel"/>
                <w:u w:val="single"/>
              </w:rPr>
              <w:t xml:space="preserve"> </w:t>
            </w:r>
            <w:r w:rsidRPr="1A8180CA">
              <w:rPr>
                <w:rFonts w:ascii="Corbel" w:hAnsi="Corbel"/>
                <w:u w:val="single"/>
              </w:rPr>
              <w:t>i</w:t>
            </w:r>
            <w:r w:rsidR="003C5FE2" w:rsidRPr="1A8180CA">
              <w:rPr>
                <w:rFonts w:ascii="Corbel" w:hAnsi="Corbel"/>
                <w:u w:val="single"/>
              </w:rPr>
              <w:t> </w:t>
            </w:r>
            <w:r w:rsidRPr="1A8180CA">
              <w:rPr>
                <w:rFonts w:ascii="Corbel" w:hAnsi="Corbel"/>
                <w:u w:val="single"/>
              </w:rPr>
              <w:t xml:space="preserve">powierzchnię </w:t>
            </w:r>
            <w:proofErr w:type="spellStart"/>
            <w:r w:rsidRPr="1A8180CA">
              <w:rPr>
                <w:rFonts w:ascii="Corbel" w:hAnsi="Corbel"/>
                <w:u w:val="single"/>
              </w:rPr>
              <w:t>sal</w:t>
            </w:r>
            <w:proofErr w:type="spellEnd"/>
            <w:r w:rsidRPr="1A8180CA">
              <w:rPr>
                <w:rFonts w:ascii="Corbel" w:hAnsi="Corbel"/>
                <w:u w:val="single"/>
              </w:rPr>
              <w:t xml:space="preserve"> dydaktycznych</w:t>
            </w:r>
            <w:r w:rsidR="6F521D82" w:rsidRPr="1A8180CA">
              <w:rPr>
                <w:rFonts w:ascii="Corbel" w:hAnsi="Corbel"/>
                <w:u w:val="single"/>
              </w:rPr>
              <w:t>,</w:t>
            </w:r>
            <w:r w:rsidRPr="1A8180CA">
              <w:rPr>
                <w:rFonts w:ascii="Corbel" w:hAnsi="Corbel"/>
                <w:u w:val="single"/>
              </w:rPr>
              <w:t xml:space="preserve"> niedostosowaną do prowadzenia zajęć dla grup studentów</w:t>
            </w:r>
            <w:r w:rsidRPr="1A8180CA">
              <w:rPr>
                <w:rFonts w:ascii="Corbel" w:hAnsi="Corbel"/>
              </w:rPr>
              <w:t xml:space="preserve"> rekrutowanych na obecnym poziomie. </w:t>
            </w:r>
          </w:p>
          <w:p w14:paraId="3B4564D9" w14:textId="3BAD71C8" w:rsidR="004A068D" w:rsidRDefault="2219DE88" w:rsidP="278EFC6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779ED0B9">
              <w:rPr>
                <w:rFonts w:ascii="Corbel" w:hAnsi="Corbel"/>
              </w:rPr>
              <w:t xml:space="preserve">Z kolei </w:t>
            </w:r>
            <w:proofErr w:type="spellStart"/>
            <w:r w:rsidRPr="779ED0B9">
              <w:rPr>
                <w:rFonts w:ascii="Corbel" w:hAnsi="Corbel"/>
              </w:rPr>
              <w:t>IEiF</w:t>
            </w:r>
            <w:proofErr w:type="spellEnd"/>
            <w:r w:rsidRPr="779ED0B9">
              <w:rPr>
                <w:rFonts w:ascii="Corbel" w:hAnsi="Corbel"/>
              </w:rPr>
              <w:t xml:space="preserve"> sformułował sugestię </w:t>
            </w:r>
            <w:r w:rsidR="6CD72032" w:rsidRPr="779ED0B9">
              <w:rPr>
                <w:rFonts w:ascii="Corbel" w:hAnsi="Corbel"/>
              </w:rPr>
              <w:t xml:space="preserve">odnosząc się do kwestii </w:t>
            </w:r>
            <w:r w:rsidR="6CD72032" w:rsidRPr="779ED0B9">
              <w:rPr>
                <w:rFonts w:ascii="Corbel" w:hAnsi="Corbel"/>
                <w:u w:val="single"/>
              </w:rPr>
              <w:t>unowocześnienia wyposażenia</w:t>
            </w:r>
            <w:r w:rsidR="6CD72032" w:rsidRPr="779ED0B9">
              <w:rPr>
                <w:rFonts w:ascii="Corbel" w:hAnsi="Corbel"/>
              </w:rPr>
              <w:t xml:space="preserve"> </w:t>
            </w:r>
            <w:proofErr w:type="spellStart"/>
            <w:r w:rsidR="6CD72032" w:rsidRPr="779ED0B9">
              <w:rPr>
                <w:rFonts w:ascii="Corbel" w:hAnsi="Corbel"/>
              </w:rPr>
              <w:t>sal</w:t>
            </w:r>
            <w:proofErr w:type="spellEnd"/>
            <w:r w:rsidR="6CD72032" w:rsidRPr="779ED0B9">
              <w:rPr>
                <w:rFonts w:ascii="Corbel" w:hAnsi="Corbel"/>
              </w:rPr>
              <w:t xml:space="preserve"> wykładowych i</w:t>
            </w:r>
            <w:r w:rsidR="21F8F5E9" w:rsidRPr="779ED0B9">
              <w:rPr>
                <w:rFonts w:ascii="Corbel" w:hAnsi="Corbel"/>
              </w:rPr>
              <w:t> </w:t>
            </w:r>
            <w:r w:rsidR="650FDD97" w:rsidRPr="779ED0B9">
              <w:rPr>
                <w:rFonts w:ascii="Corbel" w:hAnsi="Corbel"/>
              </w:rPr>
              <w:t xml:space="preserve"> </w:t>
            </w:r>
            <w:r w:rsidR="6CD72032" w:rsidRPr="779ED0B9">
              <w:rPr>
                <w:rFonts w:ascii="Corbel" w:hAnsi="Corbel"/>
              </w:rPr>
              <w:t>ćwiczeniowych</w:t>
            </w:r>
            <w:r w:rsidR="13677CC8" w:rsidRPr="779ED0B9">
              <w:rPr>
                <w:rFonts w:ascii="Corbel" w:hAnsi="Corbel"/>
              </w:rPr>
              <w:t xml:space="preserve"> w celu uniknięcia ich czasowego wyłączenia z powodu konieczności </w:t>
            </w:r>
            <w:r w:rsidR="1006CC57" w:rsidRPr="779ED0B9">
              <w:rPr>
                <w:rFonts w:ascii="Corbel" w:hAnsi="Corbel"/>
              </w:rPr>
              <w:t xml:space="preserve">przeprowadzenia napraw. </w:t>
            </w:r>
          </w:p>
          <w:p w14:paraId="67A31418" w14:textId="3D0361A3" w:rsidR="004A068D" w:rsidRDefault="5B4AD3B1" w:rsidP="278EFC6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278EFC68">
              <w:rPr>
                <w:rFonts w:ascii="Corbel" w:hAnsi="Corbel"/>
              </w:rPr>
              <w:t xml:space="preserve">Zastrzeżenia w zakresie </w:t>
            </w:r>
            <w:r w:rsidRPr="278EFC68">
              <w:rPr>
                <w:rFonts w:ascii="Corbel" w:hAnsi="Corbel"/>
                <w:u w:val="single"/>
              </w:rPr>
              <w:t>stanu technicznego</w:t>
            </w:r>
            <w:r w:rsidR="3A9D464A" w:rsidRPr="278EFC68">
              <w:rPr>
                <w:rFonts w:ascii="Corbel" w:hAnsi="Corbel"/>
                <w:u w:val="single"/>
              </w:rPr>
              <w:t xml:space="preserve"> niektórych </w:t>
            </w:r>
            <w:proofErr w:type="spellStart"/>
            <w:r w:rsidR="3A9D464A" w:rsidRPr="278EFC68">
              <w:rPr>
                <w:rFonts w:ascii="Corbel" w:hAnsi="Corbel"/>
                <w:u w:val="single"/>
              </w:rPr>
              <w:t>sal</w:t>
            </w:r>
            <w:proofErr w:type="spellEnd"/>
            <w:r w:rsidR="3A9D464A" w:rsidRPr="278EFC68">
              <w:rPr>
                <w:rFonts w:ascii="Corbel" w:hAnsi="Corbel"/>
                <w:u w:val="single"/>
              </w:rPr>
              <w:t xml:space="preserve"> dydaktycznyc</w:t>
            </w:r>
            <w:r w:rsidR="3A9D464A" w:rsidRPr="278EFC68">
              <w:rPr>
                <w:rFonts w:ascii="Corbel" w:hAnsi="Corbel"/>
              </w:rPr>
              <w:t>h</w:t>
            </w:r>
            <w:r w:rsidRPr="278EFC68">
              <w:rPr>
                <w:rFonts w:ascii="Corbel" w:hAnsi="Corbel"/>
              </w:rPr>
              <w:t>, w tym przestarzałej infrastruktury budynku, zgłosił</w:t>
            </w:r>
            <w:r w:rsidR="6CA75145" w:rsidRPr="278EFC68">
              <w:rPr>
                <w:rFonts w:ascii="Corbel" w:hAnsi="Corbel"/>
              </w:rPr>
              <w:t>y</w:t>
            </w:r>
            <w:r w:rsidRPr="278EFC68">
              <w:rPr>
                <w:rFonts w:ascii="Corbel" w:hAnsi="Corbel"/>
              </w:rPr>
              <w:t xml:space="preserve"> zesp</w:t>
            </w:r>
            <w:r w:rsidR="1DC941C7" w:rsidRPr="278EFC68">
              <w:rPr>
                <w:rFonts w:ascii="Corbel" w:hAnsi="Corbel"/>
              </w:rPr>
              <w:t>oły</w:t>
            </w:r>
            <w:r w:rsidRPr="278EFC68">
              <w:rPr>
                <w:rFonts w:ascii="Corbel" w:hAnsi="Corbel"/>
              </w:rPr>
              <w:t xml:space="preserve"> INS</w:t>
            </w:r>
            <w:r w:rsidR="4F5CCBB8" w:rsidRPr="278EFC68">
              <w:rPr>
                <w:rFonts w:ascii="Corbel" w:hAnsi="Corbel"/>
              </w:rPr>
              <w:t>, INP</w:t>
            </w:r>
            <w:r w:rsidR="72DB9517" w:rsidRPr="278EFC68">
              <w:rPr>
                <w:rFonts w:ascii="Corbel" w:hAnsi="Corbel"/>
              </w:rPr>
              <w:t>.</w:t>
            </w:r>
          </w:p>
          <w:p w14:paraId="7A86CB39" w14:textId="78447F5B" w:rsidR="004A068D" w:rsidRDefault="48C7F8D4" w:rsidP="278EFC6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278EFC68">
              <w:rPr>
                <w:rFonts w:ascii="Corbel" w:hAnsi="Corbel"/>
              </w:rPr>
              <w:t>Istotnym wydaje się również</w:t>
            </w:r>
            <w:r w:rsidR="4E7DA6E9" w:rsidRPr="278EFC68">
              <w:rPr>
                <w:rFonts w:ascii="Corbel" w:hAnsi="Corbel"/>
              </w:rPr>
              <w:t xml:space="preserve"> </w:t>
            </w:r>
            <w:r w:rsidR="5E770256" w:rsidRPr="278EFC68">
              <w:rPr>
                <w:rFonts w:ascii="Corbel" w:hAnsi="Corbel"/>
              </w:rPr>
              <w:t>zgłoszon</w:t>
            </w:r>
            <w:r w:rsidR="21E0A8CB" w:rsidRPr="278EFC68">
              <w:rPr>
                <w:rFonts w:ascii="Corbel" w:hAnsi="Corbel"/>
              </w:rPr>
              <w:t>y</w:t>
            </w:r>
            <w:r w:rsidR="5E770256" w:rsidRPr="278EFC68">
              <w:rPr>
                <w:rFonts w:ascii="Corbel" w:hAnsi="Corbel"/>
              </w:rPr>
              <w:t xml:space="preserve"> przez ww. </w:t>
            </w:r>
            <w:r w:rsidR="3F09A603" w:rsidRPr="278EFC68">
              <w:rPr>
                <w:rFonts w:ascii="Corbel" w:hAnsi="Corbel"/>
              </w:rPr>
              <w:t>z</w:t>
            </w:r>
            <w:r w:rsidR="37E710AD" w:rsidRPr="278EFC68">
              <w:rPr>
                <w:rFonts w:ascii="Corbel" w:hAnsi="Corbel"/>
              </w:rPr>
              <w:t>esp</w:t>
            </w:r>
            <w:r w:rsidR="75C9CC7E" w:rsidRPr="278EFC68">
              <w:rPr>
                <w:rFonts w:ascii="Corbel" w:hAnsi="Corbel"/>
              </w:rPr>
              <w:t>oły</w:t>
            </w:r>
            <w:r w:rsidR="45410E9B" w:rsidRPr="278EFC68">
              <w:rPr>
                <w:rFonts w:ascii="Corbel" w:hAnsi="Corbel"/>
              </w:rPr>
              <w:t xml:space="preserve">, temat </w:t>
            </w:r>
            <w:r w:rsidR="41D49A6B" w:rsidRPr="278EFC68">
              <w:rPr>
                <w:rFonts w:ascii="Corbel" w:hAnsi="Corbel"/>
              </w:rPr>
              <w:t xml:space="preserve">przeprowadzenia </w:t>
            </w:r>
            <w:r w:rsidR="4E7DA6E9" w:rsidRPr="278EFC68">
              <w:rPr>
                <w:rFonts w:ascii="Corbel" w:hAnsi="Corbel"/>
              </w:rPr>
              <w:t>r</w:t>
            </w:r>
            <w:r w:rsidR="4E7DA6E9" w:rsidRPr="278EFC68">
              <w:rPr>
                <w:rFonts w:ascii="Corbel" w:hAnsi="Corbel"/>
                <w:u w:val="single"/>
              </w:rPr>
              <w:t>emont</w:t>
            </w:r>
            <w:r w:rsidR="173ADFB1" w:rsidRPr="278EFC68">
              <w:rPr>
                <w:rFonts w:ascii="Corbel" w:hAnsi="Corbel"/>
                <w:u w:val="single"/>
              </w:rPr>
              <w:t>u</w:t>
            </w:r>
            <w:r w:rsidR="4E7DA6E9" w:rsidRPr="278EFC68">
              <w:rPr>
                <w:rFonts w:ascii="Corbel" w:hAnsi="Corbel"/>
                <w:u w:val="single"/>
              </w:rPr>
              <w:t xml:space="preserve"> pomieszczeń sanitarnych</w:t>
            </w:r>
            <w:r w:rsidR="0D437E8A" w:rsidRPr="278EFC68">
              <w:rPr>
                <w:rFonts w:ascii="Corbel" w:hAnsi="Corbel"/>
              </w:rPr>
              <w:t>, w których mieści się Insty</w:t>
            </w:r>
            <w:r w:rsidR="5874FBF9" w:rsidRPr="278EFC68">
              <w:rPr>
                <w:rFonts w:ascii="Corbel" w:hAnsi="Corbel"/>
              </w:rPr>
              <w:t>tut</w:t>
            </w:r>
            <w:r w:rsidR="4E7DA6E9" w:rsidRPr="278EFC68">
              <w:rPr>
                <w:rFonts w:ascii="Corbel" w:hAnsi="Corbel"/>
              </w:rPr>
              <w:t>.</w:t>
            </w:r>
          </w:p>
          <w:p w14:paraId="568640ED" w14:textId="576AA2D7" w:rsidR="004A068D" w:rsidRDefault="2FBF584C" w:rsidP="1A8180CA">
            <w:pPr>
              <w:pStyle w:val="Akapitzlist"/>
              <w:ind w:left="0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t>Obydwa zespoły INP wskazały konieczność</w:t>
            </w:r>
            <w:r w:rsidR="3F80EC22" w:rsidRPr="1A8180CA">
              <w:rPr>
                <w:rFonts w:ascii="Corbel" w:hAnsi="Corbel"/>
              </w:rPr>
              <w:t xml:space="preserve"> </w:t>
            </w:r>
            <w:r w:rsidRPr="1A8180CA">
              <w:rPr>
                <w:rFonts w:ascii="Corbel" w:hAnsi="Corbel"/>
              </w:rPr>
              <w:t>uzyskania nowej/nowoczesnej bazy lokalowej</w:t>
            </w:r>
            <w:r w:rsidR="5765449A" w:rsidRPr="1A8180CA">
              <w:rPr>
                <w:rFonts w:ascii="Corbel" w:hAnsi="Corbel"/>
              </w:rPr>
              <w:t xml:space="preserve">. </w:t>
            </w:r>
          </w:p>
        </w:tc>
      </w:tr>
      <w:tr w:rsidR="004A068D" w14:paraId="1B3C4AEA" w14:textId="77777777" w:rsidTr="779ED0B9">
        <w:tc>
          <w:tcPr>
            <w:tcW w:w="4673" w:type="dxa"/>
          </w:tcPr>
          <w:p w14:paraId="77A30190" w14:textId="342657C1" w:rsidR="004A068D" w:rsidRDefault="004A068D" w:rsidP="009120B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t xml:space="preserve">Budynki KNS, w których realizowane jest kształcenie na poszczególnych kierunkach studiów, w większości </w:t>
            </w:r>
            <w:r w:rsidRPr="1A8180CA">
              <w:rPr>
                <w:rFonts w:ascii="Corbel" w:hAnsi="Corbel"/>
                <w:u w:val="single"/>
              </w:rPr>
              <w:t>wyposażone są w</w:t>
            </w:r>
            <w:r w:rsidR="63292C0A" w:rsidRPr="1A8180CA">
              <w:rPr>
                <w:rFonts w:ascii="Corbel" w:hAnsi="Corbel"/>
                <w:u w:val="single"/>
              </w:rPr>
              <w:t xml:space="preserve"> </w:t>
            </w:r>
            <w:r w:rsidR="003C5FE2" w:rsidRPr="1A8180CA">
              <w:rPr>
                <w:rFonts w:ascii="Corbel" w:hAnsi="Corbel"/>
                <w:u w:val="single"/>
              </w:rPr>
              <w:t> </w:t>
            </w:r>
            <w:r w:rsidRPr="1A8180CA">
              <w:rPr>
                <w:rFonts w:ascii="Corbel" w:hAnsi="Corbel"/>
                <w:u w:val="single"/>
              </w:rPr>
              <w:t>win</w:t>
            </w:r>
            <w:r w:rsidR="269A4136" w:rsidRPr="1A8180CA">
              <w:rPr>
                <w:rFonts w:ascii="Corbel" w:hAnsi="Corbel"/>
                <w:u w:val="single"/>
              </w:rPr>
              <w:t>d</w:t>
            </w:r>
            <w:r w:rsidRPr="1A8180CA">
              <w:rPr>
                <w:rFonts w:ascii="Corbel" w:hAnsi="Corbel"/>
                <w:u w:val="single"/>
              </w:rPr>
              <w:t xml:space="preserve">y oraz </w:t>
            </w:r>
            <w:proofErr w:type="spellStart"/>
            <w:r w:rsidRPr="1A8180CA">
              <w:rPr>
                <w:rFonts w:ascii="Corbel" w:hAnsi="Corbel"/>
                <w:u w:val="single"/>
              </w:rPr>
              <w:t>schodołazy</w:t>
            </w:r>
            <w:proofErr w:type="spellEnd"/>
            <w:r w:rsidRPr="1A8180CA">
              <w:rPr>
                <w:rFonts w:ascii="Corbel" w:hAnsi="Corbel"/>
              </w:rPr>
              <w:t xml:space="preserve"> dostosowane do </w:t>
            </w:r>
            <w:r w:rsidR="55604BBD" w:rsidRPr="1A8180CA">
              <w:rPr>
                <w:rFonts w:ascii="Corbel" w:hAnsi="Corbel"/>
              </w:rPr>
              <w:t xml:space="preserve">potrzeb osób z dysfunkcją ruchową. </w:t>
            </w:r>
          </w:p>
        </w:tc>
        <w:tc>
          <w:tcPr>
            <w:tcW w:w="4388" w:type="dxa"/>
          </w:tcPr>
          <w:p w14:paraId="4128F784" w14:textId="7CFFEAAA" w:rsidR="004A068D" w:rsidRDefault="4F2E8F38" w:rsidP="278EFC6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278EFC68">
              <w:rPr>
                <w:rFonts w:ascii="Corbel" w:hAnsi="Corbel"/>
              </w:rPr>
              <w:t xml:space="preserve">Zapewnienie w pełni komfortu dla osób </w:t>
            </w:r>
            <w:r w:rsidRPr="278EFC68">
              <w:rPr>
                <w:rFonts w:ascii="Corbel" w:hAnsi="Corbel"/>
                <w:u w:val="single"/>
              </w:rPr>
              <w:t>niepełnosprawnych w dostępie do WC</w:t>
            </w:r>
            <w:r w:rsidRPr="278EFC68">
              <w:rPr>
                <w:rFonts w:ascii="Corbel" w:hAnsi="Corbel"/>
              </w:rPr>
              <w:t>, które jest jedynie w toalecie męskiej</w:t>
            </w:r>
            <w:r w:rsidR="74603AF6" w:rsidRPr="278EFC68">
              <w:rPr>
                <w:rFonts w:ascii="Corbel" w:hAnsi="Corbel"/>
              </w:rPr>
              <w:t>, zasugerował zespół oc. kierunku socjologia</w:t>
            </w:r>
            <w:r w:rsidRPr="278EFC68">
              <w:rPr>
                <w:rFonts w:ascii="Corbel" w:hAnsi="Corbel"/>
              </w:rPr>
              <w:t xml:space="preserve">. </w:t>
            </w:r>
          </w:p>
          <w:p w14:paraId="6B469C73" w14:textId="289A7523" w:rsidR="004A068D" w:rsidRDefault="0F81F846" w:rsidP="278EFC6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278EFC68">
              <w:rPr>
                <w:rFonts w:ascii="Corbel" w:hAnsi="Corbel"/>
              </w:rPr>
              <w:t xml:space="preserve">Zespół oc. kierunku politologia </w:t>
            </w:r>
            <w:r w:rsidR="0F6C38B7" w:rsidRPr="278EFC68">
              <w:rPr>
                <w:rFonts w:ascii="Corbel" w:hAnsi="Corbel"/>
              </w:rPr>
              <w:t>zwrócił uwagę na konieczność wprowadzenia w</w:t>
            </w:r>
            <w:r w:rsidR="00121BB7">
              <w:rPr>
                <w:rFonts w:ascii="Corbel" w:hAnsi="Corbel"/>
              </w:rPr>
              <w:t> </w:t>
            </w:r>
            <w:r w:rsidR="0F6C38B7" w:rsidRPr="278EFC68">
              <w:rPr>
                <w:rFonts w:ascii="Corbel" w:hAnsi="Corbel"/>
              </w:rPr>
              <w:t xml:space="preserve">bud. A2 </w:t>
            </w:r>
            <w:r w:rsidR="0F6C38B7" w:rsidRPr="278EFC68">
              <w:rPr>
                <w:rFonts w:ascii="Corbel" w:hAnsi="Corbel"/>
                <w:u w:val="single"/>
              </w:rPr>
              <w:t>oznaczeń dla niewidomych</w:t>
            </w:r>
            <w:r w:rsidR="00903D63">
              <w:rPr>
                <w:rFonts w:ascii="Corbel" w:hAnsi="Corbel"/>
                <w:u w:val="single"/>
              </w:rPr>
              <w:t xml:space="preserve">, co zostało zrealizowane. </w:t>
            </w:r>
            <w:r w:rsidR="0F6C38B7" w:rsidRPr="278EFC68">
              <w:rPr>
                <w:rFonts w:ascii="Corbel" w:hAnsi="Corbel"/>
              </w:rPr>
              <w:t xml:space="preserve"> </w:t>
            </w:r>
          </w:p>
          <w:p w14:paraId="437FDC89" w14:textId="5349F18D" w:rsidR="004A068D" w:rsidRDefault="02841ED8" w:rsidP="009120B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779ED0B9">
              <w:rPr>
                <w:rFonts w:ascii="Corbel" w:hAnsi="Corbel"/>
              </w:rPr>
              <w:t xml:space="preserve">To kryterium nie spełniło wymogów </w:t>
            </w:r>
            <w:r w:rsidR="46DB7796" w:rsidRPr="779ED0B9">
              <w:rPr>
                <w:rFonts w:ascii="Corbel" w:hAnsi="Corbel"/>
              </w:rPr>
              <w:t>w </w:t>
            </w:r>
            <w:r w:rsidR="6ECC38A6" w:rsidRPr="779ED0B9">
              <w:rPr>
                <w:rFonts w:ascii="Corbel" w:hAnsi="Corbel"/>
              </w:rPr>
              <w:t xml:space="preserve">ocenie </w:t>
            </w:r>
            <w:r w:rsidRPr="779ED0B9">
              <w:rPr>
                <w:rFonts w:ascii="Corbel" w:hAnsi="Corbel"/>
              </w:rPr>
              <w:t>zespoł</w:t>
            </w:r>
            <w:r w:rsidR="6ECC38A6" w:rsidRPr="779ED0B9">
              <w:rPr>
                <w:rFonts w:ascii="Corbel" w:hAnsi="Corbel"/>
              </w:rPr>
              <w:t>ów</w:t>
            </w:r>
            <w:r w:rsidRPr="779ED0B9">
              <w:rPr>
                <w:rFonts w:ascii="Corbel" w:hAnsi="Corbel"/>
              </w:rPr>
              <w:t xml:space="preserve"> INP, </w:t>
            </w:r>
            <w:r w:rsidR="4A03A447" w:rsidRPr="779ED0B9">
              <w:rPr>
                <w:rFonts w:ascii="Corbel" w:hAnsi="Corbel"/>
              </w:rPr>
              <w:t xml:space="preserve">z uwagi na fakt, iż </w:t>
            </w:r>
            <w:r w:rsidR="46DB7796" w:rsidRPr="779ED0B9">
              <w:rPr>
                <w:rFonts w:ascii="Corbel" w:hAnsi="Corbel"/>
              </w:rPr>
              <w:t>„</w:t>
            </w:r>
            <w:r w:rsidR="4A03A447" w:rsidRPr="779ED0B9">
              <w:rPr>
                <w:rFonts w:ascii="Corbel" w:hAnsi="Corbel"/>
              </w:rPr>
              <w:t>pomieszczenia, ani ciągi komunikacyjne nie są dostosowane do potrzeb osób niepełnosprawnych</w:t>
            </w:r>
            <w:r w:rsidR="065F9996" w:rsidRPr="779ED0B9">
              <w:rPr>
                <w:rFonts w:ascii="Corbel" w:hAnsi="Corbel"/>
              </w:rPr>
              <w:t xml:space="preserve">”, ponadto w bud. </w:t>
            </w:r>
            <w:r w:rsidR="5FFF8C17" w:rsidRPr="779ED0B9">
              <w:rPr>
                <w:rFonts w:ascii="Corbel" w:hAnsi="Corbel"/>
              </w:rPr>
              <w:t>z</w:t>
            </w:r>
            <w:r w:rsidR="065F9996" w:rsidRPr="779ED0B9">
              <w:rPr>
                <w:rFonts w:ascii="Corbel" w:hAnsi="Corbel"/>
              </w:rPr>
              <w:t>lokalizowanym przy ul. Ofiar Getta brak jest podjazdów oraz win</w:t>
            </w:r>
            <w:r w:rsidR="57918B34" w:rsidRPr="779ED0B9">
              <w:rPr>
                <w:rFonts w:ascii="Corbel" w:hAnsi="Corbel"/>
              </w:rPr>
              <w:t>d</w:t>
            </w:r>
            <w:r w:rsidR="065F9996" w:rsidRPr="779ED0B9">
              <w:rPr>
                <w:rFonts w:ascii="Corbel" w:hAnsi="Corbel"/>
              </w:rPr>
              <w:t xml:space="preserve">y. </w:t>
            </w:r>
            <w:r w:rsidR="4A03A447" w:rsidRPr="779ED0B9">
              <w:rPr>
                <w:rFonts w:ascii="Corbel" w:hAnsi="Corbel"/>
              </w:rPr>
              <w:t xml:space="preserve"> </w:t>
            </w:r>
          </w:p>
        </w:tc>
      </w:tr>
      <w:tr w:rsidR="00FB20EB" w14:paraId="7C80BB02" w14:textId="77777777" w:rsidTr="779ED0B9">
        <w:tc>
          <w:tcPr>
            <w:tcW w:w="4673" w:type="dxa"/>
          </w:tcPr>
          <w:p w14:paraId="09C286FE" w14:textId="3AE44FD1" w:rsidR="00FB20EB" w:rsidRDefault="70FD53EB" w:rsidP="00F44F5E">
            <w:pPr>
              <w:pStyle w:val="Akapitzlist"/>
              <w:ind w:left="28"/>
              <w:jc w:val="both"/>
              <w:rPr>
                <w:rFonts w:ascii="Corbel" w:hAnsi="Corbel"/>
              </w:rPr>
            </w:pPr>
            <w:r w:rsidRPr="278EFC68">
              <w:rPr>
                <w:rFonts w:ascii="Corbel" w:hAnsi="Corbel"/>
              </w:rPr>
              <w:t xml:space="preserve">Dostęp do </w:t>
            </w:r>
            <w:r w:rsidRPr="278EFC68">
              <w:rPr>
                <w:rFonts w:ascii="Corbel" w:hAnsi="Corbel"/>
                <w:u w:val="single"/>
              </w:rPr>
              <w:t xml:space="preserve">szerokopasmowego </w:t>
            </w:r>
            <w:proofErr w:type="spellStart"/>
            <w:r w:rsidRPr="278EFC68">
              <w:rPr>
                <w:rFonts w:ascii="Corbel" w:hAnsi="Corbel"/>
                <w:u w:val="single"/>
              </w:rPr>
              <w:t>internetu</w:t>
            </w:r>
            <w:proofErr w:type="spellEnd"/>
            <w:r w:rsidRPr="278EFC68">
              <w:rPr>
                <w:rFonts w:ascii="Corbel" w:hAnsi="Corbel"/>
                <w:u w:val="single"/>
              </w:rPr>
              <w:t xml:space="preserve"> </w:t>
            </w:r>
            <w:r w:rsidR="542D8C6F" w:rsidRPr="278EFC68">
              <w:rPr>
                <w:rFonts w:ascii="Corbel" w:hAnsi="Corbel"/>
                <w:u w:val="single"/>
              </w:rPr>
              <w:t>pozytywnie został oceniony</w:t>
            </w:r>
            <w:r w:rsidR="542D8C6F" w:rsidRPr="278EFC68">
              <w:rPr>
                <w:rFonts w:ascii="Corbel" w:hAnsi="Corbel"/>
              </w:rPr>
              <w:t xml:space="preserve"> przez zespół INP, </w:t>
            </w:r>
            <w:r w:rsidR="542D8C6F" w:rsidRPr="278EFC68">
              <w:rPr>
                <w:rFonts w:ascii="Corbel" w:hAnsi="Corbel"/>
              </w:rPr>
              <w:lastRenderedPageBreak/>
              <w:t xml:space="preserve">który stwierdził, że </w:t>
            </w:r>
            <w:r w:rsidR="2AF1A0B4" w:rsidRPr="278EFC68">
              <w:rPr>
                <w:rFonts w:ascii="Corbel" w:hAnsi="Corbel"/>
              </w:rPr>
              <w:t>budynk</w:t>
            </w:r>
            <w:r w:rsidR="542D8C6F" w:rsidRPr="278EFC68">
              <w:rPr>
                <w:rFonts w:ascii="Corbel" w:hAnsi="Corbel"/>
              </w:rPr>
              <w:t>i</w:t>
            </w:r>
            <w:r w:rsidR="2AF1A0B4" w:rsidRPr="278EFC68">
              <w:rPr>
                <w:rFonts w:ascii="Corbel" w:hAnsi="Corbel"/>
              </w:rPr>
              <w:t xml:space="preserve"> C3/C4/G1 </w:t>
            </w:r>
            <w:r w:rsidR="542D8C6F" w:rsidRPr="278EFC68">
              <w:rPr>
                <w:rFonts w:ascii="Corbel" w:hAnsi="Corbel"/>
              </w:rPr>
              <w:t xml:space="preserve">są wyposażone </w:t>
            </w:r>
            <w:r w:rsidR="2AF1A0B4" w:rsidRPr="278EFC68">
              <w:rPr>
                <w:rFonts w:ascii="Corbel" w:hAnsi="Corbel"/>
              </w:rPr>
              <w:t xml:space="preserve">w urządzenia do bezprzewodowej transmisji danych, dzięki czemu pracownicy oraz studenci pracujący na komputerach wchodzących w skład poszczególnych pracowni naukowych mogą korzystać ze stałego łącza internetowego, </w:t>
            </w:r>
            <w:r w:rsidR="2AF1A0B4" w:rsidRPr="278EFC68">
              <w:rPr>
                <w:rFonts w:ascii="Corbel" w:hAnsi="Corbel"/>
                <w:u w:val="single"/>
              </w:rPr>
              <w:t>zasobów dydaktycznych</w:t>
            </w:r>
            <w:r w:rsidR="2AF1A0B4" w:rsidRPr="278EFC68">
              <w:rPr>
                <w:rFonts w:ascii="Corbel" w:hAnsi="Corbel"/>
              </w:rPr>
              <w:t xml:space="preserve"> dostępnych na serwerach UR, w tym m.in. z pakietu </w:t>
            </w:r>
            <w:proofErr w:type="spellStart"/>
            <w:r w:rsidR="2AF1A0B4" w:rsidRPr="278EFC68">
              <w:rPr>
                <w:rFonts w:ascii="Corbel" w:hAnsi="Corbel"/>
              </w:rPr>
              <w:t>Statistica</w:t>
            </w:r>
            <w:proofErr w:type="spellEnd"/>
            <w:r w:rsidR="2AF1A0B4" w:rsidRPr="278EFC68">
              <w:rPr>
                <w:rFonts w:ascii="Corbel" w:hAnsi="Corbel"/>
              </w:rPr>
              <w:t>, programu LEX i LEGALIS, które są nieodpłatnie dostępne dla każdego pracownika i studenta UR.</w:t>
            </w:r>
          </w:p>
          <w:p w14:paraId="5AE46840" w14:textId="799E0977" w:rsidR="00F44F5E" w:rsidRDefault="4B533AFB" w:rsidP="00F44F5E">
            <w:pPr>
              <w:pStyle w:val="Akapitzlist"/>
              <w:ind w:left="28"/>
              <w:jc w:val="both"/>
              <w:rPr>
                <w:rFonts w:ascii="Corbel" w:hAnsi="Corbel"/>
              </w:rPr>
            </w:pPr>
            <w:r w:rsidRPr="779ED0B9">
              <w:rPr>
                <w:rFonts w:ascii="Corbel" w:hAnsi="Corbel"/>
              </w:rPr>
              <w:t xml:space="preserve">Ponadto, Pracownia Kryminologii i Kryminalistyki (bud. G1) </w:t>
            </w:r>
            <w:r w:rsidRPr="779ED0B9">
              <w:rPr>
                <w:rFonts w:ascii="Corbel" w:hAnsi="Corbel"/>
                <w:u w:val="single"/>
              </w:rPr>
              <w:t xml:space="preserve">wyposażona jest w wysokiej jakości sprzęt, aparaturę i oprogramowania służące do przeprowadzania badań </w:t>
            </w:r>
            <w:proofErr w:type="spellStart"/>
            <w:r w:rsidRPr="779ED0B9">
              <w:rPr>
                <w:rFonts w:ascii="Corbel" w:hAnsi="Corbel"/>
                <w:u w:val="single"/>
              </w:rPr>
              <w:t>pismoznawczych</w:t>
            </w:r>
            <w:proofErr w:type="spellEnd"/>
            <w:r w:rsidRPr="779ED0B9">
              <w:rPr>
                <w:rFonts w:ascii="Corbel" w:hAnsi="Corbel"/>
              </w:rPr>
              <w:t>, w tym programy komputerowe wspomagające ekspertyzę pisma ręcznego i </w:t>
            </w:r>
            <w:r w:rsidR="522587D2" w:rsidRPr="779ED0B9">
              <w:rPr>
                <w:rFonts w:ascii="Corbel" w:hAnsi="Corbel"/>
              </w:rPr>
              <w:t xml:space="preserve"> </w:t>
            </w:r>
            <w:r w:rsidRPr="779ED0B9">
              <w:rPr>
                <w:rFonts w:ascii="Corbel" w:hAnsi="Corbel"/>
              </w:rPr>
              <w:t xml:space="preserve">podpisów, specjalistyczne mikroskopy oraz inne narzędzia i oprogramowania wykorzystywane do badań oraz zajęć ze studentami. </w:t>
            </w:r>
          </w:p>
          <w:p w14:paraId="2589E6D3" w14:textId="40D2A028" w:rsidR="00F44F5E" w:rsidRPr="00F44F5E" w:rsidRDefault="317D60CA" w:rsidP="00F44F5E">
            <w:pPr>
              <w:pStyle w:val="Akapitzlist"/>
              <w:ind w:left="28"/>
              <w:jc w:val="both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t xml:space="preserve">Na uwagę zasługuje również fakt, że Instytut Nauk Prawnych otrzymał z budżetu województwa dotację na zakup do Pracowni Kryminologii i Kryminalistyki </w:t>
            </w:r>
            <w:proofErr w:type="spellStart"/>
            <w:r w:rsidRPr="1A8180CA">
              <w:rPr>
                <w:rFonts w:ascii="Corbel" w:hAnsi="Corbel"/>
              </w:rPr>
              <w:t>Videospektrokomparatora</w:t>
            </w:r>
            <w:proofErr w:type="spellEnd"/>
            <w:r w:rsidRPr="1A8180CA">
              <w:rPr>
                <w:rFonts w:ascii="Corbel" w:hAnsi="Corbel"/>
              </w:rPr>
              <w:t>. Doposażenie w</w:t>
            </w:r>
            <w:r w:rsidR="0F08F385" w:rsidRPr="1A8180CA">
              <w:rPr>
                <w:rFonts w:ascii="Corbel" w:hAnsi="Corbel"/>
              </w:rPr>
              <w:t xml:space="preserve"> </w:t>
            </w:r>
            <w:r w:rsidRPr="1A8180CA">
              <w:rPr>
                <w:rFonts w:ascii="Corbel" w:hAnsi="Corbel"/>
              </w:rPr>
              <w:t> </w:t>
            </w:r>
            <w:r w:rsidR="002A663A">
              <w:rPr>
                <w:rFonts w:ascii="Corbel" w:hAnsi="Corbel"/>
              </w:rPr>
              <w:t>i</w:t>
            </w:r>
            <w:r w:rsidRPr="1A8180CA">
              <w:rPr>
                <w:rFonts w:ascii="Corbel" w:hAnsi="Corbel"/>
              </w:rPr>
              <w:t xml:space="preserve">nnowacyjną aparaturę wpłynie na unowocześnienie i rozbudowę bazy naukowo-dydaktycznej w obszarze nauk </w:t>
            </w:r>
          </w:p>
          <w:p w14:paraId="55B1BA4E" w14:textId="77777777" w:rsidR="00F44F5E" w:rsidRDefault="00F44F5E" w:rsidP="00F44F5E">
            <w:pPr>
              <w:pStyle w:val="Akapitzlist"/>
              <w:ind w:left="28"/>
              <w:jc w:val="both"/>
              <w:rPr>
                <w:rFonts w:ascii="Corbel" w:hAnsi="Corbel"/>
              </w:rPr>
            </w:pPr>
            <w:r w:rsidRPr="00F44F5E">
              <w:rPr>
                <w:rFonts w:ascii="Corbel" w:hAnsi="Corbel"/>
              </w:rPr>
              <w:t>społecznych Uniwersytetu Rzeszowskiego. Dzięki temu stworzone zostaną nowe możliwości kształcenia studentów na kierunku prawo.</w:t>
            </w:r>
          </w:p>
          <w:p w14:paraId="50923DBA" w14:textId="14D6260C" w:rsidR="00F44F5E" w:rsidRPr="00F44F5E" w:rsidRDefault="2B9AFC88" w:rsidP="278EFC68">
            <w:pPr>
              <w:pStyle w:val="Akapitzlist"/>
              <w:ind w:left="28"/>
              <w:jc w:val="both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t xml:space="preserve">Wyposażenie </w:t>
            </w:r>
            <w:proofErr w:type="spellStart"/>
            <w:r w:rsidRPr="1A8180CA">
              <w:rPr>
                <w:rFonts w:ascii="Corbel" w:hAnsi="Corbel"/>
              </w:rPr>
              <w:t>sal</w:t>
            </w:r>
            <w:proofErr w:type="spellEnd"/>
            <w:r w:rsidRPr="1A8180CA">
              <w:rPr>
                <w:rFonts w:ascii="Corbel" w:hAnsi="Corbel"/>
              </w:rPr>
              <w:t xml:space="preserve"> wykładowych i </w:t>
            </w:r>
            <w:r w:rsidR="646F38CA" w:rsidRPr="1A8180CA">
              <w:rPr>
                <w:rFonts w:ascii="Corbel" w:hAnsi="Corbel"/>
              </w:rPr>
              <w:t xml:space="preserve"> </w:t>
            </w:r>
            <w:r w:rsidRPr="1A8180CA">
              <w:rPr>
                <w:rFonts w:ascii="Corbel" w:hAnsi="Corbel"/>
              </w:rPr>
              <w:t>ćwiczeniowych w nowoczesną aparaturę naukowo-badawczą, służy równocześnie pracy własnej studentów, w ramach realizacji efektów uczenia się, prac dyplomowych czy rozwijania własnych zainteresowań np. w</w:t>
            </w:r>
            <w:r w:rsidR="00BF215F">
              <w:rPr>
                <w:rFonts w:ascii="Corbel" w:hAnsi="Corbel"/>
              </w:rPr>
              <w:t> </w:t>
            </w:r>
            <w:r w:rsidRPr="1A8180CA">
              <w:rPr>
                <w:rFonts w:ascii="Corbel" w:hAnsi="Corbel"/>
              </w:rPr>
              <w:t>kołach naukowych.</w:t>
            </w:r>
          </w:p>
          <w:p w14:paraId="6DDC6524" w14:textId="6F770EB8" w:rsidR="00F44F5E" w:rsidRPr="00F44F5E" w:rsidRDefault="079F279A" w:rsidP="00F44F5E">
            <w:pPr>
              <w:pStyle w:val="Akapitzlist"/>
              <w:ind w:left="28"/>
              <w:jc w:val="both"/>
              <w:rPr>
                <w:rFonts w:ascii="Corbel" w:hAnsi="Corbel"/>
              </w:rPr>
            </w:pPr>
            <w:r w:rsidRPr="278EFC68">
              <w:rPr>
                <w:rFonts w:ascii="Corbel" w:hAnsi="Corbel"/>
              </w:rPr>
              <w:t xml:space="preserve">Na uwagę zasługuje również fakt wysokiej oceny tego kryterium przez Instytut </w:t>
            </w:r>
            <w:r w:rsidR="5B145766" w:rsidRPr="278EFC68">
              <w:rPr>
                <w:rFonts w:ascii="Corbel" w:hAnsi="Corbel"/>
              </w:rPr>
              <w:t xml:space="preserve">Pedagogiki, który wykazał dostęp do komputerów i </w:t>
            </w:r>
            <w:r w:rsidR="158BDA0D" w:rsidRPr="278EFC68">
              <w:rPr>
                <w:rFonts w:ascii="Corbel" w:hAnsi="Corbel"/>
              </w:rPr>
              <w:t xml:space="preserve">Internetu także poza zajęciami dydaktycznymi. </w:t>
            </w:r>
          </w:p>
        </w:tc>
        <w:tc>
          <w:tcPr>
            <w:tcW w:w="4388" w:type="dxa"/>
          </w:tcPr>
          <w:p w14:paraId="20603DBD" w14:textId="1708F51B" w:rsidR="00FB20EB" w:rsidRDefault="55604BBD" w:rsidP="009120B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lastRenderedPageBreak/>
              <w:t>Rekomendacje zespoł</w:t>
            </w:r>
            <w:r w:rsidR="0E697237" w:rsidRPr="1A8180CA">
              <w:rPr>
                <w:rFonts w:ascii="Corbel" w:hAnsi="Corbel"/>
              </w:rPr>
              <w:t>ów</w:t>
            </w:r>
            <w:r w:rsidRPr="1A8180CA">
              <w:rPr>
                <w:rFonts w:ascii="Corbel" w:hAnsi="Corbel"/>
              </w:rPr>
              <w:t xml:space="preserve">: </w:t>
            </w:r>
            <w:r w:rsidR="00E929F2" w:rsidRPr="1A8180CA">
              <w:rPr>
                <w:rFonts w:ascii="Corbel" w:hAnsi="Corbel"/>
              </w:rPr>
              <w:t xml:space="preserve">INP, </w:t>
            </w:r>
            <w:proofErr w:type="spellStart"/>
            <w:r w:rsidRPr="1A8180CA">
              <w:rPr>
                <w:rFonts w:ascii="Corbel" w:hAnsi="Corbel"/>
              </w:rPr>
              <w:t>INoP</w:t>
            </w:r>
            <w:proofErr w:type="spellEnd"/>
            <w:r w:rsidRPr="1A8180CA">
              <w:rPr>
                <w:rFonts w:ascii="Corbel" w:hAnsi="Corbel"/>
              </w:rPr>
              <w:t xml:space="preserve">, INS oraz </w:t>
            </w:r>
            <w:proofErr w:type="spellStart"/>
            <w:r w:rsidRPr="1A8180CA">
              <w:rPr>
                <w:rFonts w:ascii="Corbel" w:hAnsi="Corbel"/>
              </w:rPr>
              <w:t>IEiF</w:t>
            </w:r>
            <w:proofErr w:type="spellEnd"/>
            <w:r w:rsidRPr="1A8180CA">
              <w:rPr>
                <w:rFonts w:ascii="Corbel" w:hAnsi="Corbel"/>
              </w:rPr>
              <w:t xml:space="preserve">, </w:t>
            </w:r>
            <w:r w:rsidR="7A60459C" w:rsidRPr="1A8180CA">
              <w:rPr>
                <w:rFonts w:ascii="Corbel" w:hAnsi="Corbel"/>
              </w:rPr>
              <w:t xml:space="preserve">obnażyły </w:t>
            </w:r>
            <w:r w:rsidR="0E697237" w:rsidRPr="1A8180CA">
              <w:rPr>
                <w:rFonts w:ascii="Corbel" w:hAnsi="Corbel"/>
              </w:rPr>
              <w:t xml:space="preserve">braki sprzętowe, </w:t>
            </w:r>
            <w:r w:rsidRPr="1A8180CA">
              <w:rPr>
                <w:rFonts w:ascii="Corbel" w:hAnsi="Corbel"/>
              </w:rPr>
              <w:lastRenderedPageBreak/>
              <w:t xml:space="preserve">wskazując na </w:t>
            </w:r>
            <w:r w:rsidRPr="005E6259">
              <w:rPr>
                <w:rFonts w:ascii="Corbel" w:hAnsi="Corbel"/>
                <w:u w:val="single"/>
              </w:rPr>
              <w:t>potrzebę zwiększenia stanowisk komputerowych dla studentów</w:t>
            </w:r>
            <w:r w:rsidRPr="1A8180CA">
              <w:rPr>
                <w:rFonts w:ascii="Corbel" w:hAnsi="Corbel"/>
              </w:rPr>
              <w:t xml:space="preserve">, wyposażonych w </w:t>
            </w:r>
            <w:r w:rsidRPr="005E6259">
              <w:rPr>
                <w:rFonts w:ascii="Corbel" w:hAnsi="Corbel"/>
                <w:u w:val="single"/>
              </w:rPr>
              <w:t>specjalistyczne oprogramowanie</w:t>
            </w:r>
            <w:r w:rsidRPr="1A8180CA">
              <w:rPr>
                <w:rFonts w:ascii="Corbel" w:hAnsi="Corbel"/>
              </w:rPr>
              <w:t xml:space="preserve"> służące realizacji procesu kształcenia. </w:t>
            </w:r>
          </w:p>
          <w:p w14:paraId="72C9823C" w14:textId="496139DA" w:rsidR="058B53D8" w:rsidRDefault="058B53D8" w:rsidP="1A8180CA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t xml:space="preserve">Dużym problemem, </w:t>
            </w:r>
            <w:r w:rsidR="639EEDC2" w:rsidRPr="1A8180CA">
              <w:rPr>
                <w:rFonts w:ascii="Corbel" w:hAnsi="Corbel"/>
              </w:rPr>
              <w:t xml:space="preserve">wg. zespołu </w:t>
            </w:r>
            <w:proofErr w:type="spellStart"/>
            <w:r w:rsidR="639EEDC2" w:rsidRPr="1A8180CA">
              <w:rPr>
                <w:rFonts w:ascii="Corbel" w:hAnsi="Corbel"/>
              </w:rPr>
              <w:t>INoP</w:t>
            </w:r>
            <w:proofErr w:type="spellEnd"/>
            <w:r w:rsidR="639EEDC2" w:rsidRPr="1A8180CA">
              <w:rPr>
                <w:rFonts w:ascii="Corbel" w:hAnsi="Corbel"/>
              </w:rPr>
              <w:t xml:space="preserve">, </w:t>
            </w:r>
            <w:r w:rsidRPr="1A8180CA">
              <w:rPr>
                <w:rFonts w:ascii="Corbel" w:hAnsi="Corbel"/>
              </w:rPr>
              <w:t xml:space="preserve">który przełożył się na realizację zajęć dydaktycznych były </w:t>
            </w:r>
            <w:r w:rsidRPr="005E6259">
              <w:rPr>
                <w:rFonts w:ascii="Corbel" w:hAnsi="Corbel"/>
                <w:u w:val="single"/>
              </w:rPr>
              <w:t>psujące się ekrany</w:t>
            </w:r>
            <w:r w:rsidRPr="1A8180CA">
              <w:rPr>
                <w:rFonts w:ascii="Corbel" w:hAnsi="Corbel"/>
              </w:rPr>
              <w:t xml:space="preserve"> </w:t>
            </w:r>
            <w:r w:rsidRPr="005E6259">
              <w:rPr>
                <w:rFonts w:ascii="Corbel" w:hAnsi="Corbel"/>
                <w:u w:val="single"/>
              </w:rPr>
              <w:t>interaktywne oraz brak rzutników</w:t>
            </w:r>
            <w:r w:rsidRPr="1A8180CA">
              <w:rPr>
                <w:rFonts w:ascii="Corbel" w:hAnsi="Corbel"/>
              </w:rPr>
              <w:t xml:space="preserve">, które </w:t>
            </w:r>
            <w:r w:rsidR="0359805E" w:rsidRPr="1A8180CA">
              <w:rPr>
                <w:rFonts w:ascii="Corbel" w:hAnsi="Corbel"/>
              </w:rPr>
              <w:t>w</w:t>
            </w:r>
            <w:r w:rsidR="00780672">
              <w:rPr>
                <w:rFonts w:ascii="Corbel" w:hAnsi="Corbel"/>
              </w:rPr>
              <w:t> </w:t>
            </w:r>
            <w:r w:rsidR="0359805E" w:rsidRPr="1A8180CA">
              <w:rPr>
                <w:rFonts w:ascii="Corbel" w:hAnsi="Corbel"/>
              </w:rPr>
              <w:t>razie wystąpienia opisane</w:t>
            </w:r>
            <w:r w:rsidR="00780672">
              <w:rPr>
                <w:rFonts w:ascii="Corbel" w:hAnsi="Corbel"/>
              </w:rPr>
              <w:t>j</w:t>
            </w:r>
            <w:r w:rsidR="0359805E" w:rsidRPr="1A8180CA">
              <w:rPr>
                <w:rFonts w:ascii="Corbel" w:hAnsi="Corbel"/>
              </w:rPr>
              <w:t xml:space="preserve"> sytuacji </w:t>
            </w:r>
            <w:r w:rsidR="617EA105" w:rsidRPr="1A8180CA">
              <w:rPr>
                <w:rFonts w:ascii="Corbel" w:hAnsi="Corbel"/>
              </w:rPr>
              <w:t xml:space="preserve">stanowiłyby alternatywę zapewniającą ciągłość procesu dydaktycznego. </w:t>
            </w:r>
          </w:p>
          <w:p w14:paraId="3D5608C0" w14:textId="1937D7D7" w:rsidR="00FB20EB" w:rsidRDefault="55604BBD" w:rsidP="009120B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t>Zasugerowały poprawę infrastruktury sieci EDURO</w:t>
            </w:r>
            <w:r w:rsidR="536612AC" w:rsidRPr="1A8180CA">
              <w:rPr>
                <w:rFonts w:ascii="Corbel" w:hAnsi="Corbel"/>
              </w:rPr>
              <w:t>A</w:t>
            </w:r>
            <w:r w:rsidRPr="1A8180CA">
              <w:rPr>
                <w:rFonts w:ascii="Corbel" w:hAnsi="Corbel"/>
              </w:rPr>
              <w:t xml:space="preserve">M w bud. A1 i A2, umożliwiającej bezprzewodowy dostęp do </w:t>
            </w:r>
            <w:r w:rsidR="574DC9D1" w:rsidRPr="1A8180CA">
              <w:rPr>
                <w:rFonts w:ascii="Corbel" w:hAnsi="Corbel"/>
              </w:rPr>
              <w:t>Internetu</w:t>
            </w:r>
            <w:r w:rsidRPr="1A8180CA">
              <w:rPr>
                <w:rFonts w:ascii="Corbel" w:hAnsi="Corbel"/>
              </w:rPr>
              <w:t xml:space="preserve">. </w:t>
            </w:r>
          </w:p>
          <w:p w14:paraId="3B210319" w14:textId="2675ABD1" w:rsidR="00FB20EB" w:rsidRDefault="00FB20EB" w:rsidP="009120B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Zespół oc. INS zgłosił zapotrzebowanie na </w:t>
            </w:r>
            <w:r w:rsidRPr="005E6259">
              <w:rPr>
                <w:rFonts w:ascii="Corbel" w:hAnsi="Corbel"/>
                <w:u w:val="single"/>
              </w:rPr>
              <w:t>zainstalowanie klimatyzacji</w:t>
            </w:r>
            <w:r>
              <w:rPr>
                <w:rFonts w:ascii="Corbel" w:hAnsi="Corbel"/>
              </w:rPr>
              <w:t xml:space="preserve"> w gabinetach i</w:t>
            </w:r>
            <w:r w:rsidR="00780672">
              <w:rPr>
                <w:rFonts w:ascii="Corbel" w:hAnsi="Corbel"/>
              </w:rPr>
              <w:t> </w:t>
            </w:r>
            <w:r>
              <w:rPr>
                <w:rFonts w:ascii="Corbel" w:hAnsi="Corbel"/>
              </w:rPr>
              <w:t xml:space="preserve">salach wykładowych, co nabiera szczególnego znaczenia w okresie letnim. </w:t>
            </w:r>
          </w:p>
        </w:tc>
      </w:tr>
      <w:tr w:rsidR="00FB20EB" w14:paraId="736367A9" w14:textId="77777777" w:rsidTr="779ED0B9">
        <w:tc>
          <w:tcPr>
            <w:tcW w:w="4673" w:type="dxa"/>
          </w:tcPr>
          <w:p w14:paraId="39C92C3E" w14:textId="2815939F" w:rsidR="00FB20EB" w:rsidRDefault="55604BBD" w:rsidP="009120B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lastRenderedPageBreak/>
              <w:t xml:space="preserve">W zakresie oceny </w:t>
            </w:r>
            <w:r w:rsidRPr="00780672">
              <w:rPr>
                <w:rFonts w:ascii="Corbel" w:hAnsi="Corbel"/>
                <w:u w:val="single"/>
              </w:rPr>
              <w:t>zasobów biblioteki/czytelni</w:t>
            </w:r>
            <w:r w:rsidRPr="1A8180CA">
              <w:rPr>
                <w:rFonts w:ascii="Corbel" w:hAnsi="Corbel"/>
              </w:rPr>
              <w:t xml:space="preserve">, to kryterium zostało wysoko ocenione przez </w:t>
            </w:r>
            <w:r w:rsidR="210B12D8" w:rsidRPr="1A8180CA">
              <w:rPr>
                <w:rFonts w:ascii="Corbel" w:hAnsi="Corbel"/>
              </w:rPr>
              <w:t>z</w:t>
            </w:r>
            <w:r w:rsidRPr="1A8180CA">
              <w:rPr>
                <w:rFonts w:ascii="Corbel" w:hAnsi="Corbel"/>
              </w:rPr>
              <w:t>espół oc. kierunku bezpieczeństwo wewn</w:t>
            </w:r>
            <w:r w:rsidR="043675FF" w:rsidRPr="1A8180CA">
              <w:rPr>
                <w:rFonts w:ascii="Corbel" w:hAnsi="Corbel"/>
              </w:rPr>
              <w:t>ętrzne,</w:t>
            </w:r>
            <w:r w:rsidRPr="1A8180CA">
              <w:rPr>
                <w:rFonts w:ascii="Corbel" w:hAnsi="Corbel"/>
              </w:rPr>
              <w:t xml:space="preserve"> który wykazał aktualność księgozbioru. </w:t>
            </w:r>
          </w:p>
        </w:tc>
        <w:tc>
          <w:tcPr>
            <w:tcW w:w="4388" w:type="dxa"/>
          </w:tcPr>
          <w:p w14:paraId="75B31CC3" w14:textId="32A5240E" w:rsidR="00FB20EB" w:rsidRDefault="2785A021" w:rsidP="009120B7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779ED0B9">
              <w:rPr>
                <w:rFonts w:ascii="Corbel" w:hAnsi="Corbel"/>
              </w:rPr>
              <w:t xml:space="preserve">Przeciwwagą dla </w:t>
            </w:r>
            <w:r w:rsidR="1B300068" w:rsidRPr="779ED0B9">
              <w:rPr>
                <w:rFonts w:ascii="Corbel" w:hAnsi="Corbel"/>
              </w:rPr>
              <w:t>wystawionej</w:t>
            </w:r>
            <w:r w:rsidRPr="779ED0B9">
              <w:rPr>
                <w:rFonts w:ascii="Corbel" w:hAnsi="Corbel"/>
              </w:rPr>
              <w:t xml:space="preserve"> oceny przez </w:t>
            </w:r>
            <w:r w:rsidR="27FE9443" w:rsidRPr="779ED0B9">
              <w:rPr>
                <w:rFonts w:ascii="Corbel" w:hAnsi="Corbel"/>
              </w:rPr>
              <w:t>z</w:t>
            </w:r>
            <w:r w:rsidRPr="779ED0B9">
              <w:rPr>
                <w:rFonts w:ascii="Corbel" w:hAnsi="Corbel"/>
              </w:rPr>
              <w:t>espół kierunku bezpieczeństwo wewn</w:t>
            </w:r>
            <w:r w:rsidR="6A60B852" w:rsidRPr="779ED0B9">
              <w:rPr>
                <w:rFonts w:ascii="Corbel" w:hAnsi="Corbel"/>
              </w:rPr>
              <w:t>ętrzne</w:t>
            </w:r>
            <w:r w:rsidR="71C4FA4B" w:rsidRPr="779ED0B9">
              <w:rPr>
                <w:rFonts w:ascii="Corbel" w:hAnsi="Corbel"/>
              </w:rPr>
              <w:t xml:space="preserve"> były sugestie sformułowane przez zespoły: </w:t>
            </w:r>
            <w:proofErr w:type="spellStart"/>
            <w:r w:rsidR="71C4FA4B" w:rsidRPr="779ED0B9">
              <w:rPr>
                <w:rFonts w:ascii="Corbel" w:hAnsi="Corbel"/>
              </w:rPr>
              <w:t>IEiF</w:t>
            </w:r>
            <w:proofErr w:type="spellEnd"/>
            <w:r w:rsidR="71C4FA4B" w:rsidRPr="779ED0B9">
              <w:rPr>
                <w:rFonts w:ascii="Corbel" w:hAnsi="Corbel"/>
              </w:rPr>
              <w:t xml:space="preserve"> oraz INS, rekomendujące </w:t>
            </w:r>
            <w:r w:rsidR="71C4FA4B" w:rsidRPr="779ED0B9">
              <w:rPr>
                <w:rFonts w:ascii="Corbel" w:hAnsi="Corbel"/>
                <w:u w:val="single"/>
              </w:rPr>
              <w:t>zwiększenie woluminów literatury podstawowej i</w:t>
            </w:r>
            <w:r w:rsidR="65E3CB2D" w:rsidRPr="779ED0B9">
              <w:rPr>
                <w:rFonts w:ascii="Corbel" w:hAnsi="Corbel"/>
                <w:u w:val="single"/>
              </w:rPr>
              <w:t xml:space="preserve"> </w:t>
            </w:r>
            <w:r w:rsidR="7740A335" w:rsidRPr="779ED0B9">
              <w:rPr>
                <w:rFonts w:ascii="Corbel" w:hAnsi="Corbel"/>
                <w:u w:val="single"/>
              </w:rPr>
              <w:t> </w:t>
            </w:r>
            <w:r w:rsidR="71C4FA4B" w:rsidRPr="779ED0B9">
              <w:rPr>
                <w:rFonts w:ascii="Corbel" w:hAnsi="Corbel"/>
                <w:u w:val="single"/>
              </w:rPr>
              <w:t>kierunkowej w</w:t>
            </w:r>
            <w:r w:rsidR="001938DA">
              <w:rPr>
                <w:rFonts w:ascii="Corbel" w:hAnsi="Corbel"/>
                <w:u w:val="single"/>
              </w:rPr>
              <w:t> </w:t>
            </w:r>
            <w:r w:rsidR="71C4FA4B" w:rsidRPr="779ED0B9">
              <w:rPr>
                <w:rFonts w:ascii="Corbel" w:hAnsi="Corbel"/>
                <w:u w:val="single"/>
              </w:rPr>
              <w:t>bibliotece/czytelni.</w:t>
            </w:r>
          </w:p>
        </w:tc>
      </w:tr>
      <w:tr w:rsidR="278EFC68" w14:paraId="45CDDEA5" w14:textId="77777777" w:rsidTr="779ED0B9">
        <w:trPr>
          <w:trHeight w:val="300"/>
        </w:trPr>
        <w:tc>
          <w:tcPr>
            <w:tcW w:w="4673" w:type="dxa"/>
          </w:tcPr>
          <w:p w14:paraId="5F86EF08" w14:textId="6BE50D26" w:rsidR="0F1A8E6F" w:rsidRDefault="0F1A8E6F" w:rsidP="278EFC68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 w:rsidRPr="278EFC68">
              <w:rPr>
                <w:rFonts w:ascii="Corbel" w:hAnsi="Corbel"/>
              </w:rPr>
              <w:t>Infrastruktura oraz wyposażenie instytucji, w</w:t>
            </w:r>
            <w:r w:rsidR="007D60A7">
              <w:rPr>
                <w:rFonts w:ascii="Corbel" w:hAnsi="Corbel"/>
              </w:rPr>
              <w:t> </w:t>
            </w:r>
            <w:r w:rsidRPr="278EFC68">
              <w:rPr>
                <w:rFonts w:ascii="Corbel" w:hAnsi="Corbel"/>
              </w:rPr>
              <w:t xml:space="preserve">których studenci odbywają praktyki zawodowe, </w:t>
            </w:r>
            <w:r w:rsidRPr="007D60A7">
              <w:rPr>
                <w:rFonts w:ascii="Corbel" w:hAnsi="Corbel"/>
                <w:u w:val="single"/>
              </w:rPr>
              <w:t xml:space="preserve">w pełni umożliwiają wykonywanie </w:t>
            </w:r>
            <w:r w:rsidR="47DD0F5E" w:rsidRPr="007D60A7">
              <w:rPr>
                <w:rFonts w:ascii="Corbel" w:hAnsi="Corbel"/>
                <w:u w:val="single"/>
              </w:rPr>
              <w:t xml:space="preserve">czynności praktycznych, zapewniając osiągnięcie kompetencji zawodowych. </w:t>
            </w:r>
          </w:p>
        </w:tc>
        <w:tc>
          <w:tcPr>
            <w:tcW w:w="4388" w:type="dxa"/>
          </w:tcPr>
          <w:p w14:paraId="5EB0B050" w14:textId="7F8FA116" w:rsidR="47DD0F5E" w:rsidRDefault="47DD0F5E" w:rsidP="278EFC68">
            <w:pPr>
              <w:jc w:val="both"/>
              <w:rPr>
                <w:rFonts w:ascii="Corbel" w:hAnsi="Corbel"/>
              </w:rPr>
            </w:pPr>
            <w:r w:rsidRPr="278EFC68">
              <w:rPr>
                <w:rFonts w:ascii="Corbel" w:hAnsi="Corbel"/>
              </w:rPr>
              <w:t>-</w:t>
            </w:r>
          </w:p>
        </w:tc>
      </w:tr>
    </w:tbl>
    <w:p w14:paraId="1A42B648" w14:textId="77777777" w:rsidR="004A068D" w:rsidRDefault="004A068D" w:rsidP="009120B7">
      <w:pPr>
        <w:pStyle w:val="Akapitzlist"/>
        <w:ind w:left="709"/>
        <w:jc w:val="both"/>
        <w:rPr>
          <w:rFonts w:ascii="Corbel" w:hAnsi="Corbel"/>
        </w:rPr>
      </w:pPr>
    </w:p>
    <w:p w14:paraId="5E649154" w14:textId="77777777" w:rsidR="001B13FC" w:rsidRPr="002825F4" w:rsidRDefault="001B13FC" w:rsidP="001B13FC">
      <w:pPr>
        <w:pStyle w:val="Akapitzlist"/>
        <w:ind w:left="1440"/>
        <w:jc w:val="both"/>
        <w:rPr>
          <w:rFonts w:ascii="Corbel" w:hAnsi="Corbel"/>
        </w:rPr>
      </w:pPr>
    </w:p>
    <w:p w14:paraId="1B693F8E" w14:textId="615DFDA0" w:rsidR="000F3C30" w:rsidRPr="002D33A7" w:rsidRDefault="008423E6" w:rsidP="006C2D00">
      <w:pPr>
        <w:pStyle w:val="Akapitzlist"/>
        <w:numPr>
          <w:ilvl w:val="2"/>
          <w:numId w:val="50"/>
        </w:numPr>
        <w:ind w:left="709" w:hanging="425"/>
        <w:jc w:val="both"/>
        <w:rPr>
          <w:rFonts w:ascii="Corbel" w:hAnsi="Corbel"/>
          <w:u w:val="single"/>
        </w:rPr>
      </w:pPr>
      <w:r w:rsidRPr="002825F4">
        <w:rPr>
          <w:rFonts w:ascii="Corbel" w:hAnsi="Corbel"/>
        </w:rPr>
        <w:t>Wskazywane przez zespoły oceniające elementy infrastruktury wymagające uzupełnienia bądź  wymiany:</w:t>
      </w:r>
      <w:r w:rsidR="002D33A7">
        <w:rPr>
          <w:rFonts w:ascii="Corbel" w:hAnsi="Corbel"/>
        </w:rPr>
        <w:t xml:space="preserve"> </w:t>
      </w:r>
      <w:r w:rsidR="002D33A7" w:rsidRPr="002D33A7">
        <w:rPr>
          <w:rFonts w:ascii="Corbel" w:hAnsi="Corbel"/>
          <w:u w:val="single"/>
        </w:rPr>
        <w:t xml:space="preserve">- wykazane w powyższej tabeli w postaci słabych stron. </w:t>
      </w:r>
    </w:p>
    <w:p w14:paraId="66E55896" w14:textId="77777777" w:rsidR="006C2D00" w:rsidRPr="002825F4" w:rsidRDefault="006C2D00" w:rsidP="006C2D00">
      <w:pPr>
        <w:pStyle w:val="Akapitzlist"/>
        <w:ind w:left="709"/>
        <w:jc w:val="both"/>
        <w:rPr>
          <w:rFonts w:ascii="Corbel" w:hAnsi="Corbel"/>
        </w:rPr>
      </w:pPr>
    </w:p>
    <w:p w14:paraId="7AFC1B60" w14:textId="794AB957" w:rsidR="008423E6" w:rsidRPr="002825F4" w:rsidRDefault="008423E6" w:rsidP="006C2D00">
      <w:pPr>
        <w:pStyle w:val="Akapitzlist"/>
        <w:numPr>
          <w:ilvl w:val="2"/>
          <w:numId w:val="50"/>
        </w:numPr>
        <w:ind w:left="709" w:hanging="425"/>
        <w:jc w:val="both"/>
        <w:rPr>
          <w:rFonts w:ascii="Corbel" w:hAnsi="Corbel"/>
        </w:rPr>
      </w:pPr>
      <w:r w:rsidRPr="002825F4">
        <w:rPr>
          <w:rFonts w:ascii="Corbel" w:hAnsi="Corbel"/>
        </w:rPr>
        <w:t xml:space="preserve">Planowane w </w:t>
      </w:r>
      <w:r w:rsidR="005F7ED5">
        <w:rPr>
          <w:rFonts w:ascii="Corbel" w:hAnsi="Corbel"/>
        </w:rPr>
        <w:t>Kolegium</w:t>
      </w:r>
      <w:r w:rsidRPr="002825F4">
        <w:rPr>
          <w:rFonts w:ascii="Corbel" w:hAnsi="Corbel"/>
        </w:rPr>
        <w:t xml:space="preserve"> działania na rzecz poprawy infrastruktury:</w:t>
      </w:r>
    </w:p>
    <w:p w14:paraId="60BAFB2C" w14:textId="77777777" w:rsidR="0050519C" w:rsidRDefault="0050519C" w:rsidP="00226570">
      <w:pPr>
        <w:pStyle w:val="Akapitzlist"/>
        <w:ind w:left="709"/>
        <w:jc w:val="both"/>
        <w:rPr>
          <w:rFonts w:ascii="Corbel" w:hAnsi="Corbel"/>
        </w:rPr>
      </w:pPr>
    </w:p>
    <w:p w14:paraId="41B520A5" w14:textId="4635FB11" w:rsidR="008423E6" w:rsidRDefault="00226570" w:rsidP="001E67B6">
      <w:pPr>
        <w:pStyle w:val="Akapitzlist"/>
        <w:spacing w:line="276" w:lineRule="auto"/>
        <w:ind w:left="709"/>
        <w:jc w:val="both"/>
        <w:rPr>
          <w:rFonts w:ascii="Corbel" w:hAnsi="Corbel"/>
        </w:rPr>
      </w:pPr>
      <w:r w:rsidRPr="278EFC68">
        <w:rPr>
          <w:rFonts w:ascii="Corbel" w:hAnsi="Corbel"/>
        </w:rPr>
        <w:t xml:space="preserve">Inwestycja w infrastrukturę szkolnictwa wyższego realizowana jest w skali UR poprzez program </w:t>
      </w:r>
      <w:r w:rsidR="00D1282F" w:rsidRPr="278EFC68">
        <w:rPr>
          <w:rFonts w:ascii="Corbel" w:hAnsi="Corbel"/>
        </w:rPr>
        <w:t>„</w:t>
      </w:r>
      <w:r w:rsidRPr="278EFC68">
        <w:rPr>
          <w:rFonts w:ascii="Corbel" w:hAnsi="Corbel"/>
        </w:rPr>
        <w:t xml:space="preserve">Przyjazny </w:t>
      </w:r>
      <w:proofErr w:type="spellStart"/>
      <w:r w:rsidRPr="278EFC68">
        <w:rPr>
          <w:rFonts w:ascii="Corbel" w:hAnsi="Corbel"/>
        </w:rPr>
        <w:t>nURt</w:t>
      </w:r>
      <w:proofErr w:type="spellEnd"/>
      <w:r w:rsidRPr="278EFC68">
        <w:rPr>
          <w:rFonts w:ascii="Corbel" w:hAnsi="Corbel"/>
        </w:rPr>
        <w:t xml:space="preserve"> – rozwój dostępności UR „POWR.03.05.00- 00A007/19</w:t>
      </w:r>
      <w:r w:rsidR="00D1282F" w:rsidRPr="278EFC68">
        <w:rPr>
          <w:rFonts w:ascii="Corbel" w:hAnsi="Corbel"/>
        </w:rPr>
        <w:t>”</w:t>
      </w:r>
      <w:r w:rsidRPr="278EFC68">
        <w:rPr>
          <w:rFonts w:ascii="Corbel" w:hAnsi="Corbel"/>
        </w:rPr>
        <w:t>, który służy poprawie infrastruktury i wyposażenia poprzez dostosowanie ich do potrzeb studentów z</w:t>
      </w:r>
      <w:r w:rsidR="00342446" w:rsidRPr="278EFC68">
        <w:rPr>
          <w:rFonts w:ascii="Corbel" w:hAnsi="Corbel"/>
        </w:rPr>
        <w:t> </w:t>
      </w:r>
      <w:r w:rsidRPr="278EFC68">
        <w:rPr>
          <w:rFonts w:ascii="Corbel" w:hAnsi="Corbel"/>
        </w:rPr>
        <w:t>niepełnosprawnością</w:t>
      </w:r>
      <w:r w:rsidR="002A7F6D">
        <w:rPr>
          <w:rFonts w:ascii="Corbel" w:hAnsi="Corbel"/>
        </w:rPr>
        <w:t xml:space="preserve">. </w:t>
      </w:r>
    </w:p>
    <w:p w14:paraId="1E5DF035" w14:textId="37CCA5DF" w:rsidR="00226570" w:rsidRPr="00226570" w:rsidRDefault="00226570" w:rsidP="001E67B6">
      <w:pPr>
        <w:pStyle w:val="Akapitzlist"/>
        <w:spacing w:line="276" w:lineRule="auto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 xml:space="preserve">W miarę możliwości finansowych </w:t>
      </w:r>
      <w:r w:rsidR="005E6E90">
        <w:rPr>
          <w:rFonts w:ascii="Corbel" w:hAnsi="Corbel"/>
        </w:rPr>
        <w:t xml:space="preserve">najważniejsze zadania wskazane do poprawy przez zespoły oceniające będą rozpatrywane priorytetowo.  </w:t>
      </w:r>
    </w:p>
    <w:p w14:paraId="7C4869D4" w14:textId="77777777" w:rsidR="006C2D00" w:rsidRPr="000F3C30" w:rsidRDefault="006C2D00" w:rsidP="008423E6">
      <w:pPr>
        <w:pStyle w:val="Akapitzlist"/>
        <w:ind w:left="1485"/>
        <w:jc w:val="both"/>
        <w:rPr>
          <w:rFonts w:ascii="Corbel" w:hAnsi="Corbel"/>
        </w:rPr>
      </w:pPr>
    </w:p>
    <w:p w14:paraId="39AE4DC7" w14:textId="1CF1F5EF" w:rsidR="00440C9A" w:rsidRDefault="00C44160" w:rsidP="006C2D00">
      <w:pPr>
        <w:pStyle w:val="Akapitzlist"/>
        <w:numPr>
          <w:ilvl w:val="0"/>
          <w:numId w:val="49"/>
        </w:numPr>
        <w:ind w:left="284" w:hanging="284"/>
        <w:jc w:val="both"/>
        <w:rPr>
          <w:rFonts w:ascii="Corbel" w:hAnsi="Corbel"/>
          <w:b/>
        </w:rPr>
      </w:pPr>
      <w:r w:rsidRPr="00536130">
        <w:rPr>
          <w:rFonts w:ascii="Corbel" w:hAnsi="Corbel"/>
          <w:b/>
        </w:rPr>
        <w:t xml:space="preserve">Wykorzystanie wyników zewnętrznej oceny jakości kształcenia na prowadzonych </w:t>
      </w:r>
      <w:r w:rsidR="00723066" w:rsidRPr="00536130">
        <w:rPr>
          <w:rFonts w:ascii="Corbel" w:hAnsi="Corbel"/>
          <w:b/>
        </w:rPr>
        <w:br/>
      </w:r>
      <w:r w:rsidRPr="00536130">
        <w:rPr>
          <w:rFonts w:ascii="Corbel" w:hAnsi="Corbel"/>
          <w:b/>
        </w:rPr>
        <w:t xml:space="preserve">w </w:t>
      </w:r>
      <w:r w:rsidR="005F7ED5">
        <w:rPr>
          <w:rFonts w:ascii="Corbel" w:hAnsi="Corbel"/>
          <w:b/>
        </w:rPr>
        <w:t>Kolegium</w:t>
      </w:r>
      <w:r w:rsidRPr="00536130">
        <w:rPr>
          <w:rFonts w:ascii="Corbel" w:hAnsi="Corbel"/>
          <w:b/>
        </w:rPr>
        <w:t xml:space="preserve"> </w:t>
      </w:r>
      <w:r w:rsidR="00861AA2" w:rsidRPr="00536130">
        <w:rPr>
          <w:rFonts w:ascii="Corbel" w:hAnsi="Corbel"/>
          <w:b/>
        </w:rPr>
        <w:t>k</w:t>
      </w:r>
      <w:r w:rsidRPr="00536130">
        <w:rPr>
          <w:rFonts w:ascii="Corbel" w:hAnsi="Corbel"/>
          <w:b/>
        </w:rPr>
        <w:t>ierunkach studiów</w:t>
      </w:r>
    </w:p>
    <w:p w14:paraId="0974A419" w14:textId="77777777" w:rsidR="00EC6CF1" w:rsidRPr="00536130" w:rsidRDefault="00EC6CF1" w:rsidP="00EC6CF1">
      <w:pPr>
        <w:pStyle w:val="Akapitzlist"/>
        <w:ind w:left="284"/>
        <w:jc w:val="both"/>
        <w:rPr>
          <w:rFonts w:ascii="Corbel" w:hAnsi="Corbel"/>
          <w:b/>
        </w:rPr>
      </w:pPr>
    </w:p>
    <w:p w14:paraId="6EEAA248" w14:textId="7E9CF2CC" w:rsidR="00A70B31" w:rsidRPr="002825F4" w:rsidRDefault="00A11DCC" w:rsidP="006C2D00">
      <w:pPr>
        <w:pStyle w:val="Akapitzlist"/>
        <w:numPr>
          <w:ilvl w:val="2"/>
          <w:numId w:val="49"/>
        </w:numPr>
        <w:ind w:left="709" w:hanging="425"/>
        <w:jc w:val="both"/>
        <w:rPr>
          <w:rFonts w:ascii="Corbel" w:hAnsi="Corbel"/>
        </w:rPr>
      </w:pPr>
      <w:r>
        <w:rPr>
          <w:rFonts w:ascii="Corbel" w:hAnsi="Corbel"/>
        </w:rPr>
        <w:t>K</w:t>
      </w:r>
      <w:r w:rsidR="00A70B31" w:rsidRPr="002825F4">
        <w:rPr>
          <w:rFonts w:ascii="Corbel" w:hAnsi="Corbel"/>
        </w:rPr>
        <w:t>ierunk</w:t>
      </w:r>
      <w:r>
        <w:rPr>
          <w:rFonts w:ascii="Corbel" w:hAnsi="Corbel"/>
        </w:rPr>
        <w:t>i</w:t>
      </w:r>
      <w:r w:rsidR="00A70B31" w:rsidRPr="002825F4">
        <w:rPr>
          <w:rFonts w:ascii="Corbel" w:hAnsi="Corbel"/>
        </w:rPr>
        <w:t xml:space="preserve"> studiów poddan</w:t>
      </w:r>
      <w:r>
        <w:rPr>
          <w:rFonts w:ascii="Corbel" w:hAnsi="Corbel"/>
        </w:rPr>
        <w:t>e</w:t>
      </w:r>
      <w:r w:rsidR="00A70B31" w:rsidRPr="002825F4">
        <w:rPr>
          <w:rFonts w:ascii="Corbel" w:hAnsi="Corbel"/>
        </w:rPr>
        <w:t xml:space="preserve"> ocenie programowej PKA w roku akademickim 202</w:t>
      </w:r>
      <w:r w:rsidR="008423E6" w:rsidRPr="002825F4">
        <w:rPr>
          <w:rFonts w:ascii="Corbel" w:hAnsi="Corbel"/>
        </w:rPr>
        <w:t>2</w:t>
      </w:r>
      <w:r w:rsidR="00A70B31" w:rsidRPr="002825F4">
        <w:rPr>
          <w:rFonts w:ascii="Corbel" w:hAnsi="Corbel"/>
        </w:rPr>
        <w:t>/202</w:t>
      </w:r>
      <w:r w:rsidR="008423E6" w:rsidRPr="002825F4">
        <w:rPr>
          <w:rFonts w:ascii="Corbel" w:hAnsi="Corbel"/>
        </w:rPr>
        <w:t>3</w:t>
      </w:r>
      <w:r w:rsidR="001715B3" w:rsidRPr="002825F4">
        <w:rPr>
          <w:rFonts w:ascii="Corbel" w:hAnsi="Corbel"/>
        </w:rPr>
        <w:t>.</w:t>
      </w:r>
    </w:p>
    <w:p w14:paraId="46D06292" w14:textId="67BCA2D1" w:rsidR="00A11DCC" w:rsidRDefault="00A11DCC" w:rsidP="009E13EC">
      <w:pPr>
        <w:pStyle w:val="Akapitzlist"/>
        <w:ind w:left="567"/>
        <w:jc w:val="both"/>
        <w:rPr>
          <w:rFonts w:ascii="Corbel" w:hAnsi="Corbel"/>
        </w:rPr>
      </w:pPr>
    </w:p>
    <w:p w14:paraId="4ABF2BFA" w14:textId="1E17195B" w:rsidR="002647BC" w:rsidRDefault="002647BC" w:rsidP="00B42939">
      <w:pPr>
        <w:pStyle w:val="Akapitzlist"/>
        <w:spacing w:line="276" w:lineRule="auto"/>
        <w:ind w:left="709"/>
        <w:jc w:val="both"/>
        <w:rPr>
          <w:rFonts w:ascii="Corbel" w:hAnsi="Corbel"/>
        </w:rPr>
      </w:pPr>
      <w:r>
        <w:rPr>
          <w:rFonts w:ascii="Corbel" w:hAnsi="Corbel"/>
        </w:rPr>
        <w:t xml:space="preserve">W roku akademickim 2022/2023 nie została przeprowadzona zewnętrzna ocena jakości kształcenia na prowadzonych w </w:t>
      </w:r>
      <w:r w:rsidR="005F7ED5">
        <w:rPr>
          <w:rFonts w:ascii="Corbel" w:hAnsi="Corbel"/>
        </w:rPr>
        <w:t>Kolegium</w:t>
      </w:r>
      <w:r>
        <w:rPr>
          <w:rFonts w:ascii="Corbel" w:hAnsi="Corbel"/>
        </w:rPr>
        <w:t xml:space="preserve"> kierunkach studiów. </w:t>
      </w:r>
    </w:p>
    <w:p w14:paraId="5E94BC00" w14:textId="77777777" w:rsidR="002647BC" w:rsidRDefault="002647BC" w:rsidP="009E13EC">
      <w:pPr>
        <w:pStyle w:val="Akapitzlist"/>
        <w:ind w:left="567"/>
        <w:jc w:val="both"/>
        <w:rPr>
          <w:rFonts w:ascii="Corbel" w:hAnsi="Corbel"/>
        </w:rPr>
      </w:pPr>
    </w:p>
    <w:p w14:paraId="7DC9DF08" w14:textId="040EA953" w:rsidR="00A70B31" w:rsidRDefault="00A70B31" w:rsidP="006C2D00">
      <w:pPr>
        <w:pStyle w:val="Akapitzlist"/>
        <w:numPr>
          <w:ilvl w:val="2"/>
          <w:numId w:val="49"/>
        </w:numPr>
        <w:ind w:left="709" w:hanging="425"/>
        <w:jc w:val="both"/>
        <w:rPr>
          <w:rFonts w:ascii="Corbel" w:hAnsi="Corbel"/>
        </w:rPr>
      </w:pPr>
      <w:r w:rsidRPr="278EFC68">
        <w:rPr>
          <w:rFonts w:ascii="Corbel" w:hAnsi="Corbel"/>
        </w:rPr>
        <w:t xml:space="preserve">Proszę </w:t>
      </w:r>
      <w:r w:rsidR="006422DC" w:rsidRPr="278EFC68">
        <w:rPr>
          <w:rFonts w:ascii="Corbel" w:hAnsi="Corbel"/>
        </w:rPr>
        <w:t xml:space="preserve">o </w:t>
      </w:r>
      <w:r w:rsidR="00536130" w:rsidRPr="278EFC68">
        <w:rPr>
          <w:rFonts w:ascii="Corbel" w:hAnsi="Corbel"/>
        </w:rPr>
        <w:t xml:space="preserve">przedstawienie </w:t>
      </w:r>
      <w:r w:rsidR="766064BA" w:rsidRPr="278EFC68">
        <w:rPr>
          <w:rFonts w:ascii="Corbel" w:hAnsi="Corbel"/>
        </w:rPr>
        <w:t>informacji</w:t>
      </w:r>
      <w:r w:rsidR="00BC2CE6" w:rsidRPr="278EFC68">
        <w:rPr>
          <w:rFonts w:ascii="Corbel" w:hAnsi="Corbel"/>
        </w:rPr>
        <w:t xml:space="preserve"> </w:t>
      </w:r>
      <w:r w:rsidR="000E03C6" w:rsidRPr="278EFC68">
        <w:rPr>
          <w:rFonts w:ascii="Corbel" w:hAnsi="Corbel"/>
        </w:rPr>
        <w:t>czy kierownicy nie objętych oceną kierunków studiów</w:t>
      </w:r>
      <w:r w:rsidR="00536130" w:rsidRPr="278EFC68">
        <w:rPr>
          <w:rFonts w:ascii="Corbel" w:hAnsi="Corbel"/>
        </w:rPr>
        <w:t xml:space="preserve"> </w:t>
      </w:r>
      <w:r w:rsidR="000E03C6" w:rsidRPr="278EFC68">
        <w:rPr>
          <w:rFonts w:ascii="Corbel" w:hAnsi="Corbel"/>
        </w:rPr>
        <w:t>zapoznawani są z uwagami i zaleceniami powizytacyjnymi PKA, w celu ich konfrontacji oraz wykorzystania w działaniach na rzecz doskonalenia programu.</w:t>
      </w:r>
      <w:r w:rsidR="00536130" w:rsidRPr="278EFC68">
        <w:rPr>
          <w:rFonts w:ascii="Corbel" w:hAnsi="Corbel"/>
        </w:rPr>
        <w:t xml:space="preserve"> </w:t>
      </w:r>
    </w:p>
    <w:p w14:paraId="71B69A49" w14:textId="798A3E50" w:rsidR="003F109B" w:rsidRDefault="003F109B" w:rsidP="003F109B">
      <w:pPr>
        <w:jc w:val="both"/>
        <w:rPr>
          <w:rFonts w:ascii="Corbel" w:hAnsi="Corbel"/>
        </w:rPr>
      </w:pPr>
    </w:p>
    <w:p w14:paraId="039AA1CC" w14:textId="1C5B5A4C" w:rsidR="00453D1C" w:rsidRDefault="00453D1C" w:rsidP="00B42939">
      <w:pPr>
        <w:spacing w:line="276" w:lineRule="auto"/>
        <w:ind w:left="709"/>
        <w:jc w:val="both"/>
        <w:rPr>
          <w:rFonts w:ascii="Corbel" w:hAnsi="Corbel"/>
        </w:rPr>
      </w:pPr>
      <w:r w:rsidRPr="1A8180CA">
        <w:rPr>
          <w:rFonts w:ascii="Corbel" w:hAnsi="Corbel"/>
        </w:rPr>
        <w:t>Kierownicy poszczególnych kierunków studiów prowadzonych w uczelni, zostali zapoznani z powizytacyjnymi uwagami i zaleceniami sformułowanymi przez PKA, wskutek dokonanej oceny</w:t>
      </w:r>
      <w:r w:rsidR="00F43DB9" w:rsidRPr="1A8180CA">
        <w:rPr>
          <w:rFonts w:ascii="Corbel" w:hAnsi="Corbel"/>
        </w:rPr>
        <w:t>, które podlegają bieżącej aktualizacji przez Dział Jakości i Akredytacji UR i są udostępnione pod linkiem:</w:t>
      </w:r>
    </w:p>
    <w:p w14:paraId="45D3691B" w14:textId="5A73FB10" w:rsidR="00453D1C" w:rsidRDefault="00453D1C" w:rsidP="003F109B">
      <w:pPr>
        <w:ind w:left="709"/>
        <w:jc w:val="both"/>
        <w:rPr>
          <w:rFonts w:ascii="Corbel" w:hAnsi="Corbel"/>
        </w:rPr>
      </w:pPr>
    </w:p>
    <w:p w14:paraId="2E736EE1" w14:textId="2D2F627D" w:rsidR="00453D1C" w:rsidRDefault="00A22A74" w:rsidP="003F109B">
      <w:pPr>
        <w:ind w:left="709"/>
        <w:jc w:val="both"/>
        <w:rPr>
          <w:rFonts w:ascii="Corbel" w:hAnsi="Corbel"/>
        </w:rPr>
      </w:pPr>
      <w:hyperlink r:id="rId12" w:history="1">
        <w:r w:rsidR="00F43DB9" w:rsidRPr="1A8180CA">
          <w:rPr>
            <w:rStyle w:val="Hipercze"/>
            <w:rFonts w:ascii="Corbel" w:hAnsi="Corbel"/>
          </w:rPr>
          <w:t>https://www.ur.edu.pl/files/ur/import/private/104/Wizytacje-2020-2022-Zalecenia-i-dobre-praktyki.pdf</w:t>
        </w:r>
      </w:hyperlink>
    </w:p>
    <w:p w14:paraId="63ADA869" w14:textId="0DE21D45" w:rsidR="00F43DB9" w:rsidRDefault="00F43DB9" w:rsidP="003F109B">
      <w:pPr>
        <w:ind w:left="709"/>
        <w:jc w:val="both"/>
        <w:rPr>
          <w:rFonts w:ascii="Corbel" w:hAnsi="Corbel"/>
        </w:rPr>
      </w:pPr>
    </w:p>
    <w:p w14:paraId="36899AF6" w14:textId="6457E359" w:rsidR="00F43DB9" w:rsidRDefault="00F43DB9" w:rsidP="00B42939">
      <w:pPr>
        <w:spacing w:line="276" w:lineRule="auto"/>
        <w:ind w:left="709"/>
        <w:jc w:val="both"/>
        <w:rPr>
          <w:rFonts w:ascii="Corbel" w:hAnsi="Corbel"/>
        </w:rPr>
      </w:pPr>
      <w:r w:rsidRPr="1A8180CA">
        <w:rPr>
          <w:rFonts w:ascii="Corbel" w:hAnsi="Corbel"/>
        </w:rPr>
        <w:t>Ponadto, z inicjatywy Pani Prorektor ds. Studenckich i Kształcenia organizowane są spotkania z kierownikami ocenionych w uczelni kierunków w celu wymiany dobrych praktyk wynikających z wizytacji i wyciągania wniosków na przyszłość,</w:t>
      </w:r>
      <w:r w:rsidR="0D9E9A8B" w:rsidRPr="1A8180CA">
        <w:rPr>
          <w:rFonts w:ascii="Corbel" w:hAnsi="Corbel"/>
        </w:rPr>
        <w:t xml:space="preserve"> </w:t>
      </w:r>
      <w:r w:rsidRPr="1A8180CA">
        <w:rPr>
          <w:rFonts w:ascii="Corbel" w:hAnsi="Corbel"/>
        </w:rPr>
        <w:t>zmierzając do doskonalenia programów studiów na kierunkach,</w:t>
      </w:r>
      <w:r w:rsidR="2D6FF799" w:rsidRPr="1A8180CA">
        <w:rPr>
          <w:rFonts w:ascii="Corbel" w:hAnsi="Corbel"/>
        </w:rPr>
        <w:t xml:space="preserve"> </w:t>
      </w:r>
      <w:r w:rsidRPr="1A8180CA">
        <w:rPr>
          <w:rFonts w:ascii="Corbel" w:hAnsi="Corbel"/>
        </w:rPr>
        <w:t>które oczekują na ocenę programową.</w:t>
      </w:r>
    </w:p>
    <w:p w14:paraId="636A62B9" w14:textId="77777777" w:rsidR="00453D1C" w:rsidRDefault="00453D1C" w:rsidP="00453D1C">
      <w:pPr>
        <w:jc w:val="both"/>
        <w:rPr>
          <w:rFonts w:ascii="Corbel" w:hAnsi="Corbel"/>
        </w:rPr>
      </w:pPr>
    </w:p>
    <w:p w14:paraId="618E3D07" w14:textId="2BEC2270" w:rsidR="00453D1C" w:rsidRDefault="00453D1C" w:rsidP="00453D1C">
      <w:pPr>
        <w:jc w:val="both"/>
        <w:rPr>
          <w:rFonts w:ascii="Corbel" w:hAnsi="Corbel"/>
        </w:rPr>
      </w:pPr>
      <w:r w:rsidRPr="1A8180CA">
        <w:rPr>
          <w:rFonts w:ascii="Corbel" w:hAnsi="Corbel"/>
        </w:rPr>
        <w:t xml:space="preserve"> </w:t>
      </w:r>
    </w:p>
    <w:p w14:paraId="3AD18C31" w14:textId="34BD0E06" w:rsidR="00EE3196" w:rsidRPr="00723066" w:rsidRDefault="009401BF" w:rsidP="002825F4">
      <w:pPr>
        <w:pStyle w:val="Akapitzlist"/>
        <w:numPr>
          <w:ilvl w:val="0"/>
          <w:numId w:val="31"/>
        </w:numPr>
        <w:shd w:val="clear" w:color="auto" w:fill="D9D9D9" w:themeFill="background1" w:themeFillShade="D9"/>
        <w:ind w:left="284" w:hanging="283"/>
        <w:jc w:val="both"/>
        <w:rPr>
          <w:rFonts w:ascii="Corbel" w:hAnsi="Corbel"/>
          <w:b/>
          <w:bCs/>
        </w:rPr>
      </w:pPr>
      <w:r w:rsidRPr="00723066">
        <w:rPr>
          <w:rFonts w:ascii="Corbel" w:hAnsi="Corbel"/>
          <w:b/>
          <w:bCs/>
        </w:rPr>
        <w:t>DZIAŁANIA</w:t>
      </w:r>
      <w:r w:rsidR="00795852" w:rsidRPr="00723066">
        <w:rPr>
          <w:rFonts w:ascii="Corbel" w:hAnsi="Corbel"/>
          <w:b/>
          <w:bCs/>
        </w:rPr>
        <w:t xml:space="preserve"> NA RZECZ DOSKONALENIA JAKOŚ</w:t>
      </w:r>
      <w:r w:rsidR="009B2C3F" w:rsidRPr="00723066">
        <w:rPr>
          <w:rFonts w:ascii="Corbel" w:hAnsi="Corbel"/>
          <w:b/>
          <w:bCs/>
        </w:rPr>
        <w:t>CI KSZTAŁCENIA</w:t>
      </w:r>
      <w:r w:rsidR="00955281">
        <w:rPr>
          <w:rFonts w:ascii="Corbel" w:hAnsi="Corbel"/>
          <w:b/>
          <w:bCs/>
        </w:rPr>
        <w:t xml:space="preserve"> W </w:t>
      </w:r>
      <w:r w:rsidR="005F7ED5">
        <w:rPr>
          <w:rFonts w:ascii="Corbel" w:hAnsi="Corbel"/>
          <w:b/>
          <w:bCs/>
        </w:rPr>
        <w:t>KOLEGIUM</w:t>
      </w:r>
    </w:p>
    <w:p w14:paraId="13FC125D" w14:textId="77777777" w:rsidR="009B2C3F" w:rsidRDefault="009B2C3F" w:rsidP="00440C9A">
      <w:pPr>
        <w:jc w:val="both"/>
        <w:rPr>
          <w:rFonts w:ascii="Corbel" w:hAnsi="Corbel"/>
        </w:rPr>
      </w:pPr>
    </w:p>
    <w:p w14:paraId="4859361A" w14:textId="65EDDF86" w:rsidR="00805CEE" w:rsidRDefault="00805CEE" w:rsidP="009E13EC">
      <w:pPr>
        <w:pStyle w:val="Akapitzlist"/>
        <w:numPr>
          <w:ilvl w:val="0"/>
          <w:numId w:val="32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Proszę o przedstawienie</w:t>
      </w:r>
      <w:r w:rsidR="008F573D">
        <w:rPr>
          <w:rFonts w:ascii="Corbel" w:hAnsi="Corbel"/>
        </w:rPr>
        <w:t xml:space="preserve"> podjętych w </w:t>
      </w:r>
      <w:r w:rsidR="005F7ED5">
        <w:rPr>
          <w:rFonts w:ascii="Corbel" w:hAnsi="Corbel"/>
        </w:rPr>
        <w:t>Kolegium</w:t>
      </w:r>
      <w:r w:rsidR="008F573D">
        <w:rPr>
          <w:rFonts w:ascii="Corbel" w:hAnsi="Corbel"/>
        </w:rPr>
        <w:t xml:space="preserve"> działań,</w:t>
      </w:r>
      <w:r w:rsidR="00DF0488">
        <w:rPr>
          <w:rFonts w:ascii="Corbel" w:hAnsi="Corbel"/>
        </w:rPr>
        <w:t xml:space="preserve"> </w:t>
      </w:r>
      <w:r w:rsidR="009401BF">
        <w:rPr>
          <w:rFonts w:ascii="Corbel" w:hAnsi="Corbel"/>
        </w:rPr>
        <w:t xml:space="preserve">w </w:t>
      </w:r>
      <w:r w:rsidR="00DF0488">
        <w:rPr>
          <w:rFonts w:ascii="Corbel" w:hAnsi="Corbel"/>
        </w:rPr>
        <w:t>odniesieniu do</w:t>
      </w:r>
      <w:r w:rsidR="009401BF">
        <w:rPr>
          <w:rFonts w:ascii="Corbel" w:hAnsi="Corbel"/>
        </w:rPr>
        <w:t xml:space="preserve"> </w:t>
      </w:r>
      <w:r w:rsidR="001A6A5C">
        <w:rPr>
          <w:rFonts w:ascii="Corbel" w:hAnsi="Corbel"/>
        </w:rPr>
        <w:t xml:space="preserve">rekomendacji Komisji ds. Kształcenia z dnia </w:t>
      </w:r>
      <w:r w:rsidR="00F07DFC">
        <w:rPr>
          <w:rFonts w:ascii="Corbel" w:hAnsi="Corbel"/>
        </w:rPr>
        <w:t>18</w:t>
      </w:r>
      <w:r w:rsidR="001A6A5C">
        <w:rPr>
          <w:rFonts w:ascii="Corbel" w:hAnsi="Corbel"/>
        </w:rPr>
        <w:t xml:space="preserve"> ma</w:t>
      </w:r>
      <w:r w:rsidR="00F07DFC">
        <w:rPr>
          <w:rFonts w:ascii="Corbel" w:hAnsi="Corbel"/>
        </w:rPr>
        <w:t>ja</w:t>
      </w:r>
      <w:r w:rsidR="001A6A5C">
        <w:rPr>
          <w:rFonts w:ascii="Corbel" w:hAnsi="Corbel"/>
        </w:rPr>
        <w:t xml:space="preserve"> 202</w:t>
      </w:r>
      <w:r w:rsidR="00F07DFC">
        <w:rPr>
          <w:rFonts w:ascii="Corbel" w:hAnsi="Corbel"/>
        </w:rPr>
        <w:t>3</w:t>
      </w:r>
      <w:r w:rsidR="001A6A5C">
        <w:rPr>
          <w:rFonts w:ascii="Corbel" w:hAnsi="Corbel"/>
        </w:rPr>
        <w:t xml:space="preserve"> roku</w:t>
      </w:r>
      <w:r>
        <w:rPr>
          <w:rFonts w:ascii="Corbel" w:hAnsi="Corbel"/>
        </w:rPr>
        <w:t xml:space="preserve">, w </w:t>
      </w:r>
      <w:r w:rsidR="00963A3F">
        <w:rPr>
          <w:rFonts w:ascii="Corbel" w:hAnsi="Corbel"/>
        </w:rPr>
        <w:t>zakresie</w:t>
      </w:r>
      <w:r>
        <w:rPr>
          <w:rFonts w:ascii="Corbel" w:hAnsi="Corbel"/>
        </w:rPr>
        <w:t>:</w:t>
      </w:r>
    </w:p>
    <w:p w14:paraId="217D65C1" w14:textId="580D85BE" w:rsidR="00805CEE" w:rsidRPr="00AE7631" w:rsidRDefault="3BE31E5A" w:rsidP="779ED0B9">
      <w:pPr>
        <w:pStyle w:val="Akapitzlist"/>
        <w:numPr>
          <w:ilvl w:val="0"/>
          <w:numId w:val="41"/>
        </w:numPr>
        <w:ind w:left="567" w:hanging="283"/>
        <w:jc w:val="both"/>
        <w:rPr>
          <w:rFonts w:ascii="Corbel" w:hAnsi="Corbel"/>
        </w:rPr>
      </w:pPr>
      <w:r w:rsidRPr="779ED0B9">
        <w:rPr>
          <w:rFonts w:ascii="Corbel" w:hAnsi="Corbel"/>
        </w:rPr>
        <w:t>zwiększenia skuteczności  systemu hospitacji zajęć dydaktycznych</w:t>
      </w:r>
      <w:r w:rsidR="0E5A7E3D" w:rsidRPr="779ED0B9">
        <w:rPr>
          <w:rFonts w:ascii="Corbel" w:hAnsi="Corbel"/>
        </w:rPr>
        <w:t>,</w:t>
      </w:r>
    </w:p>
    <w:p w14:paraId="00A89DC7" w14:textId="47138481" w:rsidR="1A8180CA" w:rsidRDefault="1A8180CA" w:rsidP="1A8180CA">
      <w:pPr>
        <w:pStyle w:val="Akapitzlist"/>
        <w:ind w:left="567"/>
        <w:jc w:val="both"/>
        <w:rPr>
          <w:rFonts w:ascii="Corbel" w:hAnsi="Corbel"/>
        </w:rPr>
      </w:pPr>
    </w:p>
    <w:p w14:paraId="62AD6DD5" w14:textId="43E22D85" w:rsidR="00805CEE" w:rsidRDefault="62D3EBA7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 w:rsidRPr="779ED0B9">
        <w:rPr>
          <w:rFonts w:ascii="Corbel" w:hAnsi="Corbel"/>
        </w:rPr>
        <w:t xml:space="preserve">Powyższe działanie </w:t>
      </w:r>
      <w:r w:rsidR="1C5B8823" w:rsidRPr="779ED0B9">
        <w:rPr>
          <w:rFonts w:ascii="Corbel" w:hAnsi="Corbel"/>
        </w:rPr>
        <w:t>będzie z roku na rok systematycznie realizowane</w:t>
      </w:r>
      <w:r w:rsidR="2A296BC1" w:rsidRPr="779ED0B9">
        <w:rPr>
          <w:rFonts w:ascii="Corbel" w:hAnsi="Corbel"/>
        </w:rPr>
        <w:t xml:space="preserve"> w Kolegium </w:t>
      </w:r>
      <w:r w:rsidR="1839A7FE" w:rsidRPr="779ED0B9">
        <w:rPr>
          <w:rFonts w:ascii="Corbel" w:hAnsi="Corbel"/>
        </w:rPr>
        <w:t>w oparciu</w:t>
      </w:r>
      <w:r w:rsidR="53CC63AC">
        <w:br/>
      </w:r>
      <w:r w:rsidR="1839A7FE" w:rsidRPr="779ED0B9">
        <w:rPr>
          <w:rFonts w:ascii="Corbel" w:hAnsi="Corbel"/>
        </w:rPr>
        <w:t xml:space="preserve"> o ramowy harmonogram hospitacji , </w:t>
      </w:r>
      <w:r w:rsidR="1C5B8823" w:rsidRPr="779ED0B9">
        <w:rPr>
          <w:rFonts w:ascii="Corbel" w:hAnsi="Corbel"/>
        </w:rPr>
        <w:t xml:space="preserve">żeby skuteczność </w:t>
      </w:r>
      <w:r w:rsidR="5BB5EBBF" w:rsidRPr="779ED0B9">
        <w:rPr>
          <w:rFonts w:ascii="Corbel" w:hAnsi="Corbel"/>
        </w:rPr>
        <w:t>przeprowadzanych hospitacji</w:t>
      </w:r>
      <w:r w:rsidR="71B1D2C3" w:rsidRPr="779ED0B9">
        <w:rPr>
          <w:rFonts w:ascii="Corbel" w:hAnsi="Corbel"/>
        </w:rPr>
        <w:t xml:space="preserve"> zajęć </w:t>
      </w:r>
      <w:r w:rsidR="53CC63AC">
        <w:br/>
      </w:r>
      <w:r w:rsidR="4D9CC973" w:rsidRPr="779ED0B9">
        <w:rPr>
          <w:rFonts w:ascii="Corbel" w:hAnsi="Corbel"/>
        </w:rPr>
        <w:t xml:space="preserve"> a także ich liczba </w:t>
      </w:r>
      <w:r w:rsidR="5BB5EBBF" w:rsidRPr="779ED0B9">
        <w:rPr>
          <w:rFonts w:ascii="Corbel" w:hAnsi="Corbel"/>
        </w:rPr>
        <w:t xml:space="preserve">osiągnęła </w:t>
      </w:r>
      <w:r w:rsidR="1F99B994" w:rsidRPr="779ED0B9">
        <w:rPr>
          <w:rFonts w:ascii="Corbel" w:hAnsi="Corbel"/>
        </w:rPr>
        <w:t xml:space="preserve">zamierzony cel </w:t>
      </w:r>
      <w:r w:rsidR="6CBEA2AB" w:rsidRPr="779ED0B9">
        <w:rPr>
          <w:rFonts w:ascii="Corbel" w:hAnsi="Corbel"/>
        </w:rPr>
        <w:t>.</w:t>
      </w:r>
    </w:p>
    <w:p w14:paraId="4D8D4CF1" w14:textId="48CA082D" w:rsidR="1A8180CA" w:rsidRDefault="1A8180CA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</w:p>
    <w:p w14:paraId="325B7CF1" w14:textId="2290849D" w:rsidR="00805CEE" w:rsidRDefault="00F07DFC" w:rsidP="00A257A8">
      <w:pPr>
        <w:pStyle w:val="Akapitzlist"/>
        <w:numPr>
          <w:ilvl w:val="0"/>
          <w:numId w:val="41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wdrożenia procedury hospitacji praktyk zawodowych</w:t>
      </w:r>
      <w:r w:rsidR="008012C8">
        <w:rPr>
          <w:rFonts w:ascii="Corbel" w:hAnsi="Corbel"/>
        </w:rPr>
        <w:t xml:space="preserve"> na wszystkich programach, których dotyczą obowiązkowe praktyki zawodowe</w:t>
      </w:r>
      <w:r w:rsidR="001715B3">
        <w:rPr>
          <w:rFonts w:ascii="Corbel" w:hAnsi="Corbel"/>
        </w:rPr>
        <w:t>,</w:t>
      </w:r>
    </w:p>
    <w:p w14:paraId="363458DC" w14:textId="1141D0BB" w:rsidR="00AE7631" w:rsidRDefault="00AE7631" w:rsidP="0042111B">
      <w:pPr>
        <w:pStyle w:val="Akapitzlist"/>
        <w:ind w:left="567"/>
        <w:jc w:val="both"/>
        <w:rPr>
          <w:rFonts w:ascii="Corbel" w:hAnsi="Corbel"/>
        </w:rPr>
      </w:pPr>
    </w:p>
    <w:p w14:paraId="1C9C14B3" w14:textId="77777777" w:rsidR="00AE7631" w:rsidRDefault="00AE7631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 xml:space="preserve">Hospitacje praktyk zawodowych były realizowane w oparciu o zasady przeprowadzenia hospitacji programowych praktyk zawodowych, przyjętych Uchwałą 66/05/2022 Komisji ds. Kształcenia. </w:t>
      </w:r>
    </w:p>
    <w:p w14:paraId="24F1637D" w14:textId="7D4EC9EB" w:rsidR="00AE7631" w:rsidRDefault="00AE7631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Za pozytywne działania nakierowane na rzecz doskonalenia jakości kształcenia w Kolegium, należy uznać skalę, przeprowadzenia hospitacji, która w zależności od kierunku oscyluje w</w:t>
      </w:r>
      <w:r w:rsidR="005E4E6F">
        <w:rPr>
          <w:rFonts w:ascii="Corbel" w:hAnsi="Corbel"/>
        </w:rPr>
        <w:t> </w:t>
      </w:r>
      <w:r>
        <w:rPr>
          <w:rFonts w:ascii="Corbel" w:hAnsi="Corbel"/>
        </w:rPr>
        <w:t xml:space="preserve">granicach ok. 40% ogólnej liczby studentów objętych obowiązkiem odbycia praktyk. </w:t>
      </w:r>
    </w:p>
    <w:p w14:paraId="2F2C7B3F" w14:textId="321D1593" w:rsidR="007522AE" w:rsidRDefault="00AE7631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 xml:space="preserve">Dodatkowo, analiza uzyskanych wniosków, pozwoliła na konkluzję, że imperatyw </w:t>
      </w:r>
      <w:r w:rsidR="007522AE">
        <w:rPr>
          <w:rFonts w:ascii="Corbel" w:hAnsi="Corbel"/>
        </w:rPr>
        <w:t xml:space="preserve">kategoryczny został spełniony przez strony będące podmiotem - opiekunowie z ramienia jednostki przyjmującej na praktyki, wyrazili pozytywne opinie o studentach, nie stwierdzając żadnych nieprawidłowości, co przełożyło się na osiągnięcie wszystkich założonych programem studiów efektów uczenia się. </w:t>
      </w:r>
    </w:p>
    <w:p w14:paraId="55B87801" w14:textId="5DFF8C28" w:rsidR="00AE7631" w:rsidRDefault="00AE7631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</w:p>
    <w:p w14:paraId="622ECC1B" w14:textId="401FFCB4" w:rsidR="00F43DB9" w:rsidRDefault="008012C8" w:rsidP="00F43DB9">
      <w:pPr>
        <w:pStyle w:val="Akapitzlist"/>
        <w:numPr>
          <w:ilvl w:val="0"/>
          <w:numId w:val="41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podnoszenia jakości prac dyplomowych oraz ich recenzji z wykorzystaniem ogólnouczelnianej procedury</w:t>
      </w:r>
      <w:r w:rsidR="001715B3">
        <w:rPr>
          <w:rFonts w:ascii="Corbel" w:hAnsi="Corbel"/>
        </w:rPr>
        <w:t>,</w:t>
      </w:r>
    </w:p>
    <w:p w14:paraId="5D5784B3" w14:textId="4A1954F3" w:rsidR="00F43DB9" w:rsidRDefault="00F43DB9" w:rsidP="00F43DB9">
      <w:pPr>
        <w:ind w:left="567"/>
        <w:jc w:val="both"/>
        <w:rPr>
          <w:rFonts w:ascii="Corbel" w:hAnsi="Corbel"/>
        </w:rPr>
      </w:pPr>
    </w:p>
    <w:p w14:paraId="48DCC2A5" w14:textId="2FE795D9" w:rsidR="00F43DB9" w:rsidRDefault="255756BD" w:rsidP="00B42939">
      <w:pPr>
        <w:spacing w:line="276" w:lineRule="auto"/>
        <w:ind w:left="567"/>
        <w:jc w:val="both"/>
        <w:rPr>
          <w:rFonts w:ascii="Corbel" w:hAnsi="Corbel"/>
        </w:rPr>
      </w:pPr>
      <w:r w:rsidRPr="779ED0B9">
        <w:rPr>
          <w:rFonts w:ascii="Corbel" w:hAnsi="Corbel"/>
        </w:rPr>
        <w:t>P</w:t>
      </w:r>
      <w:r w:rsidR="01FBD3FF" w:rsidRPr="779ED0B9">
        <w:rPr>
          <w:rFonts w:ascii="Corbel" w:hAnsi="Corbel"/>
        </w:rPr>
        <w:t>rocedura oc</w:t>
      </w:r>
      <w:r w:rsidR="5B4D1B52" w:rsidRPr="779ED0B9">
        <w:rPr>
          <w:rFonts w:ascii="Corbel" w:hAnsi="Corbel"/>
        </w:rPr>
        <w:t>eny</w:t>
      </w:r>
      <w:r w:rsidR="01FBD3FF" w:rsidRPr="779ED0B9">
        <w:rPr>
          <w:rFonts w:ascii="Corbel" w:hAnsi="Corbel"/>
        </w:rPr>
        <w:t xml:space="preserve"> jakości prac dyplomowych oraz ich recenzji przeprowadzona jest co roku przez wyznaczone do tego zespoły, które wnikliwie sprawdzają tematy prac uwzględniając kryteria wskazane w arkuszu oceny jakości prac dyplomowych adekwatnie do specyfiki kształcenia na danym kierunku, właściwy dobór literatury czy chociażby poprawność stosowanych metod, narzędzi i technik badawczych. </w:t>
      </w:r>
    </w:p>
    <w:p w14:paraId="0FADCFD4" w14:textId="5B9CA0AF" w:rsidR="00976734" w:rsidRDefault="00976734" w:rsidP="00B42939">
      <w:pPr>
        <w:spacing w:line="276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lastRenderedPageBreak/>
        <w:t xml:space="preserve">Efektem ich pracy jest opracowanie propozycji poprawy jakości prac dyplomowych na przyszłość. </w:t>
      </w:r>
    </w:p>
    <w:p w14:paraId="3FB46607" w14:textId="77777777" w:rsidR="00F43DB9" w:rsidRPr="00F43DB9" w:rsidRDefault="00F43DB9" w:rsidP="00F43DB9">
      <w:pPr>
        <w:ind w:left="567"/>
        <w:jc w:val="both"/>
        <w:rPr>
          <w:rFonts w:ascii="Corbel" w:hAnsi="Corbel"/>
        </w:rPr>
      </w:pPr>
    </w:p>
    <w:p w14:paraId="08ECCB40" w14:textId="7A81844A" w:rsidR="0042111B" w:rsidRDefault="008012C8" w:rsidP="00A257A8">
      <w:pPr>
        <w:pStyle w:val="Akapitzlist"/>
        <w:numPr>
          <w:ilvl w:val="0"/>
          <w:numId w:val="41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 xml:space="preserve">zwiększenia zaangażowania studentów w proces oceny i doskonalenia programów, </w:t>
      </w:r>
      <w:r w:rsidR="00D85B4A">
        <w:rPr>
          <w:rFonts w:ascii="Corbel" w:hAnsi="Corbel"/>
        </w:rPr>
        <w:br/>
      </w:r>
      <w:r>
        <w:rPr>
          <w:rFonts w:ascii="Corbel" w:hAnsi="Corbel"/>
        </w:rPr>
        <w:t>w szczególności poprzez udział w badaniach ankietowych</w:t>
      </w:r>
      <w:r w:rsidR="001715B3">
        <w:rPr>
          <w:rFonts w:ascii="Corbel" w:hAnsi="Corbel"/>
        </w:rPr>
        <w:t>,</w:t>
      </w:r>
      <w:r w:rsidR="00963A3F">
        <w:rPr>
          <w:rFonts w:ascii="Corbel" w:hAnsi="Corbel"/>
        </w:rPr>
        <w:t xml:space="preserve"> </w:t>
      </w:r>
    </w:p>
    <w:p w14:paraId="1A57D211" w14:textId="1782B53E" w:rsidR="00976734" w:rsidRDefault="00976734" w:rsidP="00976734">
      <w:pPr>
        <w:pStyle w:val="Akapitzlist"/>
        <w:ind w:left="567"/>
        <w:jc w:val="both"/>
        <w:rPr>
          <w:rFonts w:ascii="Corbel" w:hAnsi="Corbel"/>
        </w:rPr>
      </w:pPr>
    </w:p>
    <w:p w14:paraId="0C6FC931" w14:textId="076AFF9C" w:rsidR="00976734" w:rsidRDefault="00976734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 w:rsidRPr="1A8180CA">
        <w:rPr>
          <w:rFonts w:ascii="Corbel" w:hAnsi="Corbel"/>
        </w:rPr>
        <w:t>Odsetek respondentów z roku na rok jest coraz większy, co pozytywnie świadczy o zachowaniu trendu wzrostowego, będąc informacją zwrotną dla władz Kolegium, o skuteczności podjętych akcji prom</w:t>
      </w:r>
      <w:r w:rsidR="008E7AEE" w:rsidRPr="1A8180CA">
        <w:rPr>
          <w:rFonts w:ascii="Corbel" w:hAnsi="Corbel"/>
        </w:rPr>
        <w:t>ocyjnych, jak również zaufaniu studentów, których głos nie tylko ma znaczenie, co w praktyce przekłada się na doskonalenie procesu kształcenia kilku</w:t>
      </w:r>
      <w:r w:rsidR="27C1CDAF" w:rsidRPr="1A8180CA">
        <w:rPr>
          <w:rFonts w:ascii="Corbel" w:hAnsi="Corbel"/>
        </w:rPr>
        <w:t xml:space="preserve"> </w:t>
      </w:r>
      <w:r w:rsidR="008E7AEE" w:rsidRPr="1A8180CA">
        <w:rPr>
          <w:rFonts w:ascii="Corbel" w:hAnsi="Corbel"/>
        </w:rPr>
        <w:t xml:space="preserve">torowo – przy konstruowaniu programu studiów, eliminacji ewentualnych uchybień w metodyce prowadzenia zajęć czy modyfikacji treści sylabusa.  </w:t>
      </w:r>
    </w:p>
    <w:p w14:paraId="68FB9B53" w14:textId="77777777" w:rsidR="00976734" w:rsidRDefault="00976734" w:rsidP="00976734">
      <w:pPr>
        <w:pStyle w:val="Akapitzlist"/>
        <w:ind w:left="567"/>
        <w:jc w:val="both"/>
        <w:rPr>
          <w:rFonts w:ascii="Corbel" w:hAnsi="Corbel"/>
        </w:rPr>
      </w:pPr>
    </w:p>
    <w:p w14:paraId="2144C671" w14:textId="36229D5C" w:rsidR="00963A3F" w:rsidRDefault="00270D45" w:rsidP="00A257A8">
      <w:pPr>
        <w:pStyle w:val="Akapitzlist"/>
        <w:numPr>
          <w:ilvl w:val="0"/>
          <w:numId w:val="41"/>
        </w:numPr>
        <w:ind w:left="567" w:hanging="283"/>
        <w:jc w:val="both"/>
        <w:rPr>
          <w:rFonts w:ascii="Corbel" w:hAnsi="Corbel"/>
        </w:rPr>
      </w:pPr>
      <w:r>
        <w:rPr>
          <w:rFonts w:ascii="Corbel" w:hAnsi="Corbel"/>
        </w:rPr>
        <w:t>promocji krajowych i zagranicznych programów mobilności studenckiej</w:t>
      </w:r>
      <w:r w:rsidR="008012C8">
        <w:rPr>
          <w:rFonts w:ascii="Corbel" w:hAnsi="Corbel"/>
        </w:rPr>
        <w:t xml:space="preserve"> i akademickiej</w:t>
      </w:r>
      <w:r w:rsidR="001715B3">
        <w:rPr>
          <w:rFonts w:ascii="Corbel" w:hAnsi="Corbel"/>
        </w:rPr>
        <w:t>,</w:t>
      </w:r>
    </w:p>
    <w:p w14:paraId="1D5AC929" w14:textId="77777777" w:rsidR="008E7AEE" w:rsidRDefault="008E7AEE" w:rsidP="008E7AEE">
      <w:pPr>
        <w:pStyle w:val="Akapitzlist"/>
        <w:ind w:left="567"/>
        <w:jc w:val="both"/>
        <w:rPr>
          <w:rFonts w:ascii="Corbel" w:hAnsi="Corbel"/>
        </w:rPr>
      </w:pPr>
    </w:p>
    <w:p w14:paraId="4814C726" w14:textId="16D21D54" w:rsidR="008E7AEE" w:rsidRDefault="008E7AEE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 w:rsidRPr="1A8180CA">
        <w:rPr>
          <w:rFonts w:ascii="Corbel" w:hAnsi="Corbel"/>
        </w:rPr>
        <w:t>W promocję mobilności studenckiej zaangażowana jest społeczność akademicka każdego szczebla, począwszy od władz Kolegium, samorząd studencki, nauczycieli ak</w:t>
      </w:r>
      <w:r w:rsidR="10A7D8A3" w:rsidRPr="1A8180CA">
        <w:rPr>
          <w:rFonts w:ascii="Corbel" w:hAnsi="Corbel"/>
        </w:rPr>
        <w:t>ademickich</w:t>
      </w:r>
      <w:r w:rsidRPr="1A8180CA">
        <w:rPr>
          <w:rFonts w:ascii="Corbel" w:hAnsi="Corbel"/>
        </w:rPr>
        <w:t xml:space="preserve"> po pracowników administracji, którzy aktywnie zachęcają do uczestnictwa w krajowych i</w:t>
      </w:r>
      <w:r w:rsidR="003A2695">
        <w:rPr>
          <w:rFonts w:ascii="Corbel" w:hAnsi="Corbel"/>
        </w:rPr>
        <w:t> </w:t>
      </w:r>
      <w:r w:rsidRPr="1A8180CA">
        <w:rPr>
          <w:rFonts w:ascii="Corbel" w:hAnsi="Corbel"/>
        </w:rPr>
        <w:t>zagranicznych programach wymiany MOST i ERASMUS +.</w:t>
      </w:r>
    </w:p>
    <w:p w14:paraId="00C786BB" w14:textId="1AD38D58" w:rsidR="008E7AEE" w:rsidRPr="0047788E" w:rsidRDefault="008E7AEE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Uwzględniając postępującą digitalizację, głównym kanałem dotarcia do odbiorcy wiadomości są:</w:t>
      </w:r>
      <w:r w:rsidR="0089356D">
        <w:rPr>
          <w:rFonts w:ascii="Corbel" w:hAnsi="Corbel"/>
        </w:rPr>
        <w:t xml:space="preserve"> </w:t>
      </w:r>
      <w:proofErr w:type="spellStart"/>
      <w:r w:rsidRPr="0089356D">
        <w:rPr>
          <w:rFonts w:ascii="Corbel" w:hAnsi="Corbel"/>
        </w:rPr>
        <w:t>social</w:t>
      </w:r>
      <w:proofErr w:type="spellEnd"/>
      <w:r w:rsidRPr="0089356D">
        <w:rPr>
          <w:rFonts w:ascii="Corbel" w:hAnsi="Corbel"/>
        </w:rPr>
        <w:t xml:space="preserve"> media</w:t>
      </w:r>
      <w:r w:rsidR="0047788E">
        <w:rPr>
          <w:rFonts w:ascii="Corbel" w:hAnsi="Corbel"/>
        </w:rPr>
        <w:t xml:space="preserve"> oraz </w:t>
      </w:r>
      <w:r w:rsidRPr="0047788E">
        <w:rPr>
          <w:rFonts w:ascii="Corbel" w:hAnsi="Corbel"/>
        </w:rPr>
        <w:t>spotkania organizowane przez władze Kolegium, w trakcie, których następuje wymiana doświadczeń oraz dobrych praktyk, polegająca na przedstawieni</w:t>
      </w:r>
      <w:r w:rsidR="00AA1249" w:rsidRPr="0047788E">
        <w:rPr>
          <w:rFonts w:ascii="Corbel" w:hAnsi="Corbel"/>
        </w:rPr>
        <w:t>u</w:t>
      </w:r>
      <w:r w:rsidRPr="0047788E">
        <w:rPr>
          <w:rFonts w:ascii="Corbel" w:hAnsi="Corbel"/>
        </w:rPr>
        <w:t xml:space="preserve"> korzyści płynących z </w:t>
      </w:r>
      <w:r w:rsidR="00AA1249" w:rsidRPr="0047788E">
        <w:rPr>
          <w:rFonts w:ascii="Corbel" w:hAnsi="Corbel"/>
        </w:rPr>
        <w:t>możliwości realizacji części kształcenia poza uczelnią macierzystą.</w:t>
      </w:r>
    </w:p>
    <w:p w14:paraId="17D69F9A" w14:textId="77777777" w:rsidR="008E7AEE" w:rsidRDefault="008E7AEE" w:rsidP="008E7AEE">
      <w:pPr>
        <w:pStyle w:val="Akapitzlist"/>
        <w:ind w:left="567"/>
        <w:jc w:val="both"/>
        <w:rPr>
          <w:rFonts w:ascii="Corbel" w:hAnsi="Corbel"/>
        </w:rPr>
      </w:pPr>
    </w:p>
    <w:p w14:paraId="4C4DA7B7" w14:textId="3EE3E6A9" w:rsidR="008012C8" w:rsidRDefault="008012C8" w:rsidP="00A257A8">
      <w:pPr>
        <w:pStyle w:val="Akapitzlist"/>
        <w:numPr>
          <w:ilvl w:val="0"/>
          <w:numId w:val="41"/>
        </w:numPr>
        <w:ind w:left="567" w:hanging="283"/>
        <w:jc w:val="both"/>
        <w:rPr>
          <w:rFonts w:ascii="Corbel" w:hAnsi="Corbel"/>
        </w:rPr>
      </w:pPr>
      <w:r w:rsidRPr="278EFC68">
        <w:rPr>
          <w:rFonts w:ascii="Corbel" w:hAnsi="Corbel"/>
        </w:rPr>
        <w:t>poprawy dostępności sylabus</w:t>
      </w:r>
      <w:r w:rsidR="00AF219F" w:rsidRPr="278EFC68">
        <w:rPr>
          <w:rFonts w:ascii="Corbel" w:hAnsi="Corbel"/>
        </w:rPr>
        <w:t xml:space="preserve">ów przedmiotów na stronie internetowej </w:t>
      </w:r>
      <w:r w:rsidR="005F7ED5" w:rsidRPr="278EFC68">
        <w:rPr>
          <w:rFonts w:ascii="Corbel" w:hAnsi="Corbel"/>
        </w:rPr>
        <w:t>Kolegium</w:t>
      </w:r>
      <w:r w:rsidR="00AF219F" w:rsidRPr="278EFC68">
        <w:rPr>
          <w:rFonts w:ascii="Corbel" w:hAnsi="Corbel"/>
        </w:rPr>
        <w:t>,</w:t>
      </w:r>
      <w:commentRangeStart w:id="7"/>
      <w:commentRangeEnd w:id="7"/>
    </w:p>
    <w:p w14:paraId="25CFA9E0" w14:textId="77777777" w:rsidR="00570133" w:rsidRDefault="00570133" w:rsidP="00570133">
      <w:pPr>
        <w:pStyle w:val="Akapitzlist"/>
        <w:ind w:left="567"/>
        <w:jc w:val="both"/>
        <w:rPr>
          <w:rFonts w:ascii="Corbel" w:hAnsi="Corbel"/>
        </w:rPr>
      </w:pPr>
    </w:p>
    <w:p w14:paraId="753D244E" w14:textId="40CE5B3C" w:rsidR="00570133" w:rsidRDefault="00245FD3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 xml:space="preserve">Wynikający z regulacji prawnych obowiązek zapoznania studentów z sylabusem przedmiotu zostaje spełniony dwutorowo – z jednej strony pozostaje w gestii prowadzącego zajęcia, który przedstawia szczegółowy opis przedmiotu </w:t>
      </w:r>
      <w:r w:rsidRPr="00245FD3">
        <w:rPr>
          <w:rFonts w:ascii="Corbel" w:hAnsi="Corbel"/>
        </w:rPr>
        <w:t>na pierwszych zajęciach w semestrze</w:t>
      </w:r>
      <w:r>
        <w:rPr>
          <w:rFonts w:ascii="Corbel" w:hAnsi="Corbel"/>
        </w:rPr>
        <w:t>, z drugiej strony monitorowan</w:t>
      </w:r>
      <w:r w:rsidR="00E9206D">
        <w:rPr>
          <w:rFonts w:ascii="Corbel" w:hAnsi="Corbel"/>
        </w:rPr>
        <w:t>e</w:t>
      </w:r>
      <w:r>
        <w:rPr>
          <w:rFonts w:ascii="Corbel" w:hAnsi="Corbel"/>
        </w:rPr>
        <w:t xml:space="preserve"> </w:t>
      </w:r>
      <w:r w:rsidR="00E9206D">
        <w:rPr>
          <w:rFonts w:ascii="Corbel" w:hAnsi="Corbel"/>
        </w:rPr>
        <w:t>są zasoby</w:t>
      </w:r>
      <w:r>
        <w:rPr>
          <w:rFonts w:ascii="Corbel" w:hAnsi="Corbel"/>
        </w:rPr>
        <w:t xml:space="preserve"> internetow</w:t>
      </w:r>
      <w:r w:rsidR="00E9206D">
        <w:rPr>
          <w:rFonts w:ascii="Corbel" w:hAnsi="Corbel"/>
        </w:rPr>
        <w:t>e</w:t>
      </w:r>
      <w:r>
        <w:rPr>
          <w:rFonts w:ascii="Corbel" w:hAnsi="Corbel"/>
        </w:rPr>
        <w:t xml:space="preserve"> </w:t>
      </w:r>
      <w:r w:rsidR="005F7ED5">
        <w:rPr>
          <w:rFonts w:ascii="Corbel" w:hAnsi="Corbel"/>
        </w:rPr>
        <w:t>Kolegium</w:t>
      </w:r>
      <w:r>
        <w:rPr>
          <w:rFonts w:ascii="Corbel" w:hAnsi="Corbel"/>
        </w:rPr>
        <w:t>, w zakresie dostępności sylabusów dla każdego rozpoczętego cyklu kształcenia w obrębie danego kierunku studiów prowadzonego w KNS, ich brak zgłaszany jest do kierownika kierunku</w:t>
      </w:r>
      <w:r w:rsidR="00AC344F">
        <w:rPr>
          <w:rFonts w:ascii="Corbel" w:hAnsi="Corbel"/>
        </w:rPr>
        <w:t xml:space="preserve">, z prośbą o pilne udostępnienie. </w:t>
      </w:r>
    </w:p>
    <w:p w14:paraId="00A4D8FE" w14:textId="014E262A" w:rsidR="00AC344F" w:rsidRDefault="657B16B0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 xml:space="preserve">Każda aktualizacja </w:t>
      </w:r>
      <w:r w:rsidR="005961E3">
        <w:rPr>
          <w:rFonts w:ascii="Corbel" w:hAnsi="Corbel"/>
        </w:rPr>
        <w:t>przekazywana</w:t>
      </w:r>
      <w:r>
        <w:rPr>
          <w:rFonts w:ascii="Corbel" w:hAnsi="Corbel"/>
        </w:rPr>
        <w:t xml:space="preserve"> przez prowadzącego przedmiot lub kierownika kierunku,</w:t>
      </w:r>
      <w:r w:rsidR="00AC344F">
        <w:br/>
      </w:r>
      <w:r>
        <w:rPr>
          <w:rFonts w:ascii="Corbel" w:hAnsi="Corbel"/>
        </w:rPr>
        <w:t xml:space="preserve"> w </w:t>
      </w:r>
      <w:r w:rsidR="66CD09A9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trybie </w:t>
      </w:r>
      <w:r w:rsidR="2F8C0366">
        <w:rPr>
          <w:rFonts w:ascii="Corbel" w:hAnsi="Corbel"/>
        </w:rPr>
        <w:t xml:space="preserve">natychmiastowym </w:t>
      </w:r>
      <w:r>
        <w:rPr>
          <w:rFonts w:ascii="Corbel" w:hAnsi="Corbel"/>
        </w:rPr>
        <w:t xml:space="preserve">zamieszczana jest na stronie internetowej </w:t>
      </w:r>
      <w:r w:rsidR="1DB7D550">
        <w:rPr>
          <w:rFonts w:ascii="Corbel" w:hAnsi="Corbel"/>
        </w:rPr>
        <w:t>Kolegium</w:t>
      </w:r>
      <w:r>
        <w:rPr>
          <w:rFonts w:ascii="Corbel" w:hAnsi="Corbel"/>
        </w:rPr>
        <w:t xml:space="preserve"> w zakładce </w:t>
      </w:r>
      <w:r w:rsidRPr="779ED0B9">
        <w:rPr>
          <w:rFonts w:ascii="Corbel" w:hAnsi="Corbel"/>
          <w:i/>
          <w:iCs/>
        </w:rPr>
        <w:t>Student</w:t>
      </w:r>
      <w:r w:rsidR="00AC344F" w:rsidRPr="779ED0B9">
        <w:rPr>
          <w:rStyle w:val="Odwoanieprzypisudolnego"/>
          <w:rFonts w:ascii="Corbel" w:hAnsi="Corbel"/>
          <w:i/>
          <w:iCs/>
        </w:rPr>
        <w:footnoteReference w:id="3"/>
      </w:r>
      <w:r>
        <w:rPr>
          <w:rFonts w:ascii="Corbel" w:hAnsi="Corbel"/>
        </w:rPr>
        <w:t xml:space="preserve">. </w:t>
      </w:r>
    </w:p>
    <w:p w14:paraId="3260746F" w14:textId="3F93AFA8" w:rsidR="00AC344F" w:rsidRDefault="00AC344F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 xml:space="preserve">Ponadto, pracownicy Sekcji Jakości i Akredytacji Dziekanatu KNS, służą pomocą w zakresie sprawdzenia kart przedmiotów pod kątem wymogów formalno – prawnych. </w:t>
      </w:r>
    </w:p>
    <w:p w14:paraId="28F9FD74" w14:textId="77777777" w:rsidR="00570133" w:rsidRDefault="00570133" w:rsidP="00570133">
      <w:pPr>
        <w:pStyle w:val="Akapitzlist"/>
        <w:ind w:left="567"/>
        <w:jc w:val="both"/>
        <w:rPr>
          <w:rFonts w:ascii="Corbel" w:hAnsi="Corbel"/>
        </w:rPr>
      </w:pPr>
    </w:p>
    <w:p w14:paraId="3AB7DDA7" w14:textId="2AB4CD85" w:rsidR="00AF219F" w:rsidRDefault="00AF219F" w:rsidP="00A257A8">
      <w:pPr>
        <w:pStyle w:val="Akapitzlist"/>
        <w:numPr>
          <w:ilvl w:val="0"/>
          <w:numId w:val="41"/>
        </w:numPr>
        <w:ind w:left="567" w:hanging="283"/>
        <w:jc w:val="both"/>
        <w:rPr>
          <w:rFonts w:ascii="Corbel" w:hAnsi="Corbel"/>
        </w:rPr>
      </w:pPr>
      <w:r w:rsidRPr="278EFC68">
        <w:rPr>
          <w:rFonts w:ascii="Corbel" w:hAnsi="Corbel"/>
        </w:rPr>
        <w:t xml:space="preserve">dostosowania liczebności grup studenckich do możliwości pomieszczeń dydaktycznych oraz ich wyposażenia, </w:t>
      </w:r>
      <w:commentRangeStart w:id="8"/>
      <w:commentRangeEnd w:id="8"/>
    </w:p>
    <w:p w14:paraId="50377971" w14:textId="240DA9EB" w:rsidR="00734E02" w:rsidRDefault="00734E02" w:rsidP="00AF219F">
      <w:pPr>
        <w:pStyle w:val="Akapitzlist"/>
        <w:ind w:left="567"/>
        <w:jc w:val="both"/>
        <w:rPr>
          <w:rFonts w:ascii="Corbel" w:hAnsi="Corbel"/>
        </w:rPr>
      </w:pPr>
    </w:p>
    <w:p w14:paraId="63929030" w14:textId="642F88FD" w:rsidR="00AB4B02" w:rsidRDefault="00AB4B02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 w:rsidRPr="1A8180CA">
        <w:rPr>
          <w:rFonts w:ascii="Corbel" w:hAnsi="Corbel"/>
        </w:rPr>
        <w:lastRenderedPageBreak/>
        <w:t xml:space="preserve">Baza lokalowa w przypadku większości kierunków składających się na ofertę edukacyjną </w:t>
      </w:r>
      <w:r w:rsidR="005F7ED5" w:rsidRPr="1A8180CA">
        <w:rPr>
          <w:rFonts w:ascii="Corbel" w:hAnsi="Corbel"/>
        </w:rPr>
        <w:t>Kolegium</w:t>
      </w:r>
      <w:r w:rsidRPr="1A8180CA">
        <w:rPr>
          <w:rFonts w:ascii="Corbel" w:hAnsi="Corbel"/>
        </w:rPr>
        <w:t xml:space="preserve">, odpowiada </w:t>
      </w:r>
      <w:r w:rsidR="0050535A" w:rsidRPr="1A8180CA">
        <w:rPr>
          <w:rFonts w:ascii="Corbel" w:hAnsi="Corbel"/>
        </w:rPr>
        <w:t>zapotrzebowaniem</w:t>
      </w:r>
      <w:r w:rsidRPr="1A8180CA">
        <w:rPr>
          <w:rFonts w:ascii="Corbel" w:hAnsi="Corbel"/>
        </w:rPr>
        <w:t xml:space="preserve"> wynikającym z liczebności grup studenckich, a co się z tym wiąże jest adekwatna do potrzeb dydaktycznych</w:t>
      </w:r>
      <w:r w:rsidR="0017400D" w:rsidRPr="1A8180CA">
        <w:rPr>
          <w:rFonts w:ascii="Corbel" w:hAnsi="Corbel"/>
        </w:rPr>
        <w:t>.</w:t>
      </w:r>
      <w:r w:rsidR="00AA1249" w:rsidRPr="1A8180CA">
        <w:rPr>
          <w:rFonts w:ascii="Corbel" w:hAnsi="Corbel"/>
        </w:rPr>
        <w:t xml:space="preserve"> </w:t>
      </w:r>
    </w:p>
    <w:p w14:paraId="0EF54AD4" w14:textId="73186B9E" w:rsidR="00667985" w:rsidRDefault="10288C63" w:rsidP="00B42939">
      <w:pPr>
        <w:spacing w:line="276" w:lineRule="auto"/>
        <w:ind w:left="540"/>
        <w:jc w:val="both"/>
        <w:rPr>
          <w:rFonts w:ascii="Corbel" w:hAnsi="Corbel"/>
          <w:noProof/>
        </w:rPr>
      </w:pPr>
      <w:r w:rsidRPr="7EDA565E">
        <w:rPr>
          <w:rFonts w:ascii="Corbel" w:hAnsi="Corbel"/>
        </w:rPr>
        <w:t>Wyjątkiem stanowi Instytut Nauk Prawnych oraz Instytut Nauk o Polityce, które zgłosiły niedogod</w:t>
      </w:r>
      <w:r w:rsidR="56C5B26F" w:rsidRPr="7EDA565E">
        <w:rPr>
          <w:rFonts w:ascii="Corbel" w:hAnsi="Corbel"/>
        </w:rPr>
        <w:t xml:space="preserve">ność w poruszonym aspekcie, borykając się z „niedostateczną ilością </w:t>
      </w:r>
      <w:proofErr w:type="spellStart"/>
      <w:r w:rsidR="56C5B26F" w:rsidRPr="7EDA565E">
        <w:rPr>
          <w:rFonts w:ascii="Corbel" w:hAnsi="Corbel"/>
        </w:rPr>
        <w:t>sal</w:t>
      </w:r>
      <w:proofErr w:type="spellEnd"/>
      <w:r w:rsidR="56C5B26F" w:rsidRPr="7EDA565E">
        <w:rPr>
          <w:rFonts w:ascii="Corbel" w:hAnsi="Corbel"/>
        </w:rPr>
        <w:t xml:space="preserve"> wykładowych, ćwiczeniowych w stosunku do liczby studentów. Brak jest również pracowni specjalistycznych</w:t>
      </w:r>
      <w:r w:rsidR="78A4D460" w:rsidRPr="7EDA565E">
        <w:rPr>
          <w:rFonts w:ascii="Corbel" w:hAnsi="Corbel"/>
        </w:rPr>
        <w:t xml:space="preserve"> (</w:t>
      </w:r>
      <w:proofErr w:type="spellStart"/>
      <w:r w:rsidR="78A4D460" w:rsidRPr="7EDA565E">
        <w:rPr>
          <w:rFonts w:ascii="Corbel" w:hAnsi="Corbel"/>
        </w:rPr>
        <w:t>INoP</w:t>
      </w:r>
      <w:proofErr w:type="spellEnd"/>
      <w:r w:rsidR="78A4D460" w:rsidRPr="7EDA565E">
        <w:rPr>
          <w:rFonts w:ascii="Corbel" w:hAnsi="Corbel"/>
        </w:rPr>
        <w:t>)</w:t>
      </w:r>
      <w:r w:rsidR="56C5B26F" w:rsidRPr="7EDA565E">
        <w:rPr>
          <w:rFonts w:ascii="Corbel" w:hAnsi="Corbel"/>
        </w:rPr>
        <w:t>, np. w kontekście przedmiotu „zarządzanie kryzysowe” oraz wyposażenia specjalistycznego niezbędnego do prowadzenia zajęć na profilu praktycznym”.</w:t>
      </w:r>
      <w:r w:rsidR="6023ED2C" w:rsidRPr="7EDA565E">
        <w:rPr>
          <w:rFonts w:ascii="Corbel" w:hAnsi="Corbel"/>
          <w:noProof/>
        </w:rPr>
        <w:t xml:space="preserve"> Prowadzący zajęcia na kierunku Finanse i rachunkowość oraz na kierunku Ekonomia zgł</w:t>
      </w:r>
      <w:r w:rsidR="569F678B" w:rsidRPr="7EDA565E">
        <w:rPr>
          <w:rFonts w:ascii="Corbel" w:hAnsi="Corbel"/>
          <w:noProof/>
        </w:rPr>
        <w:t>osili</w:t>
      </w:r>
      <w:r w:rsidR="6023ED2C" w:rsidRPr="7EDA565E">
        <w:rPr>
          <w:rFonts w:ascii="Corbel" w:hAnsi="Corbel"/>
          <w:noProof/>
        </w:rPr>
        <w:t xml:space="preserve"> niską efektywność zajęć i złe warunki higieniczne w przypadku zbyt licznych grup w salach komputerowych powyżej 25 osób bądź na zajęciach ćwiczeniowych w grupach</w:t>
      </w:r>
      <w:r w:rsidR="569F678B" w:rsidRPr="7EDA565E">
        <w:rPr>
          <w:rFonts w:ascii="Corbel" w:hAnsi="Corbel"/>
          <w:noProof/>
        </w:rPr>
        <w:t xml:space="preserve"> </w:t>
      </w:r>
      <w:r w:rsidR="6023ED2C" w:rsidRPr="7EDA565E">
        <w:rPr>
          <w:rFonts w:ascii="Corbel" w:hAnsi="Corbel"/>
          <w:noProof/>
        </w:rPr>
        <w:t>powyżej 40 osób. Ponadto wskazano na chęć wprowadzenia innowacyjnych metod edukacyjnych m.in. odwrócona lekcja,</w:t>
      </w:r>
      <w:r w:rsidR="076F9F11" w:rsidRPr="7EDA565E">
        <w:rPr>
          <w:rFonts w:ascii="Corbel" w:hAnsi="Corbel"/>
          <w:noProof/>
        </w:rPr>
        <w:t xml:space="preserve"> </w:t>
      </w:r>
      <w:r w:rsidR="6023ED2C" w:rsidRPr="7EDA565E">
        <w:rPr>
          <w:rFonts w:ascii="Corbel" w:hAnsi="Corbel"/>
          <w:noProof/>
        </w:rPr>
        <w:t>grywalizacja czy eksperymenty ,jednak barierą tutaj jest brak odpowiednich warunków np.sal do prowadzenia eksperymentów czy też programów informatycznych do prowadzenia naboru,</w:t>
      </w:r>
      <w:r w:rsidR="3FAE7AD6" w:rsidRPr="7EDA565E">
        <w:rPr>
          <w:rFonts w:ascii="Corbel" w:hAnsi="Corbel"/>
          <w:noProof/>
        </w:rPr>
        <w:t xml:space="preserve"> </w:t>
      </w:r>
      <w:r w:rsidR="6023ED2C" w:rsidRPr="7EDA565E">
        <w:rPr>
          <w:rFonts w:ascii="Corbel" w:hAnsi="Corbel"/>
          <w:noProof/>
        </w:rPr>
        <w:t>randomizacji czy manipulacji.</w:t>
      </w:r>
    </w:p>
    <w:p w14:paraId="4A33B173" w14:textId="4BCFCB7E" w:rsidR="00667985" w:rsidRDefault="00667985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</w:p>
    <w:p w14:paraId="6407A05A" w14:textId="3F6F1B9B" w:rsidR="00667985" w:rsidRDefault="3295E8B6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 w:rsidRPr="1A8180CA">
        <w:rPr>
          <w:rFonts w:ascii="Corbel" w:hAnsi="Corbel"/>
        </w:rPr>
        <w:t>Abstrahując od powyższe</w:t>
      </w:r>
      <w:r w:rsidR="00437C87">
        <w:rPr>
          <w:rFonts w:ascii="Corbel" w:hAnsi="Corbel"/>
        </w:rPr>
        <w:t>go</w:t>
      </w:r>
      <w:r w:rsidRPr="1A8180CA">
        <w:rPr>
          <w:rFonts w:ascii="Corbel" w:hAnsi="Corbel"/>
        </w:rPr>
        <w:t xml:space="preserve">, należy zaznaczyć, że jednostki </w:t>
      </w:r>
      <w:r w:rsidR="0017400D" w:rsidRPr="1A8180CA">
        <w:rPr>
          <w:rFonts w:ascii="Corbel" w:hAnsi="Corbel"/>
        </w:rPr>
        <w:t>opracowując harmonogramy zajęć wykorzystują narzędzi</w:t>
      </w:r>
      <w:r w:rsidR="38FC7F1A" w:rsidRPr="1A8180CA">
        <w:rPr>
          <w:rFonts w:ascii="Corbel" w:hAnsi="Corbel"/>
        </w:rPr>
        <w:t>e</w:t>
      </w:r>
      <w:r w:rsidR="0017400D" w:rsidRPr="1A8180CA">
        <w:rPr>
          <w:rFonts w:ascii="Corbel" w:hAnsi="Corbel"/>
        </w:rPr>
        <w:t xml:space="preserve"> monitorowania obciążenia </w:t>
      </w:r>
      <w:proofErr w:type="spellStart"/>
      <w:r w:rsidR="0017400D" w:rsidRPr="1A8180CA">
        <w:rPr>
          <w:rFonts w:ascii="Corbel" w:hAnsi="Corbel"/>
        </w:rPr>
        <w:t>sal</w:t>
      </w:r>
      <w:proofErr w:type="spellEnd"/>
      <w:r w:rsidR="0017400D" w:rsidRPr="1A8180CA">
        <w:rPr>
          <w:rFonts w:ascii="Corbel" w:hAnsi="Corbel"/>
        </w:rPr>
        <w:t xml:space="preserve"> dydaktycznych służące prawidłowości realizacji kształcenia. </w:t>
      </w:r>
    </w:p>
    <w:p w14:paraId="4888D6D0" w14:textId="00C541E2" w:rsidR="0050535A" w:rsidRPr="00AA1249" w:rsidRDefault="7D83C88D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 w:rsidRPr="1A8180CA">
        <w:rPr>
          <w:rFonts w:ascii="Corbel" w:hAnsi="Corbel"/>
        </w:rPr>
        <w:t xml:space="preserve">Konkludując, </w:t>
      </w:r>
      <w:r w:rsidR="00AA1249" w:rsidRPr="1A8180CA">
        <w:rPr>
          <w:rFonts w:ascii="Corbel" w:hAnsi="Corbel"/>
        </w:rPr>
        <w:t xml:space="preserve">odpowiednie warunki lokalowe skorelowane z </w:t>
      </w:r>
      <w:r w:rsidR="00AB4B02" w:rsidRPr="1A8180CA">
        <w:rPr>
          <w:rFonts w:ascii="Corbel" w:hAnsi="Corbel"/>
        </w:rPr>
        <w:t>infrastrukturą miejską, tworzą sieć powiązań lokalizacyjno-</w:t>
      </w:r>
      <w:proofErr w:type="spellStart"/>
      <w:r w:rsidR="00AB4B02" w:rsidRPr="1A8180CA">
        <w:rPr>
          <w:rFonts w:ascii="Corbel" w:hAnsi="Corbel"/>
        </w:rPr>
        <w:t>logistyczno</w:t>
      </w:r>
      <w:proofErr w:type="spellEnd"/>
      <w:r w:rsidR="00AB4B02" w:rsidRPr="1A8180CA">
        <w:rPr>
          <w:rFonts w:ascii="Corbel" w:hAnsi="Corbel"/>
        </w:rPr>
        <w:t xml:space="preserve"> - dydaktyczną. </w:t>
      </w:r>
    </w:p>
    <w:p w14:paraId="37BF0556" w14:textId="5E2E6DCE" w:rsidR="0050535A" w:rsidRDefault="0050535A" w:rsidP="00B42939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 w:rsidRPr="1A8180CA">
        <w:rPr>
          <w:rFonts w:ascii="Corbel" w:hAnsi="Corbel"/>
        </w:rPr>
        <w:t xml:space="preserve">Na uwagę zasługuje również fakt, że w ramach poprawy warunków infrastruktury, z inicjatywy Prorektor </w:t>
      </w:r>
      <w:r w:rsidR="005F7ED5" w:rsidRPr="1A8180CA">
        <w:rPr>
          <w:rFonts w:ascii="Corbel" w:hAnsi="Corbel"/>
        </w:rPr>
        <w:t>Kolegium</w:t>
      </w:r>
      <w:r w:rsidRPr="1A8180CA">
        <w:rPr>
          <w:rFonts w:ascii="Corbel" w:hAnsi="Corbel"/>
        </w:rPr>
        <w:t xml:space="preserve"> Nauk Społecznych prof. dr hab. Elżbiety Feret, zostało zrealizowane zadanie inwestycyjne pod nazwą: „Przebudowa budynków dydaktycznych Instytutu Nauk Prawnych”, w wyniku czego stan techniczny uległ znaczącemu ulepszeniu.  </w:t>
      </w:r>
    </w:p>
    <w:p w14:paraId="397D6170" w14:textId="69AD6CBA" w:rsidR="1A8180CA" w:rsidRDefault="1A8180CA" w:rsidP="1A8180CA">
      <w:pPr>
        <w:pStyle w:val="Akapitzlist"/>
        <w:spacing w:line="276" w:lineRule="auto"/>
        <w:ind w:left="567"/>
        <w:jc w:val="both"/>
        <w:rPr>
          <w:rFonts w:ascii="Corbel" w:hAnsi="Corbel"/>
        </w:rPr>
      </w:pPr>
    </w:p>
    <w:p w14:paraId="7D290591" w14:textId="7D9F034B" w:rsidR="00270D45" w:rsidRDefault="4E0D8B66" w:rsidP="00A257A8">
      <w:pPr>
        <w:pStyle w:val="Akapitzlist"/>
        <w:numPr>
          <w:ilvl w:val="0"/>
          <w:numId w:val="41"/>
        </w:numPr>
        <w:ind w:left="567" w:hanging="283"/>
        <w:jc w:val="both"/>
        <w:rPr>
          <w:rFonts w:ascii="Corbel" w:hAnsi="Corbel"/>
        </w:rPr>
      </w:pPr>
      <w:r w:rsidRPr="278EFC68">
        <w:rPr>
          <w:rFonts w:ascii="Corbel" w:hAnsi="Corbel"/>
        </w:rPr>
        <w:t>innych</w:t>
      </w:r>
      <w:r w:rsidR="00270D45" w:rsidRPr="278EFC68">
        <w:rPr>
          <w:rFonts w:ascii="Corbel" w:hAnsi="Corbel"/>
        </w:rPr>
        <w:t xml:space="preserve"> niż wymienione powyżej działań naprawczych</w:t>
      </w:r>
      <w:r w:rsidR="001715B3" w:rsidRPr="278EFC68">
        <w:rPr>
          <w:rFonts w:ascii="Corbel" w:hAnsi="Corbel"/>
        </w:rPr>
        <w:t>,</w:t>
      </w:r>
      <w:r w:rsidR="00270D45" w:rsidRPr="278EFC68">
        <w:rPr>
          <w:rFonts w:ascii="Corbel" w:hAnsi="Corbel"/>
        </w:rPr>
        <w:t xml:space="preserve"> w zakresie najpilniejszych problemów zdiagnozowanych w </w:t>
      </w:r>
      <w:r w:rsidR="005F7ED5" w:rsidRPr="278EFC68">
        <w:rPr>
          <w:rFonts w:ascii="Corbel" w:hAnsi="Corbel"/>
        </w:rPr>
        <w:t>Kolegium</w:t>
      </w:r>
      <w:r w:rsidR="00270D45" w:rsidRPr="278EFC68">
        <w:rPr>
          <w:rFonts w:ascii="Corbel" w:hAnsi="Corbel"/>
        </w:rPr>
        <w:t xml:space="preserve"> w ramach poprzedniego badania jakości</w:t>
      </w:r>
      <w:r w:rsidR="001715B3" w:rsidRPr="278EFC68">
        <w:rPr>
          <w:rFonts w:ascii="Corbel" w:hAnsi="Corbel"/>
        </w:rPr>
        <w:t>.</w:t>
      </w:r>
    </w:p>
    <w:p w14:paraId="4B67F4AF" w14:textId="74533EEA" w:rsidR="00927F27" w:rsidRDefault="00927F27" w:rsidP="00B86283">
      <w:pPr>
        <w:pStyle w:val="Akapitzlist"/>
        <w:ind w:left="426"/>
        <w:jc w:val="both"/>
        <w:rPr>
          <w:rFonts w:ascii="Corbel" w:hAnsi="Corbel"/>
        </w:rPr>
      </w:pPr>
    </w:p>
    <w:p w14:paraId="38A19EDB" w14:textId="72DF5E9E" w:rsidR="00403051" w:rsidRDefault="00403051" w:rsidP="00155EC4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 w:rsidRPr="278EFC68">
        <w:rPr>
          <w:rFonts w:ascii="Corbel" w:hAnsi="Corbel"/>
        </w:rPr>
        <w:t>W okresie sprawozdawczym, ze środków własnych Instytutu Pedagogiki została opracowana i</w:t>
      </w:r>
      <w:r w:rsidR="001A1A8D">
        <w:rPr>
          <w:rFonts w:ascii="Corbel" w:hAnsi="Corbel"/>
        </w:rPr>
        <w:t> </w:t>
      </w:r>
      <w:r w:rsidRPr="278EFC68">
        <w:rPr>
          <w:rFonts w:ascii="Corbel" w:hAnsi="Corbel"/>
        </w:rPr>
        <w:t xml:space="preserve">założona w budynku przy ul. Ks. Jałowego 24, nowa infrastruktura sieci WIFI.  </w:t>
      </w:r>
    </w:p>
    <w:p w14:paraId="3B5013AB" w14:textId="495D3710" w:rsidR="58574782" w:rsidRDefault="58574782" w:rsidP="00155EC4">
      <w:pPr>
        <w:pStyle w:val="Akapitzlist"/>
        <w:spacing w:line="276" w:lineRule="auto"/>
        <w:ind w:left="567"/>
        <w:jc w:val="both"/>
        <w:rPr>
          <w:rFonts w:ascii="Corbel" w:hAnsi="Corbel"/>
        </w:rPr>
      </w:pPr>
      <w:r w:rsidRPr="278EFC68">
        <w:rPr>
          <w:rFonts w:ascii="Corbel" w:hAnsi="Corbel"/>
        </w:rPr>
        <w:t>Ponadto, Instytut planuje uaktualnienie oprogramowania informatycznego w pomieszczeniach dla prac</w:t>
      </w:r>
      <w:r w:rsidR="7FDA33F7" w:rsidRPr="278EFC68">
        <w:rPr>
          <w:rFonts w:ascii="Corbel" w:hAnsi="Corbel"/>
        </w:rPr>
        <w:t xml:space="preserve">owników i pracowniach komputerowych, w których realizowany jest proces dydaktyczny. </w:t>
      </w:r>
    </w:p>
    <w:p w14:paraId="68B234FD" w14:textId="77777777" w:rsidR="00403051" w:rsidRDefault="00403051" w:rsidP="00F070F8">
      <w:pPr>
        <w:pStyle w:val="Akapitzlist"/>
        <w:spacing w:line="276" w:lineRule="auto"/>
        <w:ind w:left="426"/>
        <w:jc w:val="both"/>
        <w:rPr>
          <w:rFonts w:ascii="Corbel" w:hAnsi="Corbel"/>
        </w:rPr>
      </w:pPr>
    </w:p>
    <w:p w14:paraId="6E22C2CD" w14:textId="1C288F2F" w:rsidR="005809EB" w:rsidRDefault="009401BF" w:rsidP="009E13EC">
      <w:pPr>
        <w:pStyle w:val="Akapitzlist"/>
        <w:numPr>
          <w:ilvl w:val="0"/>
          <w:numId w:val="32"/>
        </w:numPr>
        <w:ind w:left="284" w:hanging="284"/>
        <w:jc w:val="both"/>
        <w:rPr>
          <w:rFonts w:ascii="Corbel" w:hAnsi="Corbel"/>
        </w:rPr>
      </w:pPr>
      <w:r w:rsidRPr="1A8180CA">
        <w:rPr>
          <w:rFonts w:ascii="Corbel" w:hAnsi="Corbel"/>
        </w:rPr>
        <w:t>Planowane</w:t>
      </w:r>
      <w:r w:rsidR="005809EB" w:rsidRPr="1A8180CA">
        <w:rPr>
          <w:rFonts w:ascii="Corbel" w:hAnsi="Corbel"/>
        </w:rPr>
        <w:t xml:space="preserve"> </w:t>
      </w:r>
      <w:r w:rsidR="008F573D" w:rsidRPr="1A8180CA">
        <w:rPr>
          <w:rFonts w:ascii="Corbel" w:hAnsi="Corbel"/>
        </w:rPr>
        <w:t xml:space="preserve">w </w:t>
      </w:r>
      <w:r w:rsidR="005F7ED5" w:rsidRPr="1A8180CA">
        <w:rPr>
          <w:rFonts w:ascii="Corbel" w:hAnsi="Corbel"/>
        </w:rPr>
        <w:t>Kolegium</w:t>
      </w:r>
      <w:r w:rsidR="008F573D" w:rsidRPr="1A8180CA">
        <w:rPr>
          <w:rFonts w:ascii="Corbel" w:hAnsi="Corbel"/>
        </w:rPr>
        <w:t xml:space="preserve"> </w:t>
      </w:r>
      <w:r w:rsidRPr="1A8180CA">
        <w:rPr>
          <w:rFonts w:ascii="Corbel" w:hAnsi="Corbel"/>
        </w:rPr>
        <w:t>działania na rzecz doskonalenia jakości kształcenia, wynik</w:t>
      </w:r>
      <w:r w:rsidR="005809EB" w:rsidRPr="1A8180CA">
        <w:rPr>
          <w:rFonts w:ascii="Corbel" w:hAnsi="Corbel"/>
        </w:rPr>
        <w:t xml:space="preserve">ające </w:t>
      </w:r>
      <w:r>
        <w:br/>
      </w:r>
      <w:r w:rsidR="005809EB" w:rsidRPr="1A8180CA">
        <w:rPr>
          <w:rFonts w:ascii="Corbel" w:hAnsi="Corbel"/>
        </w:rPr>
        <w:t>z bieżącej oceny jednostki</w:t>
      </w:r>
      <w:r w:rsidR="00D25A05" w:rsidRPr="1A8180CA">
        <w:rPr>
          <w:rFonts w:ascii="Corbel" w:hAnsi="Corbel"/>
        </w:rPr>
        <w:t>:</w:t>
      </w:r>
    </w:p>
    <w:p w14:paraId="5B09ADCD" w14:textId="6AF94C93" w:rsidR="00403051" w:rsidRDefault="00155EC4" w:rsidP="00403051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br w:type="column"/>
      </w:r>
      <w:bookmarkStart w:id="9" w:name="_GoBack"/>
      <w:bookmarkEnd w:id="9"/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290"/>
        <w:gridCol w:w="2865"/>
        <w:gridCol w:w="2768"/>
      </w:tblGrid>
      <w:tr w:rsidR="008F573D" w14:paraId="4CB143C3" w14:textId="77777777" w:rsidTr="1A8180CA">
        <w:tc>
          <w:tcPr>
            <w:tcW w:w="4290" w:type="dxa"/>
            <w:shd w:val="clear" w:color="auto" w:fill="D9D9D9" w:themeFill="background1" w:themeFillShade="D9"/>
          </w:tcPr>
          <w:p w14:paraId="250F5DA3" w14:textId="08FA7725" w:rsidR="008F573D" w:rsidRDefault="008F573D" w:rsidP="008F573D">
            <w:pPr>
              <w:jc w:val="both"/>
              <w:rPr>
                <w:rFonts w:ascii="Corbel" w:hAnsi="Corbel"/>
              </w:rPr>
            </w:pPr>
            <w:bookmarkStart w:id="10" w:name="_Hlk142649921"/>
            <w:r>
              <w:rPr>
                <w:rFonts w:ascii="Corbel" w:hAnsi="Corbel"/>
              </w:rPr>
              <w:t>Działanie</w:t>
            </w:r>
            <w:r w:rsidR="00A13FB3">
              <w:rPr>
                <w:rFonts w:ascii="Corbel" w:hAnsi="Corbel"/>
              </w:rPr>
              <w:t>/ zadanie do realizacji</w:t>
            </w:r>
          </w:p>
        </w:tc>
        <w:tc>
          <w:tcPr>
            <w:tcW w:w="2865" w:type="dxa"/>
            <w:shd w:val="clear" w:color="auto" w:fill="D9D9D9" w:themeFill="background1" w:themeFillShade="D9"/>
          </w:tcPr>
          <w:p w14:paraId="5987F8D3" w14:textId="4EA805ED" w:rsidR="008F573D" w:rsidRDefault="008F573D" w:rsidP="008F573D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Osoby odpowiedzialne</w:t>
            </w:r>
          </w:p>
        </w:tc>
        <w:tc>
          <w:tcPr>
            <w:tcW w:w="2768" w:type="dxa"/>
            <w:shd w:val="clear" w:color="auto" w:fill="D9D9D9" w:themeFill="background1" w:themeFillShade="D9"/>
          </w:tcPr>
          <w:p w14:paraId="5061A2D9" w14:textId="5147B095" w:rsidR="008F573D" w:rsidRDefault="008F573D" w:rsidP="008F573D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Planowany termin realizacji</w:t>
            </w:r>
          </w:p>
        </w:tc>
      </w:tr>
      <w:tr w:rsidR="00403051" w14:paraId="4E56BB5D" w14:textId="77777777" w:rsidTr="1A8180CA">
        <w:tc>
          <w:tcPr>
            <w:tcW w:w="4290" w:type="dxa"/>
          </w:tcPr>
          <w:p w14:paraId="0B9CB68D" w14:textId="77777777" w:rsidR="00403051" w:rsidRDefault="00403051" w:rsidP="0066798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Zwiększenie liczby hospitacji praktyk zawodowych</w:t>
            </w:r>
          </w:p>
        </w:tc>
        <w:tc>
          <w:tcPr>
            <w:tcW w:w="2865" w:type="dxa"/>
          </w:tcPr>
          <w:p w14:paraId="161407FB" w14:textId="77777777" w:rsidR="00403051" w:rsidRDefault="00403051" w:rsidP="0066798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Koordynator praktyki/osoba upoważniona</w:t>
            </w:r>
          </w:p>
        </w:tc>
        <w:tc>
          <w:tcPr>
            <w:tcW w:w="2768" w:type="dxa"/>
          </w:tcPr>
          <w:p w14:paraId="1982E9F9" w14:textId="77777777" w:rsidR="00403051" w:rsidRDefault="00403051" w:rsidP="00667985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 trakcie realizacji  praktyki</w:t>
            </w:r>
          </w:p>
        </w:tc>
      </w:tr>
      <w:tr w:rsidR="00403051" w14:paraId="4EFE3789" w14:textId="77777777" w:rsidTr="1A8180CA">
        <w:tc>
          <w:tcPr>
            <w:tcW w:w="4290" w:type="dxa"/>
          </w:tcPr>
          <w:p w14:paraId="705ECAAE" w14:textId="77777777" w:rsidR="00403051" w:rsidRDefault="00403051" w:rsidP="0066798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Weryfikacja i aktualizacja sylabusów </w:t>
            </w:r>
          </w:p>
        </w:tc>
        <w:tc>
          <w:tcPr>
            <w:tcW w:w="2865" w:type="dxa"/>
          </w:tcPr>
          <w:p w14:paraId="7F9264A0" w14:textId="77777777" w:rsidR="00403051" w:rsidRDefault="00403051" w:rsidP="0066798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Kierownicy kierunków/zespoły programowe/nauczyciele</w:t>
            </w:r>
          </w:p>
        </w:tc>
        <w:tc>
          <w:tcPr>
            <w:tcW w:w="2768" w:type="dxa"/>
          </w:tcPr>
          <w:p w14:paraId="2E2B523A" w14:textId="77777777" w:rsidR="00403051" w:rsidRDefault="00403051" w:rsidP="00667985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 trakcie roku akademickiego</w:t>
            </w:r>
          </w:p>
        </w:tc>
      </w:tr>
      <w:tr w:rsidR="00403051" w14:paraId="35779746" w14:textId="77777777" w:rsidTr="1A8180CA">
        <w:tc>
          <w:tcPr>
            <w:tcW w:w="4290" w:type="dxa"/>
          </w:tcPr>
          <w:p w14:paraId="22DEBE4B" w14:textId="2553080A" w:rsidR="00403051" w:rsidRDefault="00403051" w:rsidP="1A8180CA">
            <w:pPr>
              <w:jc w:val="both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t>Współpraca z przedstawicielami instytucji zewnętrznych w zakresie pozyskiwania opinii o programach i oczekiwanych od absolwentów kompetencjach na rynku pracy</w:t>
            </w:r>
            <w:r w:rsidR="55090342" w:rsidRPr="1A8180CA">
              <w:rPr>
                <w:rFonts w:ascii="Corbel" w:hAnsi="Corbel"/>
              </w:rPr>
              <w:t xml:space="preserve"> - monitorowanie rynku pracy i</w:t>
            </w:r>
            <w:r w:rsidR="001A1A8D">
              <w:rPr>
                <w:rFonts w:ascii="Corbel" w:hAnsi="Corbel"/>
              </w:rPr>
              <w:t> </w:t>
            </w:r>
            <w:r w:rsidR="55090342" w:rsidRPr="1A8180CA">
              <w:rPr>
                <w:rFonts w:ascii="Corbel" w:hAnsi="Corbel"/>
              </w:rPr>
              <w:t xml:space="preserve">zmieniających się uwarunkowań społeczno - gospodarczych.   </w:t>
            </w:r>
          </w:p>
          <w:p w14:paraId="09A57304" w14:textId="334D98F8" w:rsidR="00403051" w:rsidRDefault="6193792E" w:rsidP="1A8180CA">
            <w:pPr>
              <w:jc w:val="both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t>Planowane modyfikacje programów studiów</w:t>
            </w:r>
            <w:r w:rsidR="67B8944C" w:rsidRPr="1A8180CA">
              <w:rPr>
                <w:rFonts w:ascii="Corbel" w:hAnsi="Corbel"/>
              </w:rPr>
              <w:t>.</w:t>
            </w:r>
            <w:r w:rsidRPr="1A8180CA">
              <w:rPr>
                <w:rFonts w:ascii="Corbel" w:hAnsi="Corbel"/>
              </w:rPr>
              <w:t xml:space="preserve"> </w:t>
            </w:r>
          </w:p>
        </w:tc>
        <w:tc>
          <w:tcPr>
            <w:tcW w:w="2865" w:type="dxa"/>
          </w:tcPr>
          <w:p w14:paraId="2B3A17AD" w14:textId="77777777" w:rsidR="00403051" w:rsidRDefault="00403051" w:rsidP="0066798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Zespoły programowe</w:t>
            </w:r>
          </w:p>
        </w:tc>
        <w:tc>
          <w:tcPr>
            <w:tcW w:w="2768" w:type="dxa"/>
          </w:tcPr>
          <w:p w14:paraId="6EAB1CAA" w14:textId="77777777" w:rsidR="00403051" w:rsidRDefault="00403051" w:rsidP="00667985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 trakcie roku akademickiego</w:t>
            </w:r>
          </w:p>
        </w:tc>
      </w:tr>
      <w:tr w:rsidR="00403051" w14:paraId="24B0326A" w14:textId="77777777" w:rsidTr="1A8180CA">
        <w:tc>
          <w:tcPr>
            <w:tcW w:w="4290" w:type="dxa"/>
          </w:tcPr>
          <w:p w14:paraId="47F33976" w14:textId="126BFF03" w:rsidR="00403051" w:rsidRDefault="00403051" w:rsidP="00667985">
            <w:pPr>
              <w:jc w:val="both"/>
              <w:rPr>
                <w:rFonts w:ascii="Corbel" w:hAnsi="Corbel"/>
              </w:rPr>
            </w:pPr>
            <w:r w:rsidRPr="1A8180CA">
              <w:rPr>
                <w:rFonts w:ascii="Corbel" w:hAnsi="Corbel"/>
              </w:rPr>
              <w:t>Konstruowanie działań zmierzających do promocji oraz</w:t>
            </w:r>
            <w:r w:rsidR="6C0E8B1A" w:rsidRPr="1A8180CA">
              <w:rPr>
                <w:rFonts w:ascii="Corbel" w:hAnsi="Corbel"/>
              </w:rPr>
              <w:t xml:space="preserve"> </w:t>
            </w:r>
            <w:r w:rsidRPr="1A8180CA">
              <w:rPr>
                <w:rFonts w:ascii="Corbel" w:hAnsi="Corbel"/>
              </w:rPr>
              <w:t>wspierających mobilność studentów i kadry akademickiej,</w:t>
            </w:r>
            <w:r w:rsidR="6951FDD0" w:rsidRPr="1A8180CA">
              <w:rPr>
                <w:rFonts w:ascii="Corbel" w:hAnsi="Corbel"/>
              </w:rPr>
              <w:t xml:space="preserve"> </w:t>
            </w:r>
            <w:r w:rsidRPr="1A8180CA">
              <w:rPr>
                <w:rFonts w:ascii="Corbel" w:hAnsi="Corbel"/>
              </w:rPr>
              <w:t>promocja badań ankietowych wśród studentów</w:t>
            </w:r>
          </w:p>
        </w:tc>
        <w:tc>
          <w:tcPr>
            <w:tcW w:w="2865" w:type="dxa"/>
          </w:tcPr>
          <w:p w14:paraId="58F04652" w14:textId="77777777" w:rsidR="00403051" w:rsidRDefault="00403051" w:rsidP="0066798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Jednostki, administracja centralna i kolegialna, samorząd studentów</w:t>
            </w:r>
          </w:p>
        </w:tc>
        <w:tc>
          <w:tcPr>
            <w:tcW w:w="2768" w:type="dxa"/>
          </w:tcPr>
          <w:p w14:paraId="14C6AB8E" w14:textId="77777777" w:rsidR="00403051" w:rsidRDefault="00403051" w:rsidP="00667985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 trakcie roku akademickiego</w:t>
            </w:r>
          </w:p>
        </w:tc>
      </w:tr>
      <w:tr w:rsidR="00403051" w14:paraId="22C770B0" w14:textId="77777777" w:rsidTr="1A8180CA">
        <w:tc>
          <w:tcPr>
            <w:tcW w:w="4290" w:type="dxa"/>
          </w:tcPr>
          <w:p w14:paraId="168ADF75" w14:textId="77777777" w:rsidR="00403051" w:rsidRDefault="00403051" w:rsidP="0066798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Wykonywanie bieżących zadań wynikających z potrzeb Jednostki  związanych z funkcjonowaniem wewnętrznego systemu zapewnienia jakości kształcenia</w:t>
            </w:r>
          </w:p>
        </w:tc>
        <w:tc>
          <w:tcPr>
            <w:tcW w:w="2865" w:type="dxa"/>
          </w:tcPr>
          <w:p w14:paraId="68AB41E6" w14:textId="77777777" w:rsidR="00403051" w:rsidRDefault="00403051" w:rsidP="00667985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Dziekan/Rada Dydaktyczna/zespół programowy /pracownicy</w:t>
            </w:r>
          </w:p>
        </w:tc>
        <w:tc>
          <w:tcPr>
            <w:tcW w:w="2768" w:type="dxa"/>
          </w:tcPr>
          <w:p w14:paraId="0D0C0FD1" w14:textId="77777777" w:rsidR="00403051" w:rsidRDefault="00403051" w:rsidP="00667985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Na bieżąco </w:t>
            </w:r>
          </w:p>
        </w:tc>
      </w:tr>
      <w:bookmarkEnd w:id="10"/>
    </w:tbl>
    <w:p w14:paraId="60C4661B" w14:textId="77777777" w:rsidR="00927F27" w:rsidRDefault="00927F27" w:rsidP="008F573D">
      <w:pPr>
        <w:jc w:val="both"/>
        <w:rPr>
          <w:rFonts w:ascii="Corbel" w:hAnsi="Corbel"/>
        </w:rPr>
      </w:pPr>
    </w:p>
    <w:p w14:paraId="12711B0C" w14:textId="4C76AD35" w:rsidR="278EFC68" w:rsidRDefault="278EFC68">
      <w:r>
        <w:br w:type="page"/>
      </w:r>
    </w:p>
    <w:p w14:paraId="5E51126C" w14:textId="77777777" w:rsidR="00AC7E3B" w:rsidRPr="008F573D" w:rsidRDefault="00AC7E3B" w:rsidP="008F573D">
      <w:pPr>
        <w:jc w:val="both"/>
        <w:rPr>
          <w:rFonts w:ascii="Corbel" w:hAnsi="Corbel"/>
        </w:rPr>
      </w:pPr>
    </w:p>
    <w:p w14:paraId="36BBD9C5" w14:textId="1E0AF794" w:rsidR="008C03B8" w:rsidRDefault="008C03B8" w:rsidP="002825F4">
      <w:pPr>
        <w:pStyle w:val="Akapitzlist"/>
        <w:numPr>
          <w:ilvl w:val="0"/>
          <w:numId w:val="31"/>
        </w:numPr>
        <w:shd w:val="clear" w:color="auto" w:fill="D9D9D9" w:themeFill="background1" w:themeFillShade="D9"/>
        <w:ind w:left="284" w:hanging="284"/>
        <w:jc w:val="both"/>
        <w:rPr>
          <w:rFonts w:ascii="Corbel" w:hAnsi="Corbel"/>
          <w:b/>
        </w:rPr>
      </w:pPr>
      <w:r w:rsidRPr="00931F9B">
        <w:rPr>
          <w:rFonts w:ascii="Corbel" w:hAnsi="Corbel"/>
          <w:b/>
        </w:rPr>
        <w:t>PROPOZYCJE DZIAŁAŃ NA RZECZ DOSKONALENIA JAKOŚCI KSZTAŁCENIA NA POZIOMIE CENTRALNYM</w:t>
      </w:r>
    </w:p>
    <w:p w14:paraId="25C89F17" w14:textId="77777777" w:rsidR="00931F9B" w:rsidRPr="00931F9B" w:rsidRDefault="00931F9B" w:rsidP="00A257A8">
      <w:pPr>
        <w:pStyle w:val="Akapitzlist"/>
        <w:ind w:left="1440"/>
        <w:jc w:val="both"/>
        <w:rPr>
          <w:rFonts w:ascii="Corbel" w:hAnsi="Corbel"/>
          <w:b/>
        </w:rPr>
      </w:pPr>
    </w:p>
    <w:p w14:paraId="698DF452" w14:textId="04D6F3CB" w:rsidR="005809EB" w:rsidRPr="008C03B8" w:rsidRDefault="00D25A05" w:rsidP="002825F4">
      <w:pPr>
        <w:pStyle w:val="Akapitzlist"/>
        <w:numPr>
          <w:ilvl w:val="0"/>
          <w:numId w:val="40"/>
        </w:numPr>
        <w:ind w:left="284" w:hanging="284"/>
        <w:jc w:val="both"/>
        <w:rPr>
          <w:rFonts w:ascii="Corbel" w:hAnsi="Corbel"/>
        </w:rPr>
      </w:pPr>
      <w:bookmarkStart w:id="11" w:name="_Hlk142650351"/>
      <w:r w:rsidRPr="008C03B8">
        <w:rPr>
          <w:rFonts w:ascii="Corbel" w:hAnsi="Corbel"/>
        </w:rPr>
        <w:t xml:space="preserve">Sugestie zmian w obowiązujących </w:t>
      </w:r>
      <w:r w:rsidR="0075770D">
        <w:rPr>
          <w:rFonts w:ascii="Corbel" w:hAnsi="Corbel"/>
        </w:rPr>
        <w:t>na</w:t>
      </w:r>
      <w:r w:rsidRPr="008C03B8">
        <w:rPr>
          <w:rFonts w:ascii="Corbel" w:hAnsi="Corbel"/>
        </w:rPr>
        <w:t xml:space="preserve"> </w:t>
      </w:r>
      <w:r w:rsidR="008C03B8">
        <w:rPr>
          <w:rFonts w:ascii="Corbel" w:hAnsi="Corbel"/>
        </w:rPr>
        <w:t>uczelni</w:t>
      </w:r>
      <w:r w:rsidRPr="008C03B8">
        <w:rPr>
          <w:rFonts w:ascii="Corbel" w:hAnsi="Corbel"/>
        </w:rPr>
        <w:t xml:space="preserve"> przepisach/procedurach dotyczących zapewnienia jakości kształcenia</w:t>
      </w:r>
      <w:r w:rsidR="001715B3" w:rsidRPr="008C03B8">
        <w:rPr>
          <w:rFonts w:ascii="Corbel" w:hAnsi="Corbel"/>
        </w:rPr>
        <w:t>.</w:t>
      </w:r>
    </w:p>
    <w:p w14:paraId="7DA443AB" w14:textId="490F4D6C" w:rsidR="00403051" w:rsidRDefault="00403051" w:rsidP="00403051">
      <w:pPr>
        <w:pStyle w:val="Akapitzlist"/>
        <w:ind w:left="284"/>
        <w:jc w:val="both"/>
        <w:rPr>
          <w:rFonts w:ascii="Corbel" w:hAnsi="Corbel"/>
        </w:rPr>
      </w:pPr>
    </w:p>
    <w:p w14:paraId="6B19FE06" w14:textId="7DBC7BA7" w:rsidR="00403051" w:rsidRDefault="00403051" w:rsidP="00F070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orbel" w:hAnsi="Corbel"/>
        </w:rPr>
      </w:pPr>
      <w:r w:rsidRPr="1A8180CA">
        <w:rPr>
          <w:rFonts w:ascii="Corbel" w:hAnsi="Corbel"/>
        </w:rPr>
        <w:t>Niektórzy członkowie zespołów programowych sugerują zmianę</w:t>
      </w:r>
      <w:r w:rsidR="08B3F80B" w:rsidRPr="1A8180CA">
        <w:rPr>
          <w:rFonts w:ascii="Corbel" w:hAnsi="Corbel"/>
        </w:rPr>
        <w:t xml:space="preserve"> terminu </w:t>
      </w:r>
      <w:r w:rsidRPr="1A8180CA">
        <w:rPr>
          <w:rFonts w:ascii="Corbel" w:hAnsi="Corbel"/>
        </w:rPr>
        <w:t xml:space="preserve">oceny prac dyplomowych i recenzji prac z obowiązującego do 31 stycznia, na umożliwiający opracowanie formularza oc. kierunku z uwzględnieniem terminu oceny prac dyplomowych przez powołane zespoły. </w:t>
      </w:r>
    </w:p>
    <w:p w14:paraId="05BD6A60" w14:textId="755C95ED" w:rsidR="417045AD" w:rsidRDefault="417045AD" w:rsidP="00F070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orbel" w:hAnsi="Corbel"/>
        </w:rPr>
      </w:pPr>
      <w:r w:rsidRPr="1A8180CA">
        <w:rPr>
          <w:rFonts w:ascii="Corbel" w:hAnsi="Corbel"/>
        </w:rPr>
        <w:t>Organizacja szkoleń w zakresie rozwoju umiejętności wspomaganej komputerowo analizy danych ilościowych i jakościowych</w:t>
      </w:r>
    </w:p>
    <w:p w14:paraId="01F3243D" w14:textId="0A940F6D" w:rsidR="4CB80C6D" w:rsidRDefault="4CB80C6D" w:rsidP="00F070F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orbel" w:hAnsi="Corbel"/>
        </w:rPr>
      </w:pPr>
      <w:r w:rsidRPr="1A8180CA">
        <w:rPr>
          <w:rFonts w:ascii="Corbel" w:hAnsi="Corbel"/>
        </w:rPr>
        <w:t>Propozycja obniżenia pensum dydaktycznego przyna</w:t>
      </w:r>
      <w:r w:rsidR="00095795">
        <w:rPr>
          <w:rFonts w:ascii="Corbel" w:hAnsi="Corbel"/>
        </w:rPr>
        <w:t>j</w:t>
      </w:r>
      <w:r w:rsidRPr="1A8180CA">
        <w:rPr>
          <w:rFonts w:ascii="Corbel" w:hAnsi="Corbel"/>
        </w:rPr>
        <w:t xml:space="preserve">mniej o 30 godzin </w:t>
      </w:r>
      <w:r w:rsidR="00095795">
        <w:rPr>
          <w:rFonts w:ascii="Corbel" w:hAnsi="Corbel"/>
        </w:rPr>
        <w:t>„</w:t>
      </w:r>
      <w:r w:rsidRPr="1A8180CA">
        <w:rPr>
          <w:rFonts w:ascii="Corbel" w:hAnsi="Corbel"/>
        </w:rPr>
        <w:t>przy zachowaniu tego samego wynagro</w:t>
      </w:r>
      <w:r w:rsidR="385379AC" w:rsidRPr="1A8180CA">
        <w:rPr>
          <w:rFonts w:ascii="Corbel" w:hAnsi="Corbel"/>
        </w:rPr>
        <w:t>dzenia, które pozwoli na lepsze przygotowanie się do prowadzenia zajęć i więcej czasu na aktualizację wiedzy</w:t>
      </w:r>
      <w:r w:rsidR="00DA2248">
        <w:rPr>
          <w:rFonts w:ascii="Corbel" w:hAnsi="Corbel"/>
        </w:rPr>
        <w:t>”</w:t>
      </w:r>
    </w:p>
    <w:p w14:paraId="191801F2" w14:textId="77777777" w:rsidR="00403051" w:rsidRDefault="00403051" w:rsidP="00403051">
      <w:pPr>
        <w:pStyle w:val="Akapitzlist"/>
        <w:ind w:left="284"/>
        <w:jc w:val="both"/>
        <w:rPr>
          <w:rFonts w:ascii="Corbel" w:hAnsi="Corbel"/>
        </w:rPr>
      </w:pPr>
    </w:p>
    <w:p w14:paraId="613C7E03" w14:textId="21C4E1D2" w:rsidR="00D25A05" w:rsidRPr="008D3F2B" w:rsidRDefault="00D25A05" w:rsidP="002825F4">
      <w:pPr>
        <w:pStyle w:val="Akapitzlist"/>
        <w:numPr>
          <w:ilvl w:val="0"/>
          <w:numId w:val="40"/>
        </w:numPr>
        <w:ind w:left="284" w:hanging="284"/>
        <w:jc w:val="both"/>
        <w:rPr>
          <w:rFonts w:ascii="Corbel" w:hAnsi="Corbel"/>
        </w:rPr>
      </w:pPr>
      <w:r w:rsidRPr="008D3F2B">
        <w:rPr>
          <w:rFonts w:ascii="Corbel" w:hAnsi="Corbel"/>
        </w:rPr>
        <w:t xml:space="preserve">Sugestie wprowadzenia nowych </w:t>
      </w:r>
      <w:r w:rsidR="00955281" w:rsidRPr="008D3F2B">
        <w:rPr>
          <w:rFonts w:ascii="Corbel" w:hAnsi="Corbel"/>
        </w:rPr>
        <w:t xml:space="preserve">ogólnouczelnianych </w:t>
      </w:r>
      <w:r w:rsidRPr="008D3F2B">
        <w:rPr>
          <w:rFonts w:ascii="Corbel" w:hAnsi="Corbel"/>
        </w:rPr>
        <w:t>narzędzi/procedur oceny jakości kształcenia</w:t>
      </w:r>
    </w:p>
    <w:p w14:paraId="02840173" w14:textId="77777777" w:rsidR="00360CBD" w:rsidRDefault="00360CBD" w:rsidP="002825F4">
      <w:pPr>
        <w:pStyle w:val="Akapitzlist"/>
        <w:ind w:left="284"/>
        <w:jc w:val="both"/>
        <w:rPr>
          <w:rFonts w:ascii="Corbel" w:hAnsi="Corbel"/>
        </w:rPr>
      </w:pPr>
    </w:p>
    <w:p w14:paraId="7EDC344E" w14:textId="7CC6160B" w:rsidR="00955281" w:rsidRDefault="00360CBD" w:rsidP="002825F4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 xml:space="preserve">Dużym sukcesem byłoby wprowadzenie do informatycznego systemu zarządzania uczelnią sylabusa przedmiotu. </w:t>
      </w:r>
    </w:p>
    <w:p w14:paraId="2B7DBC2A" w14:textId="77777777" w:rsidR="00360CBD" w:rsidRDefault="00360CBD" w:rsidP="002825F4">
      <w:pPr>
        <w:pStyle w:val="Akapitzlist"/>
        <w:ind w:left="284"/>
        <w:jc w:val="both"/>
        <w:rPr>
          <w:rFonts w:ascii="Corbel" w:hAnsi="Corbel"/>
        </w:rPr>
      </w:pPr>
    </w:p>
    <w:p w14:paraId="345A3855" w14:textId="3F604901" w:rsidR="00955281" w:rsidRPr="008C03B8" w:rsidRDefault="007C734E" w:rsidP="002825F4">
      <w:pPr>
        <w:pStyle w:val="Akapitzlist"/>
        <w:numPr>
          <w:ilvl w:val="0"/>
          <w:numId w:val="40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Propozycje</w:t>
      </w:r>
      <w:r w:rsidR="0075770D">
        <w:rPr>
          <w:rFonts w:ascii="Corbel" w:hAnsi="Corbel"/>
        </w:rPr>
        <w:t xml:space="preserve"> szkoleń/ spotkań konsultacyjnych organizowanych dla </w:t>
      </w:r>
      <w:r>
        <w:rPr>
          <w:rFonts w:ascii="Corbel" w:hAnsi="Corbel"/>
        </w:rPr>
        <w:t xml:space="preserve">osób odpowiedzialnych za realizację zadań na rzecz zapewnienia jakości kształcenia w </w:t>
      </w:r>
      <w:r w:rsidR="005F7ED5">
        <w:rPr>
          <w:rFonts w:ascii="Corbel" w:hAnsi="Corbel"/>
        </w:rPr>
        <w:t>Kolegium</w:t>
      </w:r>
      <w:r>
        <w:rPr>
          <w:rFonts w:ascii="Corbel" w:hAnsi="Corbel"/>
        </w:rPr>
        <w:t xml:space="preserve">: </w:t>
      </w:r>
    </w:p>
    <w:tbl>
      <w:tblPr>
        <w:tblStyle w:val="Tabela-Siatka"/>
        <w:tblW w:w="9379" w:type="dxa"/>
        <w:tblInd w:w="392" w:type="dxa"/>
        <w:tblLook w:val="04A0" w:firstRow="1" w:lastRow="0" w:firstColumn="1" w:lastColumn="0" w:noHBand="0" w:noVBand="1"/>
      </w:tblPr>
      <w:tblGrid>
        <w:gridCol w:w="3998"/>
        <w:gridCol w:w="2822"/>
        <w:gridCol w:w="8"/>
        <w:gridCol w:w="2551"/>
      </w:tblGrid>
      <w:tr w:rsidR="0075770D" w14:paraId="0C195CE7" w14:textId="77777777" w:rsidTr="00D65AC3">
        <w:tc>
          <w:tcPr>
            <w:tcW w:w="3998" w:type="dxa"/>
            <w:shd w:val="clear" w:color="auto" w:fill="D9D9D9" w:themeFill="background1" w:themeFillShade="D9"/>
          </w:tcPr>
          <w:bookmarkEnd w:id="11"/>
          <w:p w14:paraId="133D25FD" w14:textId="6EAE75F3" w:rsidR="0075770D" w:rsidRDefault="0075770D" w:rsidP="00D73F77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>Tematyka lub zakres szkolenia/spotkania</w:t>
            </w:r>
          </w:p>
        </w:tc>
        <w:tc>
          <w:tcPr>
            <w:tcW w:w="2822" w:type="dxa"/>
            <w:shd w:val="clear" w:color="auto" w:fill="D9D9D9" w:themeFill="background1" w:themeFillShade="D9"/>
          </w:tcPr>
          <w:p w14:paraId="2BE728E9" w14:textId="0B17991B" w:rsidR="0075770D" w:rsidRDefault="0075770D" w:rsidP="00D73F77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Adresaci </w:t>
            </w:r>
            <w:r w:rsidRPr="00A13FB3">
              <w:rPr>
                <w:rFonts w:ascii="Corbel" w:hAnsi="Corbel"/>
                <w:i/>
              </w:rPr>
              <w:t>(np.: zespoły programowe, kierownicy kierunków, pracownicy dziekanatu)</w:t>
            </w:r>
          </w:p>
        </w:tc>
        <w:tc>
          <w:tcPr>
            <w:tcW w:w="2559" w:type="dxa"/>
            <w:gridSpan w:val="2"/>
            <w:shd w:val="clear" w:color="auto" w:fill="D9D9D9" w:themeFill="background1" w:themeFillShade="D9"/>
          </w:tcPr>
          <w:p w14:paraId="5E194FDB" w14:textId="0523BA1E" w:rsidR="0075770D" w:rsidRDefault="007C734E" w:rsidP="00D73F77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Sugestie dot. prowadzących </w:t>
            </w:r>
            <w:r w:rsidR="00A13FB3" w:rsidRPr="00A13FB3">
              <w:rPr>
                <w:rFonts w:ascii="Corbel" w:hAnsi="Corbel"/>
                <w:i/>
              </w:rPr>
              <w:t>(</w:t>
            </w:r>
            <w:r w:rsidRPr="00A13FB3">
              <w:rPr>
                <w:rFonts w:ascii="Corbel" w:hAnsi="Corbel"/>
                <w:i/>
              </w:rPr>
              <w:t xml:space="preserve">np.: firma zewnętrzna, Prorektor ds. Studenckich i Kształcenia, DK, </w:t>
            </w:r>
            <w:proofErr w:type="spellStart"/>
            <w:r w:rsidRPr="00A13FB3">
              <w:rPr>
                <w:rFonts w:ascii="Corbel" w:hAnsi="Corbel"/>
                <w:i/>
              </w:rPr>
              <w:t>DJiA</w:t>
            </w:r>
            <w:proofErr w:type="spellEnd"/>
            <w:r w:rsidRPr="00A13FB3">
              <w:rPr>
                <w:rFonts w:ascii="Corbel" w:hAnsi="Corbel"/>
                <w:i/>
              </w:rPr>
              <w:t xml:space="preserve">, </w:t>
            </w:r>
            <w:proofErr w:type="spellStart"/>
            <w:r w:rsidRPr="00A13FB3">
              <w:rPr>
                <w:rFonts w:ascii="Corbel" w:hAnsi="Corbel"/>
                <w:i/>
              </w:rPr>
              <w:t>DRiKS</w:t>
            </w:r>
            <w:proofErr w:type="spellEnd"/>
            <w:r w:rsidRPr="00A13FB3">
              <w:rPr>
                <w:rFonts w:ascii="Corbel" w:hAnsi="Corbel"/>
                <w:i/>
              </w:rPr>
              <w:t>)</w:t>
            </w:r>
          </w:p>
        </w:tc>
      </w:tr>
      <w:tr w:rsidR="00360CBD" w14:paraId="5339BE95" w14:textId="77777777" w:rsidTr="00D65AC3">
        <w:tc>
          <w:tcPr>
            <w:tcW w:w="3998" w:type="dxa"/>
          </w:tcPr>
          <w:p w14:paraId="63EE7B9C" w14:textId="44C595A6" w:rsidR="00360CBD" w:rsidRDefault="00360CBD" w:rsidP="00667985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Ocena programowa na kierunku w</w:t>
            </w:r>
            <w:r w:rsidR="00C37A51">
              <w:rPr>
                <w:rFonts w:ascii="Corbel" w:hAnsi="Corbel"/>
              </w:rPr>
              <w:t> </w:t>
            </w:r>
            <w:r>
              <w:rPr>
                <w:rFonts w:ascii="Corbel" w:hAnsi="Corbel"/>
              </w:rPr>
              <w:t>świetle obowiązujących przepisów PKA (w sytuacji wyznaczenia w</w:t>
            </w:r>
            <w:r w:rsidR="00DA2248">
              <w:rPr>
                <w:rFonts w:ascii="Corbel" w:hAnsi="Corbel"/>
              </w:rPr>
              <w:t> </w:t>
            </w:r>
            <w:r>
              <w:rPr>
                <w:rFonts w:ascii="Corbel" w:hAnsi="Corbel"/>
              </w:rPr>
              <w:t>Kolegium kierunków</w:t>
            </w:r>
            <w:r w:rsidR="00DA2248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podlegających ocenie w danym roku </w:t>
            </w:r>
            <w:proofErr w:type="spellStart"/>
            <w:r>
              <w:rPr>
                <w:rFonts w:ascii="Corbel" w:hAnsi="Corbel"/>
              </w:rPr>
              <w:t>akad</w:t>
            </w:r>
            <w:proofErr w:type="spellEnd"/>
            <w:r>
              <w:rPr>
                <w:rFonts w:ascii="Corbel" w:hAnsi="Corbel"/>
              </w:rPr>
              <w:t>.)</w:t>
            </w:r>
          </w:p>
        </w:tc>
        <w:tc>
          <w:tcPr>
            <w:tcW w:w="2830" w:type="dxa"/>
            <w:gridSpan w:val="2"/>
          </w:tcPr>
          <w:p w14:paraId="4F08FABE" w14:textId="77777777" w:rsidR="00360CBD" w:rsidRDefault="00360CBD" w:rsidP="00667985">
            <w:pPr>
              <w:pStyle w:val="Akapitzlist"/>
              <w:ind w:left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Kierownicy kierunków/pracownicy dziekanatu</w:t>
            </w:r>
          </w:p>
        </w:tc>
        <w:tc>
          <w:tcPr>
            <w:tcW w:w="2551" w:type="dxa"/>
          </w:tcPr>
          <w:p w14:paraId="26883A85" w14:textId="77777777" w:rsidR="00360CBD" w:rsidRDefault="00360CBD" w:rsidP="00667985">
            <w:pPr>
              <w:pStyle w:val="Akapitzlist"/>
              <w:ind w:left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Dział Jakości </w:t>
            </w:r>
            <w:r>
              <w:rPr>
                <w:rFonts w:ascii="Corbel" w:hAnsi="Corbel"/>
              </w:rPr>
              <w:br/>
              <w:t>i Akredytacji</w:t>
            </w:r>
          </w:p>
        </w:tc>
      </w:tr>
    </w:tbl>
    <w:p w14:paraId="03CD7FAC" w14:textId="0F07695E" w:rsidR="005809EB" w:rsidRPr="0075770D" w:rsidRDefault="005809EB" w:rsidP="0075770D">
      <w:pPr>
        <w:pStyle w:val="Akapitzlist"/>
        <w:ind w:left="567"/>
        <w:jc w:val="both"/>
        <w:rPr>
          <w:rFonts w:ascii="Corbel" w:hAnsi="Corbel"/>
        </w:rPr>
      </w:pPr>
    </w:p>
    <w:p w14:paraId="4115645A" w14:textId="77777777" w:rsidR="006D49EB" w:rsidRDefault="006D49EB" w:rsidP="006D49EB">
      <w:pPr>
        <w:ind w:left="1080" w:hanging="371"/>
        <w:jc w:val="both"/>
        <w:rPr>
          <w:rFonts w:ascii="Corbel" w:hAnsi="Corbel"/>
        </w:rPr>
      </w:pPr>
    </w:p>
    <w:p w14:paraId="6CB7AA62" w14:textId="4A0FC311" w:rsidR="006D49EB" w:rsidRDefault="006D49EB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Powyższy formularz został </w:t>
      </w:r>
      <w:r w:rsidR="00C84281">
        <w:rPr>
          <w:rFonts w:ascii="Corbel" w:hAnsi="Corbel"/>
        </w:rPr>
        <w:t>zaakceptowany</w:t>
      </w:r>
      <w:r>
        <w:rPr>
          <w:rFonts w:ascii="Corbel" w:hAnsi="Corbel"/>
        </w:rPr>
        <w:t xml:space="preserve"> przez Dziekana </w:t>
      </w:r>
      <w:r w:rsidR="005F7ED5">
        <w:rPr>
          <w:rFonts w:ascii="Corbel" w:hAnsi="Corbel"/>
        </w:rPr>
        <w:t>Kolegium</w:t>
      </w:r>
      <w:r>
        <w:rPr>
          <w:rFonts w:ascii="Corbel" w:hAnsi="Corbel"/>
        </w:rPr>
        <w:t xml:space="preserve"> Nauk </w:t>
      </w:r>
      <w:r w:rsidR="003C5FE2">
        <w:rPr>
          <w:rFonts w:ascii="Corbel" w:hAnsi="Corbel"/>
        </w:rPr>
        <w:t>Społecznych</w:t>
      </w:r>
    </w:p>
    <w:p w14:paraId="5D105BB3" w14:textId="78AB4FF4" w:rsidR="00EA5DCE" w:rsidRDefault="00EA5DCE" w:rsidP="009E13EC">
      <w:pPr>
        <w:ind w:left="851" w:hanging="567"/>
        <w:jc w:val="both"/>
        <w:rPr>
          <w:rFonts w:ascii="Corbel" w:hAnsi="Corbel"/>
        </w:rPr>
      </w:pPr>
      <w:r w:rsidRPr="1A8180CA">
        <w:rPr>
          <w:rFonts w:ascii="Corbel" w:hAnsi="Corbel"/>
        </w:rPr>
        <w:t>na posiedzeniu Rady Dydaktycznej w dniu</w:t>
      </w:r>
      <w:r w:rsidRPr="1A8180CA">
        <w:rPr>
          <w:rFonts w:ascii="Corbel" w:hAnsi="Corbel"/>
          <w:b/>
          <w:bCs/>
        </w:rPr>
        <w:t xml:space="preserve"> </w:t>
      </w:r>
      <w:r w:rsidR="00C37A51" w:rsidRPr="1A8180CA">
        <w:rPr>
          <w:rFonts w:ascii="Corbel" w:hAnsi="Corbel"/>
          <w:b/>
          <w:bCs/>
        </w:rPr>
        <w:t xml:space="preserve">8 </w:t>
      </w:r>
      <w:r w:rsidR="004B4685" w:rsidRPr="1A8180CA">
        <w:rPr>
          <w:rFonts w:ascii="Corbel" w:hAnsi="Corbel"/>
          <w:b/>
          <w:bCs/>
        </w:rPr>
        <w:t>stycznia</w:t>
      </w:r>
      <w:r w:rsidR="00C84281" w:rsidRPr="1A8180CA">
        <w:rPr>
          <w:rFonts w:ascii="Corbel" w:hAnsi="Corbel"/>
          <w:b/>
          <w:bCs/>
        </w:rPr>
        <w:t xml:space="preserve"> 202</w:t>
      </w:r>
      <w:r w:rsidR="004B4685" w:rsidRPr="1A8180CA">
        <w:rPr>
          <w:rFonts w:ascii="Corbel" w:hAnsi="Corbel"/>
          <w:b/>
          <w:bCs/>
        </w:rPr>
        <w:t>4</w:t>
      </w:r>
      <w:r w:rsidR="00C84281" w:rsidRPr="1A8180CA">
        <w:rPr>
          <w:rFonts w:ascii="Corbel" w:hAnsi="Corbel"/>
          <w:b/>
          <w:bCs/>
        </w:rPr>
        <w:t xml:space="preserve"> roku</w:t>
      </w:r>
      <w:r w:rsidR="00C84281" w:rsidRPr="1A8180CA">
        <w:rPr>
          <w:rFonts w:ascii="Corbel" w:hAnsi="Corbel"/>
        </w:rPr>
        <w:t>.</w:t>
      </w:r>
    </w:p>
    <w:p w14:paraId="579AC3A8" w14:textId="77777777"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14:paraId="6750F7DE" w14:textId="77777777"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14:paraId="2841F8CF" w14:textId="079A0695" w:rsidR="00EA5DCE" w:rsidRDefault="00EA5DCE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Podpis Dziekana</w:t>
      </w:r>
      <w:r w:rsidR="00C84281">
        <w:rPr>
          <w:rFonts w:ascii="Corbel" w:hAnsi="Corbel"/>
        </w:rPr>
        <w:t xml:space="preserve"> </w:t>
      </w:r>
      <w:r w:rsidR="005F7ED5">
        <w:rPr>
          <w:rFonts w:ascii="Corbel" w:hAnsi="Corbel"/>
        </w:rPr>
        <w:t>Kolegium</w:t>
      </w:r>
    </w:p>
    <w:p w14:paraId="05F2EC07" w14:textId="77777777" w:rsidR="00C84281" w:rsidRDefault="00C84281" w:rsidP="00B86283">
      <w:pPr>
        <w:ind w:left="851" w:hanging="425"/>
        <w:jc w:val="both"/>
        <w:rPr>
          <w:rFonts w:ascii="Corbel" w:hAnsi="Corbel"/>
        </w:rPr>
      </w:pPr>
    </w:p>
    <w:p w14:paraId="53557F51" w14:textId="77777777" w:rsidR="00C84281" w:rsidRPr="006D49EB" w:rsidRDefault="00C84281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…………………………………….</w:t>
      </w:r>
    </w:p>
    <w:sectPr w:rsidR="00C84281" w:rsidRPr="006D49EB" w:rsidSect="00423DC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992" w:bottom="728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0564828" w16cex:dateUtc="2023-11-30T13:12:35.471Z"/>
  <w16cex:commentExtensible w16cex:durableId="7ED16059" w16cex:dateUtc="2023-11-30T13:14:04.207Z"/>
  <w16cex:commentExtensible w16cex:durableId="0C4B7BDC" w16cex:dateUtc="2023-11-30T13:16:01.554Z"/>
  <w16cex:commentExtensible w16cex:durableId="7CCE80E0" w16cex:dateUtc="2023-11-30T13:16:13.642Z"/>
  <w16cex:commentExtensible w16cex:durableId="7A4B8DB0" w16cex:dateUtc="2023-12-05T08:34:32.65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81F96" w14:textId="77777777" w:rsidR="0082027E" w:rsidRDefault="0082027E" w:rsidP="002E3E7D">
      <w:r>
        <w:separator/>
      </w:r>
    </w:p>
  </w:endnote>
  <w:endnote w:type="continuationSeparator" w:id="0">
    <w:p w14:paraId="464D4F93" w14:textId="77777777" w:rsidR="0082027E" w:rsidRDefault="0082027E" w:rsidP="002E3E7D">
      <w:r>
        <w:continuationSeparator/>
      </w:r>
    </w:p>
  </w:endnote>
  <w:endnote w:type="continuationNotice" w:id="1">
    <w:p w14:paraId="58B57CA5" w14:textId="77777777" w:rsidR="0082027E" w:rsidRDefault="008202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7C770" w14:textId="77777777" w:rsidR="00A22A74" w:rsidRPr="00642307" w:rsidRDefault="00A22A74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Pr="00A257A8">
      <w:rPr>
        <w:rFonts w:ascii="Corbel" w:hAnsi="Corbel"/>
        <w:b/>
        <w:bCs/>
        <w:noProof/>
      </w:rPr>
      <w:t>1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14:paraId="6BCAED73" w14:textId="77777777" w:rsidR="00A22A74" w:rsidRDefault="00A22A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10C49" w14:textId="77777777" w:rsidR="00A22A74" w:rsidRPr="00642307" w:rsidRDefault="00A22A74" w:rsidP="00B95A7C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>Dział Jakości i Akredytacji</w:t>
    </w:r>
  </w:p>
  <w:p w14:paraId="1A5101A5" w14:textId="77777777" w:rsidR="00A22A74" w:rsidRDefault="00A22A74" w:rsidP="00B95A7C">
    <w:pPr>
      <w:pStyle w:val="Stopka"/>
    </w:pPr>
  </w:p>
  <w:p w14:paraId="30B8E877" w14:textId="77777777" w:rsidR="00A22A74" w:rsidRDefault="00A22A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713FB" w14:textId="77777777" w:rsidR="0082027E" w:rsidRDefault="0082027E" w:rsidP="002E3E7D">
      <w:r>
        <w:separator/>
      </w:r>
    </w:p>
  </w:footnote>
  <w:footnote w:type="continuationSeparator" w:id="0">
    <w:p w14:paraId="041D7EBE" w14:textId="77777777" w:rsidR="0082027E" w:rsidRDefault="0082027E" w:rsidP="002E3E7D">
      <w:r>
        <w:continuationSeparator/>
      </w:r>
    </w:p>
  </w:footnote>
  <w:footnote w:type="continuationNotice" w:id="1">
    <w:p w14:paraId="1AFE50D4" w14:textId="77777777" w:rsidR="0082027E" w:rsidRDefault="0082027E"/>
  </w:footnote>
  <w:footnote w:id="2">
    <w:p w14:paraId="1210F0A3" w14:textId="193B1A8D" w:rsidR="00A22A74" w:rsidRDefault="00A22A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>
          <w:rPr>
            <w:rStyle w:val="Hipercze"/>
          </w:rPr>
          <w:t>Statystyka mobilności - Uniwersytet Rzeszowski (ur.edu.pl)</w:t>
        </w:r>
      </w:hyperlink>
    </w:p>
  </w:footnote>
  <w:footnote w:id="3">
    <w:p w14:paraId="6C180822" w14:textId="7108FCDF" w:rsidR="00A22A74" w:rsidRDefault="00A22A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>
          <w:rPr>
            <w:rStyle w:val="Hipercze"/>
          </w:rPr>
          <w:t>Kierunki studiów (programy, rozkłady, sylabusy) - Uniwersytet Rzeszowski (ur.edu.pl)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C4824" w14:textId="77777777" w:rsidR="00A22A74" w:rsidRDefault="00A22A74">
    <w:pPr>
      <w:pStyle w:val="Nagwek"/>
    </w:pPr>
    <w:r>
      <w:rPr>
        <w:noProof/>
        <w:lang w:eastAsia="pl-PL"/>
      </w:rPr>
      <w:pict w14:anchorId="2CA76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1A5B" w14:textId="1FC742ED" w:rsidR="00A22A74" w:rsidRPr="00BF5974" w:rsidRDefault="00A22A74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73F806" wp14:editId="54FEBB8C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13970" t="6985" r="33655" b="3111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D8C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" strokecolor="#0f243e">
              <v:shadow on="t"/>
            </v:shape>
          </w:pict>
        </mc:Fallback>
      </mc:AlternateContent>
    </w:r>
    <w:r>
      <w:rPr>
        <w:rFonts w:ascii="Corbel" w:hAnsi="Corbel" w:cs="Calibri"/>
      </w:rPr>
      <w:t>FORMULARZ OCENY WŁASNEJ KOLEGIUM</w:t>
    </w:r>
    <w:r w:rsidRPr="00BF5974">
      <w:rPr>
        <w:rFonts w:ascii="Corbel" w:hAnsi="Corbel" w:cs="Calibri"/>
      </w:rPr>
      <w:tab/>
    </w:r>
    <w:r w:rsidRPr="00BF5974">
      <w:rPr>
        <w:rFonts w:ascii="Corbel" w:hAnsi="Corbel" w:cs="Calibri"/>
      </w:rPr>
      <w:tab/>
      <w:t>20</w:t>
    </w:r>
    <w:r>
      <w:rPr>
        <w:rFonts w:ascii="Corbel" w:hAnsi="Corbel" w:cs="Calibri"/>
      </w:rPr>
      <w:t>22</w:t>
    </w:r>
    <w:r w:rsidRPr="00BF5974">
      <w:rPr>
        <w:rFonts w:ascii="Corbel" w:hAnsi="Corbel" w:cs="Calibri"/>
      </w:rPr>
      <w:t>/202</w:t>
    </w:r>
    <w:r>
      <w:rPr>
        <w:rFonts w:ascii="Corbel" w:hAnsi="Corbel" w:cs="Calibri"/>
      </w:rPr>
      <w:t>3</w:t>
    </w:r>
  </w:p>
  <w:p w14:paraId="62A9D7BE" w14:textId="77777777" w:rsidR="00A22A74" w:rsidRDefault="00A22A74">
    <w:pPr>
      <w:pStyle w:val="Nagwek"/>
    </w:pPr>
  </w:p>
  <w:p w14:paraId="28C68731" w14:textId="77777777" w:rsidR="00A22A74" w:rsidRDefault="00A22A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4D0E" w14:textId="77777777" w:rsidR="00A22A74" w:rsidRDefault="00A22A74">
    <w:pPr>
      <w:pStyle w:val="Nagwek"/>
    </w:pPr>
  </w:p>
  <w:p w14:paraId="11B0E6E8" w14:textId="77777777" w:rsidR="00A22A74" w:rsidRDefault="00A22A74">
    <w:pPr>
      <w:pStyle w:val="Nagwek"/>
    </w:pPr>
  </w:p>
</w:hdr>
</file>

<file path=word/intelligence2.xml><?xml version="1.0" encoding="utf-8"?>
<int2:intelligence xmlns:int2="http://schemas.microsoft.com/office/intelligence/2020/intelligence">
  <int2:observations>
    <int2:textHash int2:hashCode="eZOyp8Ll7nNKwJ" int2:id="Q0d4z2z4">
      <int2:state int2:type="AugLoop_Text_Critique" int2:value="Rejected"/>
    </int2:textHash>
    <int2:textHash int2:hashCode="TUYe1IufGCGUVu" int2:id="sL6IuVnc">
      <int2:state int2:type="AugLoop_Text_Critique" int2:value="Rejected"/>
    </int2:textHash>
    <int2:textHash int2:hashCode="CDPcfTbapmHerG" int2:id="DTMiKOKI">
      <int2:state int2:type="AugLoop_Text_Critique" int2:value="Rejected"/>
    </int2:textHash>
    <int2:textHash int2:hashCode="ZZcrdCbK6hGyoQ" int2:id="7gVbtx9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6F8B"/>
    <w:multiLevelType w:val="hybridMultilevel"/>
    <w:tmpl w:val="EB06EC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80B42"/>
    <w:multiLevelType w:val="hybridMultilevel"/>
    <w:tmpl w:val="1AEC56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3F030E"/>
    <w:multiLevelType w:val="hybridMultilevel"/>
    <w:tmpl w:val="09B4B58C"/>
    <w:lvl w:ilvl="0" w:tplc="D09EE31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060A"/>
    <w:multiLevelType w:val="hybridMultilevel"/>
    <w:tmpl w:val="F1BAF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076"/>
    <w:multiLevelType w:val="hybridMultilevel"/>
    <w:tmpl w:val="A59E37DA"/>
    <w:lvl w:ilvl="0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0CB36E2B"/>
    <w:multiLevelType w:val="hybridMultilevel"/>
    <w:tmpl w:val="78840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91148"/>
    <w:multiLevelType w:val="hybridMultilevel"/>
    <w:tmpl w:val="7576B784"/>
    <w:lvl w:ilvl="0" w:tplc="35DA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70DF4"/>
    <w:multiLevelType w:val="hybridMultilevel"/>
    <w:tmpl w:val="46E89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6F1D"/>
    <w:multiLevelType w:val="hybridMultilevel"/>
    <w:tmpl w:val="29A4C1F0"/>
    <w:lvl w:ilvl="0" w:tplc="07780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C10F9"/>
    <w:multiLevelType w:val="hybridMultilevel"/>
    <w:tmpl w:val="B90C8D7C"/>
    <w:lvl w:ilvl="0" w:tplc="C8A855D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445C7"/>
    <w:multiLevelType w:val="hybridMultilevel"/>
    <w:tmpl w:val="618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533F"/>
    <w:multiLevelType w:val="hybridMultilevel"/>
    <w:tmpl w:val="8CFC2D86"/>
    <w:lvl w:ilvl="0" w:tplc="5E7A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FA587B"/>
    <w:multiLevelType w:val="hybridMultilevel"/>
    <w:tmpl w:val="015C8D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47C6612"/>
    <w:multiLevelType w:val="hybridMultilevel"/>
    <w:tmpl w:val="CA7C9264"/>
    <w:lvl w:ilvl="0" w:tplc="C8A855D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6BECCF8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47799"/>
    <w:multiLevelType w:val="hybridMultilevel"/>
    <w:tmpl w:val="5B72ABF6"/>
    <w:lvl w:ilvl="0" w:tplc="74149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24BFD"/>
    <w:multiLevelType w:val="hybridMultilevel"/>
    <w:tmpl w:val="2FBCC3A8"/>
    <w:lvl w:ilvl="0" w:tplc="951CF9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547E82"/>
    <w:multiLevelType w:val="hybridMultilevel"/>
    <w:tmpl w:val="09E4C0F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CF4C85"/>
    <w:multiLevelType w:val="hybridMultilevel"/>
    <w:tmpl w:val="F942F82E"/>
    <w:lvl w:ilvl="0" w:tplc="68C27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2B2E0F"/>
    <w:multiLevelType w:val="hybridMultilevel"/>
    <w:tmpl w:val="39909DEC"/>
    <w:lvl w:ilvl="0" w:tplc="85BC05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9E0482"/>
    <w:multiLevelType w:val="hybridMultilevel"/>
    <w:tmpl w:val="B9CC5A6C"/>
    <w:lvl w:ilvl="0" w:tplc="76BA5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AB7621"/>
    <w:multiLevelType w:val="hybridMultilevel"/>
    <w:tmpl w:val="5D7AAFD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1607E0D"/>
    <w:multiLevelType w:val="hybridMultilevel"/>
    <w:tmpl w:val="2582616E"/>
    <w:lvl w:ilvl="0" w:tplc="DC0EA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6C49F4"/>
    <w:multiLevelType w:val="hybridMultilevel"/>
    <w:tmpl w:val="B5CE1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822D2"/>
    <w:multiLevelType w:val="hybridMultilevel"/>
    <w:tmpl w:val="E4B696B0"/>
    <w:lvl w:ilvl="0" w:tplc="AE8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467B90"/>
    <w:multiLevelType w:val="hybridMultilevel"/>
    <w:tmpl w:val="329C1672"/>
    <w:lvl w:ilvl="0" w:tplc="0415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356F1412"/>
    <w:multiLevelType w:val="multilevel"/>
    <w:tmpl w:val="7A3E3A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F2E335"/>
    <w:multiLevelType w:val="hybridMultilevel"/>
    <w:tmpl w:val="959C0182"/>
    <w:lvl w:ilvl="0" w:tplc="2AEC1AF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E58490D0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25105F64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52646A4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7402EB10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432EACCE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A1AC8C8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5ED44CE4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2A66EE46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9" w15:restartNumberingAfterBreak="0">
    <w:nsid w:val="37211EFB"/>
    <w:multiLevelType w:val="hybridMultilevel"/>
    <w:tmpl w:val="86A84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2970C1"/>
    <w:multiLevelType w:val="hybridMultilevel"/>
    <w:tmpl w:val="CCE4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F3691"/>
    <w:multiLevelType w:val="hybridMultilevel"/>
    <w:tmpl w:val="C9C29F36"/>
    <w:lvl w:ilvl="0" w:tplc="3C36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FBC57FC"/>
    <w:multiLevelType w:val="hybridMultilevel"/>
    <w:tmpl w:val="F442405C"/>
    <w:lvl w:ilvl="0" w:tplc="74C89C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4233528A"/>
    <w:multiLevelType w:val="hybridMultilevel"/>
    <w:tmpl w:val="9EA83D24"/>
    <w:lvl w:ilvl="0" w:tplc="0BD2B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4982D64"/>
    <w:multiLevelType w:val="hybridMultilevel"/>
    <w:tmpl w:val="3F421306"/>
    <w:lvl w:ilvl="0" w:tplc="779C12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4AF13771"/>
    <w:multiLevelType w:val="hybridMultilevel"/>
    <w:tmpl w:val="98767262"/>
    <w:lvl w:ilvl="0" w:tplc="A82E7D04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C5555C"/>
    <w:multiLevelType w:val="hybridMultilevel"/>
    <w:tmpl w:val="F6C6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366EEA"/>
    <w:multiLevelType w:val="hybridMultilevel"/>
    <w:tmpl w:val="450E856A"/>
    <w:lvl w:ilvl="0" w:tplc="9B02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E106F5"/>
    <w:multiLevelType w:val="hybridMultilevel"/>
    <w:tmpl w:val="C1F44A1C"/>
    <w:lvl w:ilvl="0" w:tplc="8ED4C6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A608548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A8C09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395F2E"/>
    <w:multiLevelType w:val="hybridMultilevel"/>
    <w:tmpl w:val="7AE63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7EA2882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96AE1"/>
    <w:multiLevelType w:val="hybridMultilevel"/>
    <w:tmpl w:val="5680DE12"/>
    <w:lvl w:ilvl="0" w:tplc="F0105D48">
      <w:start w:val="1"/>
      <w:numFmt w:val="upperLetter"/>
      <w:lvlText w:val="%1)"/>
      <w:lvlJc w:val="left"/>
      <w:pPr>
        <w:ind w:left="720" w:hanging="360"/>
      </w:pPr>
    </w:lvl>
    <w:lvl w:ilvl="1" w:tplc="F3EA05AE">
      <w:start w:val="1"/>
      <w:numFmt w:val="lowerLetter"/>
      <w:lvlText w:val="%2."/>
      <w:lvlJc w:val="left"/>
      <w:pPr>
        <w:ind w:left="1440" w:hanging="360"/>
      </w:pPr>
    </w:lvl>
    <w:lvl w:ilvl="2" w:tplc="66264FFA">
      <w:start w:val="1"/>
      <w:numFmt w:val="lowerRoman"/>
      <w:lvlText w:val="%3."/>
      <w:lvlJc w:val="right"/>
      <w:pPr>
        <w:ind w:left="2160" w:hanging="180"/>
      </w:pPr>
    </w:lvl>
    <w:lvl w:ilvl="3" w:tplc="A12233D8">
      <w:start w:val="1"/>
      <w:numFmt w:val="decimal"/>
      <w:lvlText w:val="%4."/>
      <w:lvlJc w:val="left"/>
      <w:pPr>
        <w:ind w:left="2880" w:hanging="360"/>
      </w:pPr>
    </w:lvl>
    <w:lvl w:ilvl="4" w:tplc="2F424D56">
      <w:start w:val="1"/>
      <w:numFmt w:val="lowerLetter"/>
      <w:lvlText w:val="%5."/>
      <w:lvlJc w:val="left"/>
      <w:pPr>
        <w:ind w:left="3600" w:hanging="360"/>
      </w:pPr>
    </w:lvl>
    <w:lvl w:ilvl="5" w:tplc="5F5CCEE6">
      <w:start w:val="1"/>
      <w:numFmt w:val="lowerRoman"/>
      <w:lvlText w:val="%6."/>
      <w:lvlJc w:val="right"/>
      <w:pPr>
        <w:ind w:left="4320" w:hanging="180"/>
      </w:pPr>
    </w:lvl>
    <w:lvl w:ilvl="6" w:tplc="EFA89DEE">
      <w:start w:val="1"/>
      <w:numFmt w:val="decimal"/>
      <w:lvlText w:val="%7."/>
      <w:lvlJc w:val="left"/>
      <w:pPr>
        <w:ind w:left="5040" w:hanging="360"/>
      </w:pPr>
    </w:lvl>
    <w:lvl w:ilvl="7" w:tplc="48F6932C">
      <w:start w:val="1"/>
      <w:numFmt w:val="lowerLetter"/>
      <w:lvlText w:val="%8."/>
      <w:lvlJc w:val="left"/>
      <w:pPr>
        <w:ind w:left="5760" w:hanging="360"/>
      </w:pPr>
    </w:lvl>
    <w:lvl w:ilvl="8" w:tplc="95D4589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A6912"/>
    <w:multiLevelType w:val="hybridMultilevel"/>
    <w:tmpl w:val="65387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731BE"/>
    <w:multiLevelType w:val="hybridMultilevel"/>
    <w:tmpl w:val="1D12B1A2"/>
    <w:lvl w:ilvl="0" w:tplc="770A2056">
      <w:start w:val="1"/>
      <w:numFmt w:val="bullet"/>
      <w:lvlText w:val="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5" w15:restartNumberingAfterBreak="0">
    <w:nsid w:val="6D8B4F12"/>
    <w:multiLevelType w:val="hybridMultilevel"/>
    <w:tmpl w:val="536A5DD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E40F1A8"/>
    <w:multiLevelType w:val="hybridMultilevel"/>
    <w:tmpl w:val="AA6A54A0"/>
    <w:lvl w:ilvl="0" w:tplc="1408EF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E02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C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4C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88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C5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E0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0B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C6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1E176A"/>
    <w:multiLevelType w:val="hybridMultilevel"/>
    <w:tmpl w:val="CD7A5B84"/>
    <w:lvl w:ilvl="0" w:tplc="C6BA875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1220D"/>
    <w:multiLevelType w:val="hybridMultilevel"/>
    <w:tmpl w:val="FD729982"/>
    <w:lvl w:ilvl="0" w:tplc="FB66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ED1C40"/>
    <w:multiLevelType w:val="hybridMultilevel"/>
    <w:tmpl w:val="48AEBF68"/>
    <w:lvl w:ilvl="0" w:tplc="F5E4C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8E25497"/>
    <w:multiLevelType w:val="hybridMultilevel"/>
    <w:tmpl w:val="FBF81E10"/>
    <w:lvl w:ilvl="0" w:tplc="98DA809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BA48EE"/>
    <w:multiLevelType w:val="hybridMultilevel"/>
    <w:tmpl w:val="66729710"/>
    <w:lvl w:ilvl="0" w:tplc="A0D6D4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28"/>
  </w:num>
  <w:num w:numId="3">
    <w:abstractNumId w:val="46"/>
  </w:num>
  <w:num w:numId="4">
    <w:abstractNumId w:val="34"/>
  </w:num>
  <w:num w:numId="5">
    <w:abstractNumId w:val="24"/>
  </w:num>
  <w:num w:numId="6">
    <w:abstractNumId w:val="49"/>
  </w:num>
  <w:num w:numId="7">
    <w:abstractNumId w:val="43"/>
  </w:num>
  <w:num w:numId="8">
    <w:abstractNumId w:val="53"/>
  </w:num>
  <w:num w:numId="9">
    <w:abstractNumId w:val="25"/>
  </w:num>
  <w:num w:numId="10">
    <w:abstractNumId w:val="14"/>
  </w:num>
  <w:num w:numId="11">
    <w:abstractNumId w:val="39"/>
  </w:num>
  <w:num w:numId="12">
    <w:abstractNumId w:val="36"/>
  </w:num>
  <w:num w:numId="13">
    <w:abstractNumId w:val="10"/>
  </w:num>
  <w:num w:numId="14">
    <w:abstractNumId w:val="33"/>
  </w:num>
  <w:num w:numId="15">
    <w:abstractNumId w:val="6"/>
  </w:num>
  <w:num w:numId="16">
    <w:abstractNumId w:val="50"/>
  </w:num>
  <w:num w:numId="17">
    <w:abstractNumId w:val="19"/>
  </w:num>
  <w:num w:numId="18">
    <w:abstractNumId w:val="32"/>
  </w:num>
  <w:num w:numId="19">
    <w:abstractNumId w:val="38"/>
  </w:num>
  <w:num w:numId="20">
    <w:abstractNumId w:val="48"/>
  </w:num>
  <w:num w:numId="21">
    <w:abstractNumId w:val="23"/>
  </w:num>
  <w:num w:numId="22">
    <w:abstractNumId w:val="11"/>
  </w:num>
  <w:num w:numId="23">
    <w:abstractNumId w:val="21"/>
  </w:num>
  <w:num w:numId="24">
    <w:abstractNumId w:val="8"/>
  </w:num>
  <w:num w:numId="25">
    <w:abstractNumId w:val="22"/>
  </w:num>
  <w:num w:numId="26">
    <w:abstractNumId w:val="37"/>
  </w:num>
  <w:num w:numId="27">
    <w:abstractNumId w:val="29"/>
  </w:num>
  <w:num w:numId="28">
    <w:abstractNumId w:val="5"/>
  </w:num>
  <w:num w:numId="29">
    <w:abstractNumId w:val="2"/>
  </w:num>
  <w:num w:numId="30">
    <w:abstractNumId w:val="15"/>
  </w:num>
  <w:num w:numId="31">
    <w:abstractNumId w:val="18"/>
  </w:num>
  <w:num w:numId="32">
    <w:abstractNumId w:val="30"/>
  </w:num>
  <w:num w:numId="33">
    <w:abstractNumId w:val="3"/>
  </w:num>
  <w:num w:numId="34">
    <w:abstractNumId w:val="40"/>
  </w:num>
  <w:num w:numId="35">
    <w:abstractNumId w:val="52"/>
  </w:num>
  <w:num w:numId="36">
    <w:abstractNumId w:val="17"/>
  </w:num>
  <w:num w:numId="37">
    <w:abstractNumId w:val="31"/>
  </w:num>
  <w:num w:numId="38">
    <w:abstractNumId w:val="35"/>
  </w:num>
  <w:num w:numId="39">
    <w:abstractNumId w:val="51"/>
  </w:num>
  <w:num w:numId="40">
    <w:abstractNumId w:val="7"/>
  </w:num>
  <w:num w:numId="41">
    <w:abstractNumId w:val="47"/>
  </w:num>
  <w:num w:numId="42">
    <w:abstractNumId w:val="0"/>
  </w:num>
  <w:num w:numId="43">
    <w:abstractNumId w:val="16"/>
  </w:num>
  <w:num w:numId="44">
    <w:abstractNumId w:val="27"/>
  </w:num>
  <w:num w:numId="45">
    <w:abstractNumId w:val="45"/>
  </w:num>
  <w:num w:numId="46">
    <w:abstractNumId w:val="12"/>
  </w:num>
  <w:num w:numId="47">
    <w:abstractNumId w:val="44"/>
  </w:num>
  <w:num w:numId="48">
    <w:abstractNumId w:val="42"/>
  </w:num>
  <w:num w:numId="49">
    <w:abstractNumId w:val="9"/>
  </w:num>
  <w:num w:numId="50">
    <w:abstractNumId w:val="13"/>
  </w:num>
  <w:num w:numId="51">
    <w:abstractNumId w:val="26"/>
  </w:num>
  <w:num w:numId="52">
    <w:abstractNumId w:val="4"/>
  </w:num>
  <w:num w:numId="53">
    <w:abstractNumId w:val="1"/>
  </w:num>
  <w:num w:numId="54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ocumentProtection w:edit="readOnly" w:enforcement="0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7D"/>
    <w:rsid w:val="00002B11"/>
    <w:rsid w:val="00003BBF"/>
    <w:rsid w:val="00006DBF"/>
    <w:rsid w:val="0001042E"/>
    <w:rsid w:val="000110DB"/>
    <w:rsid w:val="000122F1"/>
    <w:rsid w:val="00013ADB"/>
    <w:rsid w:val="00014E54"/>
    <w:rsid w:val="00015D3C"/>
    <w:rsid w:val="00015FCF"/>
    <w:rsid w:val="00022269"/>
    <w:rsid w:val="00023683"/>
    <w:rsid w:val="00025F7A"/>
    <w:rsid w:val="00027727"/>
    <w:rsid w:val="00027C7D"/>
    <w:rsid w:val="000315C7"/>
    <w:rsid w:val="0003416C"/>
    <w:rsid w:val="000351E4"/>
    <w:rsid w:val="00036B2C"/>
    <w:rsid w:val="00037124"/>
    <w:rsid w:val="000379B9"/>
    <w:rsid w:val="00040B27"/>
    <w:rsid w:val="0004355E"/>
    <w:rsid w:val="000438BD"/>
    <w:rsid w:val="00043A20"/>
    <w:rsid w:val="0004780A"/>
    <w:rsid w:val="00051E9B"/>
    <w:rsid w:val="00054953"/>
    <w:rsid w:val="000650CE"/>
    <w:rsid w:val="000677A0"/>
    <w:rsid w:val="00067C0E"/>
    <w:rsid w:val="00070927"/>
    <w:rsid w:val="00071658"/>
    <w:rsid w:val="0007412F"/>
    <w:rsid w:val="00074E24"/>
    <w:rsid w:val="0007600F"/>
    <w:rsid w:val="00076328"/>
    <w:rsid w:val="00076BBE"/>
    <w:rsid w:val="00082E5C"/>
    <w:rsid w:val="00084EE7"/>
    <w:rsid w:val="00091215"/>
    <w:rsid w:val="00091B6F"/>
    <w:rsid w:val="00093F6C"/>
    <w:rsid w:val="0009455C"/>
    <w:rsid w:val="00094A3D"/>
    <w:rsid w:val="00094C6E"/>
    <w:rsid w:val="00095795"/>
    <w:rsid w:val="0009783E"/>
    <w:rsid w:val="000A1FA6"/>
    <w:rsid w:val="000A27B9"/>
    <w:rsid w:val="000A28B8"/>
    <w:rsid w:val="000A4066"/>
    <w:rsid w:val="000A4D1F"/>
    <w:rsid w:val="000A65A3"/>
    <w:rsid w:val="000B0958"/>
    <w:rsid w:val="000B28F6"/>
    <w:rsid w:val="000B4C3F"/>
    <w:rsid w:val="000B5482"/>
    <w:rsid w:val="000B636C"/>
    <w:rsid w:val="000B78CA"/>
    <w:rsid w:val="000C10DD"/>
    <w:rsid w:val="000C6221"/>
    <w:rsid w:val="000C69A6"/>
    <w:rsid w:val="000C6B93"/>
    <w:rsid w:val="000D2E54"/>
    <w:rsid w:val="000D3851"/>
    <w:rsid w:val="000D49AC"/>
    <w:rsid w:val="000D4D4B"/>
    <w:rsid w:val="000D6648"/>
    <w:rsid w:val="000D71B8"/>
    <w:rsid w:val="000E03C6"/>
    <w:rsid w:val="000E272B"/>
    <w:rsid w:val="000E27FE"/>
    <w:rsid w:val="000E2B1C"/>
    <w:rsid w:val="000E72E4"/>
    <w:rsid w:val="000F0131"/>
    <w:rsid w:val="000F3C30"/>
    <w:rsid w:val="000F4649"/>
    <w:rsid w:val="000F5390"/>
    <w:rsid w:val="000F5AF8"/>
    <w:rsid w:val="000F75F5"/>
    <w:rsid w:val="00101265"/>
    <w:rsid w:val="001044B9"/>
    <w:rsid w:val="001077CA"/>
    <w:rsid w:val="00107B9A"/>
    <w:rsid w:val="001105E2"/>
    <w:rsid w:val="00111D05"/>
    <w:rsid w:val="00112116"/>
    <w:rsid w:val="00113736"/>
    <w:rsid w:val="00115106"/>
    <w:rsid w:val="00117028"/>
    <w:rsid w:val="001206BD"/>
    <w:rsid w:val="00121BB7"/>
    <w:rsid w:val="00123CCD"/>
    <w:rsid w:val="00125296"/>
    <w:rsid w:val="00127CE3"/>
    <w:rsid w:val="0013347A"/>
    <w:rsid w:val="0013554C"/>
    <w:rsid w:val="00135F86"/>
    <w:rsid w:val="00141529"/>
    <w:rsid w:val="00142777"/>
    <w:rsid w:val="00143DC2"/>
    <w:rsid w:val="0014525E"/>
    <w:rsid w:val="001511C3"/>
    <w:rsid w:val="00155242"/>
    <w:rsid w:val="0015590A"/>
    <w:rsid w:val="00155EC4"/>
    <w:rsid w:val="001566CD"/>
    <w:rsid w:val="0015727B"/>
    <w:rsid w:val="001643EB"/>
    <w:rsid w:val="00166D40"/>
    <w:rsid w:val="001715B3"/>
    <w:rsid w:val="00173B5D"/>
    <w:rsid w:val="0017400D"/>
    <w:rsid w:val="00182B2F"/>
    <w:rsid w:val="00182DFF"/>
    <w:rsid w:val="001833A2"/>
    <w:rsid w:val="0018355E"/>
    <w:rsid w:val="001855CF"/>
    <w:rsid w:val="0018587F"/>
    <w:rsid w:val="0018654A"/>
    <w:rsid w:val="00186CBE"/>
    <w:rsid w:val="00187552"/>
    <w:rsid w:val="00190344"/>
    <w:rsid w:val="0019168F"/>
    <w:rsid w:val="00192104"/>
    <w:rsid w:val="0019278D"/>
    <w:rsid w:val="001938DA"/>
    <w:rsid w:val="00194485"/>
    <w:rsid w:val="00195EED"/>
    <w:rsid w:val="001971A1"/>
    <w:rsid w:val="00197F06"/>
    <w:rsid w:val="001A1A8D"/>
    <w:rsid w:val="001A4C6E"/>
    <w:rsid w:val="001A5F6D"/>
    <w:rsid w:val="001A675F"/>
    <w:rsid w:val="001A6A5C"/>
    <w:rsid w:val="001B1209"/>
    <w:rsid w:val="001B13FC"/>
    <w:rsid w:val="001B20B1"/>
    <w:rsid w:val="001B2754"/>
    <w:rsid w:val="001B2F0A"/>
    <w:rsid w:val="001B335F"/>
    <w:rsid w:val="001B387C"/>
    <w:rsid w:val="001B5D10"/>
    <w:rsid w:val="001B5EB0"/>
    <w:rsid w:val="001B61D2"/>
    <w:rsid w:val="001B6C58"/>
    <w:rsid w:val="001B74D5"/>
    <w:rsid w:val="001B7607"/>
    <w:rsid w:val="001C116A"/>
    <w:rsid w:val="001C30ED"/>
    <w:rsid w:val="001C3220"/>
    <w:rsid w:val="001C75E9"/>
    <w:rsid w:val="001D1591"/>
    <w:rsid w:val="001D1B34"/>
    <w:rsid w:val="001D4517"/>
    <w:rsid w:val="001D47ED"/>
    <w:rsid w:val="001D5940"/>
    <w:rsid w:val="001D7139"/>
    <w:rsid w:val="001E014E"/>
    <w:rsid w:val="001E0C8F"/>
    <w:rsid w:val="001E37DD"/>
    <w:rsid w:val="001E4434"/>
    <w:rsid w:val="001E4B2D"/>
    <w:rsid w:val="001E67B6"/>
    <w:rsid w:val="001F0CDB"/>
    <w:rsid w:val="001F251E"/>
    <w:rsid w:val="001F2738"/>
    <w:rsid w:val="001F325F"/>
    <w:rsid w:val="001F4556"/>
    <w:rsid w:val="001F67F2"/>
    <w:rsid w:val="001F69EA"/>
    <w:rsid w:val="001F739D"/>
    <w:rsid w:val="002003C2"/>
    <w:rsid w:val="00201089"/>
    <w:rsid w:val="00201F43"/>
    <w:rsid w:val="002024CF"/>
    <w:rsid w:val="00202B00"/>
    <w:rsid w:val="0020315D"/>
    <w:rsid w:val="00205CF4"/>
    <w:rsid w:val="0020786B"/>
    <w:rsid w:val="00210096"/>
    <w:rsid w:val="0021095F"/>
    <w:rsid w:val="00211B12"/>
    <w:rsid w:val="00212C81"/>
    <w:rsid w:val="00213AAB"/>
    <w:rsid w:val="00214108"/>
    <w:rsid w:val="00214470"/>
    <w:rsid w:val="00214F36"/>
    <w:rsid w:val="002216FC"/>
    <w:rsid w:val="00221745"/>
    <w:rsid w:val="00226570"/>
    <w:rsid w:val="00227B40"/>
    <w:rsid w:val="002319A9"/>
    <w:rsid w:val="002334A9"/>
    <w:rsid w:val="002355D1"/>
    <w:rsid w:val="00237F15"/>
    <w:rsid w:val="002422B4"/>
    <w:rsid w:val="00245FD3"/>
    <w:rsid w:val="00247516"/>
    <w:rsid w:val="00247A7F"/>
    <w:rsid w:val="00252EE7"/>
    <w:rsid w:val="00256611"/>
    <w:rsid w:val="002568AD"/>
    <w:rsid w:val="002600BE"/>
    <w:rsid w:val="00260E4E"/>
    <w:rsid w:val="00260FC3"/>
    <w:rsid w:val="00261E88"/>
    <w:rsid w:val="002647BC"/>
    <w:rsid w:val="00264F7D"/>
    <w:rsid w:val="0026689F"/>
    <w:rsid w:val="002672CB"/>
    <w:rsid w:val="00270D45"/>
    <w:rsid w:val="00271546"/>
    <w:rsid w:val="00271F5F"/>
    <w:rsid w:val="0027378C"/>
    <w:rsid w:val="0027633C"/>
    <w:rsid w:val="00277677"/>
    <w:rsid w:val="00277B6A"/>
    <w:rsid w:val="00281639"/>
    <w:rsid w:val="002817DA"/>
    <w:rsid w:val="00281832"/>
    <w:rsid w:val="002818A2"/>
    <w:rsid w:val="002825F4"/>
    <w:rsid w:val="00282693"/>
    <w:rsid w:val="00283A5B"/>
    <w:rsid w:val="0028796D"/>
    <w:rsid w:val="002951A7"/>
    <w:rsid w:val="00296354"/>
    <w:rsid w:val="002A147D"/>
    <w:rsid w:val="002A4002"/>
    <w:rsid w:val="002A4F09"/>
    <w:rsid w:val="002A53E2"/>
    <w:rsid w:val="002A663A"/>
    <w:rsid w:val="002A7326"/>
    <w:rsid w:val="002A7F6D"/>
    <w:rsid w:val="002B3CCC"/>
    <w:rsid w:val="002B595A"/>
    <w:rsid w:val="002B63ED"/>
    <w:rsid w:val="002B7281"/>
    <w:rsid w:val="002C0EFE"/>
    <w:rsid w:val="002C3AD9"/>
    <w:rsid w:val="002C4983"/>
    <w:rsid w:val="002C68D5"/>
    <w:rsid w:val="002C7B26"/>
    <w:rsid w:val="002D33A7"/>
    <w:rsid w:val="002D4481"/>
    <w:rsid w:val="002D4509"/>
    <w:rsid w:val="002D4A50"/>
    <w:rsid w:val="002E0435"/>
    <w:rsid w:val="002E2524"/>
    <w:rsid w:val="002E2BD6"/>
    <w:rsid w:val="002E3E00"/>
    <w:rsid w:val="002E3E7D"/>
    <w:rsid w:val="002E3EA2"/>
    <w:rsid w:val="002E4324"/>
    <w:rsid w:val="002E554A"/>
    <w:rsid w:val="002E70EB"/>
    <w:rsid w:val="002E79FA"/>
    <w:rsid w:val="002F2782"/>
    <w:rsid w:val="002F55FE"/>
    <w:rsid w:val="002F74AD"/>
    <w:rsid w:val="003024F4"/>
    <w:rsid w:val="0030509C"/>
    <w:rsid w:val="003056F3"/>
    <w:rsid w:val="0030760E"/>
    <w:rsid w:val="00311A54"/>
    <w:rsid w:val="003121EA"/>
    <w:rsid w:val="00315563"/>
    <w:rsid w:val="003160E3"/>
    <w:rsid w:val="003171FC"/>
    <w:rsid w:val="003172EF"/>
    <w:rsid w:val="00321224"/>
    <w:rsid w:val="003212FA"/>
    <w:rsid w:val="00321E4D"/>
    <w:rsid w:val="00322516"/>
    <w:rsid w:val="003249C7"/>
    <w:rsid w:val="003249CD"/>
    <w:rsid w:val="00327C13"/>
    <w:rsid w:val="0033388D"/>
    <w:rsid w:val="0033751C"/>
    <w:rsid w:val="003378EA"/>
    <w:rsid w:val="00340387"/>
    <w:rsid w:val="00342446"/>
    <w:rsid w:val="00344E4B"/>
    <w:rsid w:val="00355EEF"/>
    <w:rsid w:val="00356114"/>
    <w:rsid w:val="0035663B"/>
    <w:rsid w:val="00357272"/>
    <w:rsid w:val="003608F9"/>
    <w:rsid w:val="00360CBD"/>
    <w:rsid w:val="00362498"/>
    <w:rsid w:val="00362756"/>
    <w:rsid w:val="00362948"/>
    <w:rsid w:val="00363315"/>
    <w:rsid w:val="00365D93"/>
    <w:rsid w:val="00371B22"/>
    <w:rsid w:val="00372750"/>
    <w:rsid w:val="00373B79"/>
    <w:rsid w:val="00380EC6"/>
    <w:rsid w:val="00381D2A"/>
    <w:rsid w:val="00385138"/>
    <w:rsid w:val="00385B6B"/>
    <w:rsid w:val="003863BF"/>
    <w:rsid w:val="003871BB"/>
    <w:rsid w:val="003873CC"/>
    <w:rsid w:val="00391E7F"/>
    <w:rsid w:val="003927F0"/>
    <w:rsid w:val="0039334B"/>
    <w:rsid w:val="003935F5"/>
    <w:rsid w:val="00394771"/>
    <w:rsid w:val="00395EFF"/>
    <w:rsid w:val="003977B3"/>
    <w:rsid w:val="003A0375"/>
    <w:rsid w:val="003A110A"/>
    <w:rsid w:val="003A1C20"/>
    <w:rsid w:val="003A2695"/>
    <w:rsid w:val="003A275C"/>
    <w:rsid w:val="003A3396"/>
    <w:rsid w:val="003A3C1D"/>
    <w:rsid w:val="003A3C80"/>
    <w:rsid w:val="003A3DC6"/>
    <w:rsid w:val="003A44E2"/>
    <w:rsid w:val="003A4CB6"/>
    <w:rsid w:val="003A60A4"/>
    <w:rsid w:val="003B0A07"/>
    <w:rsid w:val="003B1AEF"/>
    <w:rsid w:val="003B534D"/>
    <w:rsid w:val="003B6738"/>
    <w:rsid w:val="003B732B"/>
    <w:rsid w:val="003C0096"/>
    <w:rsid w:val="003C3F13"/>
    <w:rsid w:val="003C5FE2"/>
    <w:rsid w:val="003C71E7"/>
    <w:rsid w:val="003C7CEE"/>
    <w:rsid w:val="003D1F6E"/>
    <w:rsid w:val="003D5C62"/>
    <w:rsid w:val="003E064E"/>
    <w:rsid w:val="003E0CCA"/>
    <w:rsid w:val="003E6688"/>
    <w:rsid w:val="003F0290"/>
    <w:rsid w:val="003F109B"/>
    <w:rsid w:val="003F167B"/>
    <w:rsid w:val="003F2CB1"/>
    <w:rsid w:val="003F3E5A"/>
    <w:rsid w:val="003F702A"/>
    <w:rsid w:val="003F7C37"/>
    <w:rsid w:val="00403051"/>
    <w:rsid w:val="00403CB3"/>
    <w:rsid w:val="00405385"/>
    <w:rsid w:val="00410859"/>
    <w:rsid w:val="004119D7"/>
    <w:rsid w:val="00411A1C"/>
    <w:rsid w:val="00414D64"/>
    <w:rsid w:val="00416B2B"/>
    <w:rsid w:val="00416DB3"/>
    <w:rsid w:val="004178B9"/>
    <w:rsid w:val="0042111B"/>
    <w:rsid w:val="00422524"/>
    <w:rsid w:val="00422647"/>
    <w:rsid w:val="00422EAF"/>
    <w:rsid w:val="00423DCA"/>
    <w:rsid w:val="00427F35"/>
    <w:rsid w:val="00434288"/>
    <w:rsid w:val="00436FD9"/>
    <w:rsid w:val="00437C87"/>
    <w:rsid w:val="00440C9A"/>
    <w:rsid w:val="0044149F"/>
    <w:rsid w:val="00442185"/>
    <w:rsid w:val="004441A9"/>
    <w:rsid w:val="004461A6"/>
    <w:rsid w:val="0045189A"/>
    <w:rsid w:val="0045202B"/>
    <w:rsid w:val="00452D16"/>
    <w:rsid w:val="00452DAE"/>
    <w:rsid w:val="004537AA"/>
    <w:rsid w:val="00453D1C"/>
    <w:rsid w:val="00460234"/>
    <w:rsid w:val="004610E1"/>
    <w:rsid w:val="00461204"/>
    <w:rsid w:val="00461815"/>
    <w:rsid w:val="00462952"/>
    <w:rsid w:val="00463F02"/>
    <w:rsid w:val="0046645B"/>
    <w:rsid w:val="004669F0"/>
    <w:rsid w:val="004710C3"/>
    <w:rsid w:val="00473755"/>
    <w:rsid w:val="00474960"/>
    <w:rsid w:val="004751D3"/>
    <w:rsid w:val="004755A3"/>
    <w:rsid w:val="00476F7D"/>
    <w:rsid w:val="004773B8"/>
    <w:rsid w:val="0047788E"/>
    <w:rsid w:val="004801A7"/>
    <w:rsid w:val="00483955"/>
    <w:rsid w:val="00484E12"/>
    <w:rsid w:val="0048514C"/>
    <w:rsid w:val="0048559B"/>
    <w:rsid w:val="00486157"/>
    <w:rsid w:val="0048744C"/>
    <w:rsid w:val="00490106"/>
    <w:rsid w:val="00490237"/>
    <w:rsid w:val="00491199"/>
    <w:rsid w:val="004918B0"/>
    <w:rsid w:val="00491DBF"/>
    <w:rsid w:val="0049251E"/>
    <w:rsid w:val="00492A9F"/>
    <w:rsid w:val="00492D9C"/>
    <w:rsid w:val="0049443B"/>
    <w:rsid w:val="00495FF1"/>
    <w:rsid w:val="004A068D"/>
    <w:rsid w:val="004A08DC"/>
    <w:rsid w:val="004A0C94"/>
    <w:rsid w:val="004A11DE"/>
    <w:rsid w:val="004A1835"/>
    <w:rsid w:val="004A3F89"/>
    <w:rsid w:val="004A4178"/>
    <w:rsid w:val="004A5E8D"/>
    <w:rsid w:val="004B417C"/>
    <w:rsid w:val="004B4330"/>
    <w:rsid w:val="004B4685"/>
    <w:rsid w:val="004C0100"/>
    <w:rsid w:val="004C1675"/>
    <w:rsid w:val="004C2B80"/>
    <w:rsid w:val="004C44FE"/>
    <w:rsid w:val="004C6508"/>
    <w:rsid w:val="004C69F2"/>
    <w:rsid w:val="004CC09A"/>
    <w:rsid w:val="004D1037"/>
    <w:rsid w:val="004D4A64"/>
    <w:rsid w:val="004D7936"/>
    <w:rsid w:val="004E097D"/>
    <w:rsid w:val="004E219B"/>
    <w:rsid w:val="004E3662"/>
    <w:rsid w:val="004E3B81"/>
    <w:rsid w:val="004E46D3"/>
    <w:rsid w:val="004F1DEF"/>
    <w:rsid w:val="004F3D1F"/>
    <w:rsid w:val="004F45D4"/>
    <w:rsid w:val="004F68AB"/>
    <w:rsid w:val="0050197A"/>
    <w:rsid w:val="00501BF5"/>
    <w:rsid w:val="005046D0"/>
    <w:rsid w:val="0050519C"/>
    <w:rsid w:val="0050535A"/>
    <w:rsid w:val="00506AD0"/>
    <w:rsid w:val="00511718"/>
    <w:rsid w:val="00511EBC"/>
    <w:rsid w:val="00513C46"/>
    <w:rsid w:val="005140BD"/>
    <w:rsid w:val="00514429"/>
    <w:rsid w:val="00515365"/>
    <w:rsid w:val="005162F4"/>
    <w:rsid w:val="005168A4"/>
    <w:rsid w:val="00520CB2"/>
    <w:rsid w:val="00520DF5"/>
    <w:rsid w:val="00522D43"/>
    <w:rsid w:val="00522F20"/>
    <w:rsid w:val="00530564"/>
    <w:rsid w:val="00530EC9"/>
    <w:rsid w:val="0053515E"/>
    <w:rsid w:val="00535659"/>
    <w:rsid w:val="00535795"/>
    <w:rsid w:val="00535D79"/>
    <w:rsid w:val="00536130"/>
    <w:rsid w:val="00536BB4"/>
    <w:rsid w:val="005422C8"/>
    <w:rsid w:val="00547EEE"/>
    <w:rsid w:val="005509F3"/>
    <w:rsid w:val="00551CDC"/>
    <w:rsid w:val="00551E8F"/>
    <w:rsid w:val="005521BE"/>
    <w:rsid w:val="00552B01"/>
    <w:rsid w:val="00553491"/>
    <w:rsid w:val="00553A62"/>
    <w:rsid w:val="005542F3"/>
    <w:rsid w:val="00555602"/>
    <w:rsid w:val="0056168D"/>
    <w:rsid w:val="0056502B"/>
    <w:rsid w:val="00566F1F"/>
    <w:rsid w:val="00567317"/>
    <w:rsid w:val="00570133"/>
    <w:rsid w:val="00571AE1"/>
    <w:rsid w:val="00573314"/>
    <w:rsid w:val="00574B8C"/>
    <w:rsid w:val="005752F6"/>
    <w:rsid w:val="005757F3"/>
    <w:rsid w:val="00576C57"/>
    <w:rsid w:val="00577030"/>
    <w:rsid w:val="00577D35"/>
    <w:rsid w:val="005809EB"/>
    <w:rsid w:val="00583D37"/>
    <w:rsid w:val="00584491"/>
    <w:rsid w:val="00584659"/>
    <w:rsid w:val="00590072"/>
    <w:rsid w:val="00590223"/>
    <w:rsid w:val="0059096A"/>
    <w:rsid w:val="005936A8"/>
    <w:rsid w:val="00594C56"/>
    <w:rsid w:val="00595BCE"/>
    <w:rsid w:val="005961E3"/>
    <w:rsid w:val="00596B96"/>
    <w:rsid w:val="005A0103"/>
    <w:rsid w:val="005A2673"/>
    <w:rsid w:val="005A2716"/>
    <w:rsid w:val="005A2F7E"/>
    <w:rsid w:val="005A5E63"/>
    <w:rsid w:val="005A669D"/>
    <w:rsid w:val="005A6C9B"/>
    <w:rsid w:val="005B066B"/>
    <w:rsid w:val="005B2022"/>
    <w:rsid w:val="005B21E3"/>
    <w:rsid w:val="005B66EB"/>
    <w:rsid w:val="005C1E41"/>
    <w:rsid w:val="005C2036"/>
    <w:rsid w:val="005D4163"/>
    <w:rsid w:val="005D4EA7"/>
    <w:rsid w:val="005DFB71"/>
    <w:rsid w:val="005E116F"/>
    <w:rsid w:val="005E1415"/>
    <w:rsid w:val="005E1C28"/>
    <w:rsid w:val="005E4E6F"/>
    <w:rsid w:val="005E6259"/>
    <w:rsid w:val="005E6E90"/>
    <w:rsid w:val="005F00B6"/>
    <w:rsid w:val="005F08F8"/>
    <w:rsid w:val="005F240A"/>
    <w:rsid w:val="005F3A82"/>
    <w:rsid w:val="005F4AA3"/>
    <w:rsid w:val="005F4C01"/>
    <w:rsid w:val="005F590C"/>
    <w:rsid w:val="005F62E2"/>
    <w:rsid w:val="005F7ED5"/>
    <w:rsid w:val="006024FA"/>
    <w:rsid w:val="006064E7"/>
    <w:rsid w:val="00610B1D"/>
    <w:rsid w:val="006139D3"/>
    <w:rsid w:val="00614401"/>
    <w:rsid w:val="00614405"/>
    <w:rsid w:val="0061560A"/>
    <w:rsid w:val="00615BA5"/>
    <w:rsid w:val="0061608D"/>
    <w:rsid w:val="00616DAC"/>
    <w:rsid w:val="0062359C"/>
    <w:rsid w:val="006303FE"/>
    <w:rsid w:val="006325CF"/>
    <w:rsid w:val="00633C18"/>
    <w:rsid w:val="0063618B"/>
    <w:rsid w:val="00636C31"/>
    <w:rsid w:val="0063731F"/>
    <w:rsid w:val="00637F0A"/>
    <w:rsid w:val="00640004"/>
    <w:rsid w:val="006404F9"/>
    <w:rsid w:val="00640C70"/>
    <w:rsid w:val="006422DC"/>
    <w:rsid w:val="00642307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67985"/>
    <w:rsid w:val="00670463"/>
    <w:rsid w:val="00670C58"/>
    <w:rsid w:val="00672FA0"/>
    <w:rsid w:val="00673F45"/>
    <w:rsid w:val="0067418D"/>
    <w:rsid w:val="0067662C"/>
    <w:rsid w:val="0068052C"/>
    <w:rsid w:val="0068140D"/>
    <w:rsid w:val="00684294"/>
    <w:rsid w:val="00684E8C"/>
    <w:rsid w:val="00690AF7"/>
    <w:rsid w:val="006930FB"/>
    <w:rsid w:val="00695983"/>
    <w:rsid w:val="00695FBF"/>
    <w:rsid w:val="006A1E02"/>
    <w:rsid w:val="006A607F"/>
    <w:rsid w:val="006B08AD"/>
    <w:rsid w:val="006B136B"/>
    <w:rsid w:val="006B1D9A"/>
    <w:rsid w:val="006B2004"/>
    <w:rsid w:val="006B3970"/>
    <w:rsid w:val="006B54A0"/>
    <w:rsid w:val="006B556A"/>
    <w:rsid w:val="006B68F9"/>
    <w:rsid w:val="006C079D"/>
    <w:rsid w:val="006C0A62"/>
    <w:rsid w:val="006C181E"/>
    <w:rsid w:val="006C2D00"/>
    <w:rsid w:val="006C362F"/>
    <w:rsid w:val="006C637A"/>
    <w:rsid w:val="006C68CA"/>
    <w:rsid w:val="006C6CDC"/>
    <w:rsid w:val="006C6FEC"/>
    <w:rsid w:val="006D08F6"/>
    <w:rsid w:val="006D0CDB"/>
    <w:rsid w:val="006D396A"/>
    <w:rsid w:val="006D49EB"/>
    <w:rsid w:val="006D4A94"/>
    <w:rsid w:val="006E1D33"/>
    <w:rsid w:val="006E24B5"/>
    <w:rsid w:val="006E56A2"/>
    <w:rsid w:val="006E59A7"/>
    <w:rsid w:val="006E6A65"/>
    <w:rsid w:val="006F0171"/>
    <w:rsid w:val="006F0E7F"/>
    <w:rsid w:val="006F24A1"/>
    <w:rsid w:val="006F377B"/>
    <w:rsid w:val="006F59C8"/>
    <w:rsid w:val="006F6977"/>
    <w:rsid w:val="006F771E"/>
    <w:rsid w:val="00702721"/>
    <w:rsid w:val="007038A6"/>
    <w:rsid w:val="007057BE"/>
    <w:rsid w:val="007072F8"/>
    <w:rsid w:val="00707495"/>
    <w:rsid w:val="00713D7D"/>
    <w:rsid w:val="0071435E"/>
    <w:rsid w:val="00714CBB"/>
    <w:rsid w:val="0071617C"/>
    <w:rsid w:val="0072066B"/>
    <w:rsid w:val="0072115D"/>
    <w:rsid w:val="00723066"/>
    <w:rsid w:val="00723CB1"/>
    <w:rsid w:val="00724088"/>
    <w:rsid w:val="0072570D"/>
    <w:rsid w:val="00731371"/>
    <w:rsid w:val="00732DAE"/>
    <w:rsid w:val="00734E02"/>
    <w:rsid w:val="00742D73"/>
    <w:rsid w:val="00743420"/>
    <w:rsid w:val="0074426C"/>
    <w:rsid w:val="00751D08"/>
    <w:rsid w:val="007522AE"/>
    <w:rsid w:val="007527C9"/>
    <w:rsid w:val="00752F7E"/>
    <w:rsid w:val="007538EC"/>
    <w:rsid w:val="007539AA"/>
    <w:rsid w:val="00755B9E"/>
    <w:rsid w:val="0075770D"/>
    <w:rsid w:val="00762516"/>
    <w:rsid w:val="00762F3A"/>
    <w:rsid w:val="00764833"/>
    <w:rsid w:val="00765BAA"/>
    <w:rsid w:val="007667B2"/>
    <w:rsid w:val="007678CB"/>
    <w:rsid w:val="00767D8F"/>
    <w:rsid w:val="007736D8"/>
    <w:rsid w:val="00773CD1"/>
    <w:rsid w:val="007767B6"/>
    <w:rsid w:val="00777AE5"/>
    <w:rsid w:val="00777E7E"/>
    <w:rsid w:val="00780090"/>
    <w:rsid w:val="00780672"/>
    <w:rsid w:val="00780962"/>
    <w:rsid w:val="00782400"/>
    <w:rsid w:val="00783194"/>
    <w:rsid w:val="0078577D"/>
    <w:rsid w:val="00785D57"/>
    <w:rsid w:val="007875F7"/>
    <w:rsid w:val="00787DAA"/>
    <w:rsid w:val="00790F86"/>
    <w:rsid w:val="0079437E"/>
    <w:rsid w:val="00795852"/>
    <w:rsid w:val="007964F4"/>
    <w:rsid w:val="007A0825"/>
    <w:rsid w:val="007A08AA"/>
    <w:rsid w:val="007A1360"/>
    <w:rsid w:val="007A193B"/>
    <w:rsid w:val="007A2745"/>
    <w:rsid w:val="007A2981"/>
    <w:rsid w:val="007A52EA"/>
    <w:rsid w:val="007A5CB5"/>
    <w:rsid w:val="007A7217"/>
    <w:rsid w:val="007A7C98"/>
    <w:rsid w:val="007B026B"/>
    <w:rsid w:val="007B0354"/>
    <w:rsid w:val="007B078D"/>
    <w:rsid w:val="007B41A2"/>
    <w:rsid w:val="007B4B90"/>
    <w:rsid w:val="007B5C87"/>
    <w:rsid w:val="007B689F"/>
    <w:rsid w:val="007C0DAF"/>
    <w:rsid w:val="007C6156"/>
    <w:rsid w:val="007C619A"/>
    <w:rsid w:val="007C734E"/>
    <w:rsid w:val="007D221E"/>
    <w:rsid w:val="007D369D"/>
    <w:rsid w:val="007D3A81"/>
    <w:rsid w:val="007D3B64"/>
    <w:rsid w:val="007D4EA8"/>
    <w:rsid w:val="007D5D91"/>
    <w:rsid w:val="007D60A7"/>
    <w:rsid w:val="007D6D9F"/>
    <w:rsid w:val="007E09F5"/>
    <w:rsid w:val="007E0CFB"/>
    <w:rsid w:val="007E6CA8"/>
    <w:rsid w:val="007E7BF3"/>
    <w:rsid w:val="007F1F5C"/>
    <w:rsid w:val="007F33A1"/>
    <w:rsid w:val="007F36F3"/>
    <w:rsid w:val="007F3D97"/>
    <w:rsid w:val="007F5F2B"/>
    <w:rsid w:val="007F79F2"/>
    <w:rsid w:val="008001E6"/>
    <w:rsid w:val="008012C8"/>
    <w:rsid w:val="008019E7"/>
    <w:rsid w:val="00802CAE"/>
    <w:rsid w:val="00805700"/>
    <w:rsid w:val="00805CEE"/>
    <w:rsid w:val="00813558"/>
    <w:rsid w:val="008138DC"/>
    <w:rsid w:val="0081432F"/>
    <w:rsid w:val="008161F3"/>
    <w:rsid w:val="00816BFB"/>
    <w:rsid w:val="00820084"/>
    <w:rsid w:val="0082027E"/>
    <w:rsid w:val="00820EB3"/>
    <w:rsid w:val="00822408"/>
    <w:rsid w:val="008243B6"/>
    <w:rsid w:val="008267E2"/>
    <w:rsid w:val="00826D0A"/>
    <w:rsid w:val="0082702B"/>
    <w:rsid w:val="0082784C"/>
    <w:rsid w:val="00827C48"/>
    <w:rsid w:val="00832DAF"/>
    <w:rsid w:val="00833F4F"/>
    <w:rsid w:val="0083491E"/>
    <w:rsid w:val="00836752"/>
    <w:rsid w:val="008406E4"/>
    <w:rsid w:val="00840D29"/>
    <w:rsid w:val="008423E6"/>
    <w:rsid w:val="00842AD5"/>
    <w:rsid w:val="00843672"/>
    <w:rsid w:val="00843884"/>
    <w:rsid w:val="00845297"/>
    <w:rsid w:val="00845A2E"/>
    <w:rsid w:val="00850547"/>
    <w:rsid w:val="00852228"/>
    <w:rsid w:val="008545C6"/>
    <w:rsid w:val="008546FD"/>
    <w:rsid w:val="00854E47"/>
    <w:rsid w:val="00855D2C"/>
    <w:rsid w:val="008565D8"/>
    <w:rsid w:val="00861AA2"/>
    <w:rsid w:val="008624B8"/>
    <w:rsid w:val="00863824"/>
    <w:rsid w:val="00863E5C"/>
    <w:rsid w:val="00866B0D"/>
    <w:rsid w:val="008672FF"/>
    <w:rsid w:val="00870023"/>
    <w:rsid w:val="0087039F"/>
    <w:rsid w:val="008721F3"/>
    <w:rsid w:val="008744FF"/>
    <w:rsid w:val="00874FD7"/>
    <w:rsid w:val="008779BC"/>
    <w:rsid w:val="00882ABA"/>
    <w:rsid w:val="008832ED"/>
    <w:rsid w:val="008838DD"/>
    <w:rsid w:val="008847E3"/>
    <w:rsid w:val="00885EEA"/>
    <w:rsid w:val="008901D8"/>
    <w:rsid w:val="00890D72"/>
    <w:rsid w:val="00892CA7"/>
    <w:rsid w:val="0089356D"/>
    <w:rsid w:val="008A1E20"/>
    <w:rsid w:val="008A5126"/>
    <w:rsid w:val="008A53FF"/>
    <w:rsid w:val="008B0733"/>
    <w:rsid w:val="008B16C3"/>
    <w:rsid w:val="008B28B8"/>
    <w:rsid w:val="008B4028"/>
    <w:rsid w:val="008B5221"/>
    <w:rsid w:val="008B5761"/>
    <w:rsid w:val="008C03B8"/>
    <w:rsid w:val="008C1C4F"/>
    <w:rsid w:val="008C30E6"/>
    <w:rsid w:val="008C4F99"/>
    <w:rsid w:val="008D23CC"/>
    <w:rsid w:val="008D2670"/>
    <w:rsid w:val="008D27AC"/>
    <w:rsid w:val="008D3F2B"/>
    <w:rsid w:val="008D474F"/>
    <w:rsid w:val="008E1CE8"/>
    <w:rsid w:val="008E2641"/>
    <w:rsid w:val="008E3615"/>
    <w:rsid w:val="008E4264"/>
    <w:rsid w:val="008E4704"/>
    <w:rsid w:val="008E767C"/>
    <w:rsid w:val="008E7AEE"/>
    <w:rsid w:val="008F04C3"/>
    <w:rsid w:val="008F0703"/>
    <w:rsid w:val="008F1478"/>
    <w:rsid w:val="008F3578"/>
    <w:rsid w:val="008F4AFA"/>
    <w:rsid w:val="008F573D"/>
    <w:rsid w:val="008F7BFD"/>
    <w:rsid w:val="00901C88"/>
    <w:rsid w:val="00903D63"/>
    <w:rsid w:val="00904E87"/>
    <w:rsid w:val="00905C85"/>
    <w:rsid w:val="00910170"/>
    <w:rsid w:val="009102D2"/>
    <w:rsid w:val="009120B7"/>
    <w:rsid w:val="00914F40"/>
    <w:rsid w:val="00915120"/>
    <w:rsid w:val="00915EBA"/>
    <w:rsid w:val="00922D21"/>
    <w:rsid w:val="00923967"/>
    <w:rsid w:val="00924510"/>
    <w:rsid w:val="009269C1"/>
    <w:rsid w:val="0092723A"/>
    <w:rsid w:val="00927F27"/>
    <w:rsid w:val="00930036"/>
    <w:rsid w:val="00931F9B"/>
    <w:rsid w:val="009331C4"/>
    <w:rsid w:val="00933BA3"/>
    <w:rsid w:val="009401BF"/>
    <w:rsid w:val="00944DCA"/>
    <w:rsid w:val="00953387"/>
    <w:rsid w:val="00954208"/>
    <w:rsid w:val="009548FC"/>
    <w:rsid w:val="00955281"/>
    <w:rsid w:val="00956AB3"/>
    <w:rsid w:val="00957CD0"/>
    <w:rsid w:val="009615C9"/>
    <w:rsid w:val="00961CC7"/>
    <w:rsid w:val="00961D97"/>
    <w:rsid w:val="00962EDB"/>
    <w:rsid w:val="00963719"/>
    <w:rsid w:val="00963A3F"/>
    <w:rsid w:val="0096792D"/>
    <w:rsid w:val="009719AA"/>
    <w:rsid w:val="009753E3"/>
    <w:rsid w:val="00976251"/>
    <w:rsid w:val="00976734"/>
    <w:rsid w:val="00977DB7"/>
    <w:rsid w:val="00980917"/>
    <w:rsid w:val="00984318"/>
    <w:rsid w:val="00986FA0"/>
    <w:rsid w:val="0099246E"/>
    <w:rsid w:val="009943DD"/>
    <w:rsid w:val="00994A5C"/>
    <w:rsid w:val="009A0617"/>
    <w:rsid w:val="009B2523"/>
    <w:rsid w:val="009B2C3F"/>
    <w:rsid w:val="009B2DAD"/>
    <w:rsid w:val="009B42AB"/>
    <w:rsid w:val="009B4B87"/>
    <w:rsid w:val="009B6595"/>
    <w:rsid w:val="009B6C8F"/>
    <w:rsid w:val="009B7031"/>
    <w:rsid w:val="009C3012"/>
    <w:rsid w:val="009C420B"/>
    <w:rsid w:val="009C46F1"/>
    <w:rsid w:val="009C4A8D"/>
    <w:rsid w:val="009C4F7B"/>
    <w:rsid w:val="009C5A93"/>
    <w:rsid w:val="009C5DB5"/>
    <w:rsid w:val="009D09E4"/>
    <w:rsid w:val="009D1072"/>
    <w:rsid w:val="009D14E0"/>
    <w:rsid w:val="009D74EF"/>
    <w:rsid w:val="009E13EC"/>
    <w:rsid w:val="009E3877"/>
    <w:rsid w:val="009F0A7D"/>
    <w:rsid w:val="009F1ED2"/>
    <w:rsid w:val="009F246F"/>
    <w:rsid w:val="009F4939"/>
    <w:rsid w:val="009F6B8C"/>
    <w:rsid w:val="00A010B6"/>
    <w:rsid w:val="00A01B08"/>
    <w:rsid w:val="00A037EA"/>
    <w:rsid w:val="00A078CA"/>
    <w:rsid w:val="00A11DCC"/>
    <w:rsid w:val="00A12A40"/>
    <w:rsid w:val="00A13301"/>
    <w:rsid w:val="00A13FB3"/>
    <w:rsid w:val="00A142E7"/>
    <w:rsid w:val="00A178FB"/>
    <w:rsid w:val="00A20634"/>
    <w:rsid w:val="00A20B06"/>
    <w:rsid w:val="00A22A74"/>
    <w:rsid w:val="00A23C18"/>
    <w:rsid w:val="00A25249"/>
    <w:rsid w:val="00A257A8"/>
    <w:rsid w:val="00A27D5A"/>
    <w:rsid w:val="00A31072"/>
    <w:rsid w:val="00A33D70"/>
    <w:rsid w:val="00A35C94"/>
    <w:rsid w:val="00A375D4"/>
    <w:rsid w:val="00A37794"/>
    <w:rsid w:val="00A37916"/>
    <w:rsid w:val="00A40B28"/>
    <w:rsid w:val="00A41511"/>
    <w:rsid w:val="00A41E88"/>
    <w:rsid w:val="00A45F5F"/>
    <w:rsid w:val="00A4679C"/>
    <w:rsid w:val="00A51492"/>
    <w:rsid w:val="00A526C2"/>
    <w:rsid w:val="00A536F2"/>
    <w:rsid w:val="00A55276"/>
    <w:rsid w:val="00A57346"/>
    <w:rsid w:val="00A627BA"/>
    <w:rsid w:val="00A63B37"/>
    <w:rsid w:val="00A6423E"/>
    <w:rsid w:val="00A66B18"/>
    <w:rsid w:val="00A67FAA"/>
    <w:rsid w:val="00A70B31"/>
    <w:rsid w:val="00A72C42"/>
    <w:rsid w:val="00A7504B"/>
    <w:rsid w:val="00A77AE9"/>
    <w:rsid w:val="00A8099F"/>
    <w:rsid w:val="00A82675"/>
    <w:rsid w:val="00A82794"/>
    <w:rsid w:val="00A83A27"/>
    <w:rsid w:val="00A94968"/>
    <w:rsid w:val="00AA0CC4"/>
    <w:rsid w:val="00AA1072"/>
    <w:rsid w:val="00AA1249"/>
    <w:rsid w:val="00AA298D"/>
    <w:rsid w:val="00AA2E2C"/>
    <w:rsid w:val="00AA3317"/>
    <w:rsid w:val="00AA378D"/>
    <w:rsid w:val="00AA4E94"/>
    <w:rsid w:val="00AA70EB"/>
    <w:rsid w:val="00AB0557"/>
    <w:rsid w:val="00AB113B"/>
    <w:rsid w:val="00AB1EA1"/>
    <w:rsid w:val="00AB321F"/>
    <w:rsid w:val="00AB33ED"/>
    <w:rsid w:val="00AB40FE"/>
    <w:rsid w:val="00AB473B"/>
    <w:rsid w:val="00AB4B02"/>
    <w:rsid w:val="00AC1860"/>
    <w:rsid w:val="00AC344F"/>
    <w:rsid w:val="00AC50B7"/>
    <w:rsid w:val="00AC7E3B"/>
    <w:rsid w:val="00AD04DD"/>
    <w:rsid w:val="00AD092D"/>
    <w:rsid w:val="00AD6BF6"/>
    <w:rsid w:val="00AD70F6"/>
    <w:rsid w:val="00AE2546"/>
    <w:rsid w:val="00AE25F2"/>
    <w:rsid w:val="00AE26F5"/>
    <w:rsid w:val="00AE4799"/>
    <w:rsid w:val="00AE51EE"/>
    <w:rsid w:val="00AE5289"/>
    <w:rsid w:val="00AE663B"/>
    <w:rsid w:val="00AE6756"/>
    <w:rsid w:val="00AE7631"/>
    <w:rsid w:val="00AF219F"/>
    <w:rsid w:val="00B02C59"/>
    <w:rsid w:val="00B02D1A"/>
    <w:rsid w:val="00B04EB1"/>
    <w:rsid w:val="00B057E0"/>
    <w:rsid w:val="00B060CB"/>
    <w:rsid w:val="00B065C7"/>
    <w:rsid w:val="00B108E5"/>
    <w:rsid w:val="00B11AAE"/>
    <w:rsid w:val="00B1236B"/>
    <w:rsid w:val="00B1476B"/>
    <w:rsid w:val="00B216EB"/>
    <w:rsid w:val="00B226CA"/>
    <w:rsid w:val="00B22742"/>
    <w:rsid w:val="00B235D6"/>
    <w:rsid w:val="00B23670"/>
    <w:rsid w:val="00B3076B"/>
    <w:rsid w:val="00B31371"/>
    <w:rsid w:val="00B3143D"/>
    <w:rsid w:val="00B343FA"/>
    <w:rsid w:val="00B35124"/>
    <w:rsid w:val="00B36325"/>
    <w:rsid w:val="00B40387"/>
    <w:rsid w:val="00B41449"/>
    <w:rsid w:val="00B42939"/>
    <w:rsid w:val="00B4435C"/>
    <w:rsid w:val="00B44A73"/>
    <w:rsid w:val="00B46666"/>
    <w:rsid w:val="00B46C4D"/>
    <w:rsid w:val="00B47C43"/>
    <w:rsid w:val="00B53AC1"/>
    <w:rsid w:val="00B55C54"/>
    <w:rsid w:val="00B57B5C"/>
    <w:rsid w:val="00B57F8D"/>
    <w:rsid w:val="00B6162A"/>
    <w:rsid w:val="00B62083"/>
    <w:rsid w:val="00B65FF9"/>
    <w:rsid w:val="00B71350"/>
    <w:rsid w:val="00B72845"/>
    <w:rsid w:val="00B75D6E"/>
    <w:rsid w:val="00B762D6"/>
    <w:rsid w:val="00B809E3"/>
    <w:rsid w:val="00B81214"/>
    <w:rsid w:val="00B86283"/>
    <w:rsid w:val="00B90D6D"/>
    <w:rsid w:val="00B94819"/>
    <w:rsid w:val="00B95A7C"/>
    <w:rsid w:val="00B96A39"/>
    <w:rsid w:val="00B96F67"/>
    <w:rsid w:val="00B97588"/>
    <w:rsid w:val="00BA010C"/>
    <w:rsid w:val="00BA131F"/>
    <w:rsid w:val="00BA3FC6"/>
    <w:rsid w:val="00BA6107"/>
    <w:rsid w:val="00BA6C6B"/>
    <w:rsid w:val="00BA7881"/>
    <w:rsid w:val="00BA7A39"/>
    <w:rsid w:val="00BB67C8"/>
    <w:rsid w:val="00BB7C50"/>
    <w:rsid w:val="00BB7C7F"/>
    <w:rsid w:val="00BC2CE6"/>
    <w:rsid w:val="00BC41EC"/>
    <w:rsid w:val="00BC52C7"/>
    <w:rsid w:val="00BC5BE9"/>
    <w:rsid w:val="00BD04BF"/>
    <w:rsid w:val="00BD0B7D"/>
    <w:rsid w:val="00BD6A59"/>
    <w:rsid w:val="00BE02D0"/>
    <w:rsid w:val="00BE0851"/>
    <w:rsid w:val="00BE100E"/>
    <w:rsid w:val="00BE3520"/>
    <w:rsid w:val="00BE3714"/>
    <w:rsid w:val="00BE6A8B"/>
    <w:rsid w:val="00BF1362"/>
    <w:rsid w:val="00BF215F"/>
    <w:rsid w:val="00BF2282"/>
    <w:rsid w:val="00BF25CC"/>
    <w:rsid w:val="00BF3B6A"/>
    <w:rsid w:val="00BF5974"/>
    <w:rsid w:val="00C037DD"/>
    <w:rsid w:val="00C04F69"/>
    <w:rsid w:val="00C050D8"/>
    <w:rsid w:val="00C06215"/>
    <w:rsid w:val="00C15984"/>
    <w:rsid w:val="00C207BB"/>
    <w:rsid w:val="00C23E88"/>
    <w:rsid w:val="00C24748"/>
    <w:rsid w:val="00C305CF"/>
    <w:rsid w:val="00C37A51"/>
    <w:rsid w:val="00C402A8"/>
    <w:rsid w:val="00C412E3"/>
    <w:rsid w:val="00C4244B"/>
    <w:rsid w:val="00C440DB"/>
    <w:rsid w:val="00C44160"/>
    <w:rsid w:val="00C47233"/>
    <w:rsid w:val="00C47405"/>
    <w:rsid w:val="00C478B0"/>
    <w:rsid w:val="00C47FD1"/>
    <w:rsid w:val="00C501CB"/>
    <w:rsid w:val="00C503A4"/>
    <w:rsid w:val="00C55967"/>
    <w:rsid w:val="00C5695A"/>
    <w:rsid w:val="00C569DD"/>
    <w:rsid w:val="00C645CC"/>
    <w:rsid w:val="00C6525A"/>
    <w:rsid w:val="00C6535C"/>
    <w:rsid w:val="00C67926"/>
    <w:rsid w:val="00C67DE5"/>
    <w:rsid w:val="00C71D62"/>
    <w:rsid w:val="00C71EC8"/>
    <w:rsid w:val="00C72AF1"/>
    <w:rsid w:val="00C80103"/>
    <w:rsid w:val="00C81B8B"/>
    <w:rsid w:val="00C82A0A"/>
    <w:rsid w:val="00C84281"/>
    <w:rsid w:val="00C851AB"/>
    <w:rsid w:val="00C86613"/>
    <w:rsid w:val="00C86A3A"/>
    <w:rsid w:val="00C90E23"/>
    <w:rsid w:val="00C94A9B"/>
    <w:rsid w:val="00C95758"/>
    <w:rsid w:val="00CA12CB"/>
    <w:rsid w:val="00CA2C77"/>
    <w:rsid w:val="00CA3065"/>
    <w:rsid w:val="00CA54F6"/>
    <w:rsid w:val="00CA5F4C"/>
    <w:rsid w:val="00CB3B34"/>
    <w:rsid w:val="00CB4393"/>
    <w:rsid w:val="00CB4988"/>
    <w:rsid w:val="00CB5305"/>
    <w:rsid w:val="00CB562F"/>
    <w:rsid w:val="00CC32B9"/>
    <w:rsid w:val="00CC388B"/>
    <w:rsid w:val="00CC413A"/>
    <w:rsid w:val="00CC5073"/>
    <w:rsid w:val="00CC74DE"/>
    <w:rsid w:val="00CD0065"/>
    <w:rsid w:val="00CD12B1"/>
    <w:rsid w:val="00CD1D66"/>
    <w:rsid w:val="00CD3757"/>
    <w:rsid w:val="00CD384E"/>
    <w:rsid w:val="00CD3CC7"/>
    <w:rsid w:val="00CD59A7"/>
    <w:rsid w:val="00CD7FA4"/>
    <w:rsid w:val="00CE03D4"/>
    <w:rsid w:val="00CE1A32"/>
    <w:rsid w:val="00CE2B26"/>
    <w:rsid w:val="00CE333C"/>
    <w:rsid w:val="00CE3BB3"/>
    <w:rsid w:val="00CE43DB"/>
    <w:rsid w:val="00CF0007"/>
    <w:rsid w:val="00CF057A"/>
    <w:rsid w:val="00CF3845"/>
    <w:rsid w:val="00CF39E9"/>
    <w:rsid w:val="00CF793F"/>
    <w:rsid w:val="00D036CB"/>
    <w:rsid w:val="00D055D2"/>
    <w:rsid w:val="00D06245"/>
    <w:rsid w:val="00D06ED7"/>
    <w:rsid w:val="00D10128"/>
    <w:rsid w:val="00D1282F"/>
    <w:rsid w:val="00D12F43"/>
    <w:rsid w:val="00D136BF"/>
    <w:rsid w:val="00D13AE6"/>
    <w:rsid w:val="00D15FFF"/>
    <w:rsid w:val="00D17415"/>
    <w:rsid w:val="00D20320"/>
    <w:rsid w:val="00D20602"/>
    <w:rsid w:val="00D21378"/>
    <w:rsid w:val="00D25A05"/>
    <w:rsid w:val="00D25D24"/>
    <w:rsid w:val="00D25EDC"/>
    <w:rsid w:val="00D277E8"/>
    <w:rsid w:val="00D3627F"/>
    <w:rsid w:val="00D40C1C"/>
    <w:rsid w:val="00D41960"/>
    <w:rsid w:val="00D421DD"/>
    <w:rsid w:val="00D43AFB"/>
    <w:rsid w:val="00D50CDB"/>
    <w:rsid w:val="00D530A8"/>
    <w:rsid w:val="00D55B5E"/>
    <w:rsid w:val="00D56A9C"/>
    <w:rsid w:val="00D60238"/>
    <w:rsid w:val="00D62901"/>
    <w:rsid w:val="00D64284"/>
    <w:rsid w:val="00D65AC3"/>
    <w:rsid w:val="00D67578"/>
    <w:rsid w:val="00D7007E"/>
    <w:rsid w:val="00D71A8A"/>
    <w:rsid w:val="00D73F77"/>
    <w:rsid w:val="00D74FB6"/>
    <w:rsid w:val="00D75CEC"/>
    <w:rsid w:val="00D80C30"/>
    <w:rsid w:val="00D81965"/>
    <w:rsid w:val="00D81D74"/>
    <w:rsid w:val="00D849A0"/>
    <w:rsid w:val="00D85B4A"/>
    <w:rsid w:val="00D90AE2"/>
    <w:rsid w:val="00D910BA"/>
    <w:rsid w:val="00D91C95"/>
    <w:rsid w:val="00D91E64"/>
    <w:rsid w:val="00D94D6D"/>
    <w:rsid w:val="00D95826"/>
    <w:rsid w:val="00D9595A"/>
    <w:rsid w:val="00D9639C"/>
    <w:rsid w:val="00D96938"/>
    <w:rsid w:val="00D96DC9"/>
    <w:rsid w:val="00DA1A74"/>
    <w:rsid w:val="00DA2248"/>
    <w:rsid w:val="00DA381F"/>
    <w:rsid w:val="00DA47BB"/>
    <w:rsid w:val="00DA79C1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E0E67"/>
    <w:rsid w:val="00DE3AF6"/>
    <w:rsid w:val="00DE619E"/>
    <w:rsid w:val="00DE76B0"/>
    <w:rsid w:val="00DF01F8"/>
    <w:rsid w:val="00DF0488"/>
    <w:rsid w:val="00DF2A1D"/>
    <w:rsid w:val="00DF54FF"/>
    <w:rsid w:val="00DF6727"/>
    <w:rsid w:val="00DF7DAF"/>
    <w:rsid w:val="00E01C12"/>
    <w:rsid w:val="00E0492B"/>
    <w:rsid w:val="00E05E68"/>
    <w:rsid w:val="00E05F64"/>
    <w:rsid w:val="00E06C75"/>
    <w:rsid w:val="00E06EB0"/>
    <w:rsid w:val="00E07D2A"/>
    <w:rsid w:val="00E10AD1"/>
    <w:rsid w:val="00E14BBE"/>
    <w:rsid w:val="00E170CB"/>
    <w:rsid w:val="00E173C4"/>
    <w:rsid w:val="00E174E9"/>
    <w:rsid w:val="00E20922"/>
    <w:rsid w:val="00E20FDF"/>
    <w:rsid w:val="00E21093"/>
    <w:rsid w:val="00E21304"/>
    <w:rsid w:val="00E21A18"/>
    <w:rsid w:val="00E230E7"/>
    <w:rsid w:val="00E233EB"/>
    <w:rsid w:val="00E23C15"/>
    <w:rsid w:val="00E256B8"/>
    <w:rsid w:val="00E26406"/>
    <w:rsid w:val="00E27135"/>
    <w:rsid w:val="00E2797D"/>
    <w:rsid w:val="00E27D9F"/>
    <w:rsid w:val="00E30C88"/>
    <w:rsid w:val="00E33C42"/>
    <w:rsid w:val="00E36519"/>
    <w:rsid w:val="00E42973"/>
    <w:rsid w:val="00E445A4"/>
    <w:rsid w:val="00E448C1"/>
    <w:rsid w:val="00E47AB1"/>
    <w:rsid w:val="00E5117D"/>
    <w:rsid w:val="00E516FA"/>
    <w:rsid w:val="00E56E5E"/>
    <w:rsid w:val="00E574D1"/>
    <w:rsid w:val="00E654D8"/>
    <w:rsid w:val="00E700DD"/>
    <w:rsid w:val="00E702E5"/>
    <w:rsid w:val="00E715F3"/>
    <w:rsid w:val="00E7272D"/>
    <w:rsid w:val="00E72B11"/>
    <w:rsid w:val="00E73B1A"/>
    <w:rsid w:val="00E73E64"/>
    <w:rsid w:val="00E745AE"/>
    <w:rsid w:val="00E75812"/>
    <w:rsid w:val="00E83A5F"/>
    <w:rsid w:val="00E853A6"/>
    <w:rsid w:val="00E8694D"/>
    <w:rsid w:val="00E87DD1"/>
    <w:rsid w:val="00E912D7"/>
    <w:rsid w:val="00E919A2"/>
    <w:rsid w:val="00E9206D"/>
    <w:rsid w:val="00E929F2"/>
    <w:rsid w:val="00E93AEC"/>
    <w:rsid w:val="00E940C5"/>
    <w:rsid w:val="00E96FF0"/>
    <w:rsid w:val="00EA2474"/>
    <w:rsid w:val="00EA3E7B"/>
    <w:rsid w:val="00EA49AE"/>
    <w:rsid w:val="00EA4C2B"/>
    <w:rsid w:val="00EA5DCE"/>
    <w:rsid w:val="00EA6697"/>
    <w:rsid w:val="00EA683E"/>
    <w:rsid w:val="00EB0618"/>
    <w:rsid w:val="00EB3791"/>
    <w:rsid w:val="00EB54D0"/>
    <w:rsid w:val="00EB69BD"/>
    <w:rsid w:val="00EB78BA"/>
    <w:rsid w:val="00EC0131"/>
    <w:rsid w:val="00EC0C79"/>
    <w:rsid w:val="00EC2C3C"/>
    <w:rsid w:val="00EC4209"/>
    <w:rsid w:val="00EC4A00"/>
    <w:rsid w:val="00EC5578"/>
    <w:rsid w:val="00EC5A22"/>
    <w:rsid w:val="00EC6CF1"/>
    <w:rsid w:val="00ED05CA"/>
    <w:rsid w:val="00ED0C31"/>
    <w:rsid w:val="00ED1DF3"/>
    <w:rsid w:val="00ED28EA"/>
    <w:rsid w:val="00ED4B41"/>
    <w:rsid w:val="00ED66D9"/>
    <w:rsid w:val="00EE0597"/>
    <w:rsid w:val="00EE147C"/>
    <w:rsid w:val="00EE198F"/>
    <w:rsid w:val="00EE3196"/>
    <w:rsid w:val="00EE38E9"/>
    <w:rsid w:val="00EE3C4C"/>
    <w:rsid w:val="00EE3D36"/>
    <w:rsid w:val="00EE4485"/>
    <w:rsid w:val="00EE7145"/>
    <w:rsid w:val="00EE7E0C"/>
    <w:rsid w:val="00EF29E7"/>
    <w:rsid w:val="00F00255"/>
    <w:rsid w:val="00F01C4E"/>
    <w:rsid w:val="00F02D78"/>
    <w:rsid w:val="00F033D9"/>
    <w:rsid w:val="00F03F68"/>
    <w:rsid w:val="00F045B1"/>
    <w:rsid w:val="00F070F8"/>
    <w:rsid w:val="00F07DFC"/>
    <w:rsid w:val="00F12F10"/>
    <w:rsid w:val="00F13892"/>
    <w:rsid w:val="00F13AD5"/>
    <w:rsid w:val="00F15F5F"/>
    <w:rsid w:val="00F169A7"/>
    <w:rsid w:val="00F179AA"/>
    <w:rsid w:val="00F20866"/>
    <w:rsid w:val="00F2221F"/>
    <w:rsid w:val="00F23762"/>
    <w:rsid w:val="00F24A8B"/>
    <w:rsid w:val="00F25337"/>
    <w:rsid w:val="00F311AF"/>
    <w:rsid w:val="00F33DB6"/>
    <w:rsid w:val="00F34B90"/>
    <w:rsid w:val="00F3509C"/>
    <w:rsid w:val="00F357BC"/>
    <w:rsid w:val="00F37BFB"/>
    <w:rsid w:val="00F40759"/>
    <w:rsid w:val="00F40C19"/>
    <w:rsid w:val="00F41ADA"/>
    <w:rsid w:val="00F43DB9"/>
    <w:rsid w:val="00F44F5E"/>
    <w:rsid w:val="00F46AD0"/>
    <w:rsid w:val="00F472AE"/>
    <w:rsid w:val="00F47965"/>
    <w:rsid w:val="00F55807"/>
    <w:rsid w:val="00F55CBA"/>
    <w:rsid w:val="00F56654"/>
    <w:rsid w:val="00F56790"/>
    <w:rsid w:val="00F605E5"/>
    <w:rsid w:val="00F60AB7"/>
    <w:rsid w:val="00F61737"/>
    <w:rsid w:val="00F621AD"/>
    <w:rsid w:val="00F62D4D"/>
    <w:rsid w:val="00F636FD"/>
    <w:rsid w:val="00F651F0"/>
    <w:rsid w:val="00F75095"/>
    <w:rsid w:val="00F751BF"/>
    <w:rsid w:val="00F76470"/>
    <w:rsid w:val="00F76479"/>
    <w:rsid w:val="00F76EA4"/>
    <w:rsid w:val="00F77581"/>
    <w:rsid w:val="00F77B4B"/>
    <w:rsid w:val="00F77EBA"/>
    <w:rsid w:val="00F81001"/>
    <w:rsid w:val="00F82B71"/>
    <w:rsid w:val="00F836A0"/>
    <w:rsid w:val="00F874B0"/>
    <w:rsid w:val="00F87554"/>
    <w:rsid w:val="00F93A2C"/>
    <w:rsid w:val="00F95611"/>
    <w:rsid w:val="00F96929"/>
    <w:rsid w:val="00FA0C84"/>
    <w:rsid w:val="00FA18A4"/>
    <w:rsid w:val="00FA6B5A"/>
    <w:rsid w:val="00FA7347"/>
    <w:rsid w:val="00FA7918"/>
    <w:rsid w:val="00FB1B4D"/>
    <w:rsid w:val="00FB20EB"/>
    <w:rsid w:val="00FB20F2"/>
    <w:rsid w:val="00FB5DEB"/>
    <w:rsid w:val="00FB7A33"/>
    <w:rsid w:val="00FC1FB6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D6092"/>
    <w:rsid w:val="00FE032E"/>
    <w:rsid w:val="00FE0D1B"/>
    <w:rsid w:val="00FE20E2"/>
    <w:rsid w:val="00FE3411"/>
    <w:rsid w:val="00FE5C52"/>
    <w:rsid w:val="00FE617B"/>
    <w:rsid w:val="00FE6C3C"/>
    <w:rsid w:val="00FF3380"/>
    <w:rsid w:val="00FF5DF3"/>
    <w:rsid w:val="00FF6C5F"/>
    <w:rsid w:val="00FF7025"/>
    <w:rsid w:val="00FF7EE6"/>
    <w:rsid w:val="010F4950"/>
    <w:rsid w:val="011736D6"/>
    <w:rsid w:val="012314D8"/>
    <w:rsid w:val="01D94DFD"/>
    <w:rsid w:val="01DB6041"/>
    <w:rsid w:val="01FBD3FF"/>
    <w:rsid w:val="0214AA8C"/>
    <w:rsid w:val="026D8368"/>
    <w:rsid w:val="02841ED8"/>
    <w:rsid w:val="02D5AF6F"/>
    <w:rsid w:val="02DCA567"/>
    <w:rsid w:val="031C5F14"/>
    <w:rsid w:val="0359805E"/>
    <w:rsid w:val="0369D8AE"/>
    <w:rsid w:val="043675FF"/>
    <w:rsid w:val="0447B71A"/>
    <w:rsid w:val="04DA46FF"/>
    <w:rsid w:val="04DB8702"/>
    <w:rsid w:val="04E08C9E"/>
    <w:rsid w:val="04F41430"/>
    <w:rsid w:val="053E5143"/>
    <w:rsid w:val="058B53D8"/>
    <w:rsid w:val="05CDD4DF"/>
    <w:rsid w:val="065F9996"/>
    <w:rsid w:val="06A75728"/>
    <w:rsid w:val="06EA90EF"/>
    <w:rsid w:val="076F9F11"/>
    <w:rsid w:val="078DDDB0"/>
    <w:rsid w:val="079F279A"/>
    <w:rsid w:val="082F2914"/>
    <w:rsid w:val="0846628F"/>
    <w:rsid w:val="088BBE25"/>
    <w:rsid w:val="08AADCAA"/>
    <w:rsid w:val="08B3F80B"/>
    <w:rsid w:val="09738253"/>
    <w:rsid w:val="097C2719"/>
    <w:rsid w:val="098DFC3E"/>
    <w:rsid w:val="0996909C"/>
    <w:rsid w:val="09BFBB00"/>
    <w:rsid w:val="09E6B34F"/>
    <w:rsid w:val="09FB5A52"/>
    <w:rsid w:val="0A090954"/>
    <w:rsid w:val="0A857244"/>
    <w:rsid w:val="0A90110D"/>
    <w:rsid w:val="0AD3442E"/>
    <w:rsid w:val="0ADBB75F"/>
    <w:rsid w:val="0AED6F21"/>
    <w:rsid w:val="0AFD8240"/>
    <w:rsid w:val="0B05C084"/>
    <w:rsid w:val="0BBE0212"/>
    <w:rsid w:val="0BDCCD03"/>
    <w:rsid w:val="0BF5FFB3"/>
    <w:rsid w:val="0C3C7790"/>
    <w:rsid w:val="0C845E55"/>
    <w:rsid w:val="0CFEE5E8"/>
    <w:rsid w:val="0D04DDA4"/>
    <w:rsid w:val="0D28E976"/>
    <w:rsid w:val="0D437E8A"/>
    <w:rsid w:val="0D476816"/>
    <w:rsid w:val="0D9E9A8B"/>
    <w:rsid w:val="0DCF38A7"/>
    <w:rsid w:val="0DDA3D2D"/>
    <w:rsid w:val="0E5A7E3D"/>
    <w:rsid w:val="0E697237"/>
    <w:rsid w:val="0E73A181"/>
    <w:rsid w:val="0E8DBD9E"/>
    <w:rsid w:val="0EED7371"/>
    <w:rsid w:val="0F01E7C5"/>
    <w:rsid w:val="0F08F385"/>
    <w:rsid w:val="0F10F0D6"/>
    <w:rsid w:val="0F1A8E6F"/>
    <w:rsid w:val="0F371F01"/>
    <w:rsid w:val="0F6C38B7"/>
    <w:rsid w:val="0F81F846"/>
    <w:rsid w:val="0F843FE4"/>
    <w:rsid w:val="0FAF2882"/>
    <w:rsid w:val="0FBB76BE"/>
    <w:rsid w:val="0FCC11CD"/>
    <w:rsid w:val="1006CC57"/>
    <w:rsid w:val="10288C63"/>
    <w:rsid w:val="10290DCA"/>
    <w:rsid w:val="10298D7D"/>
    <w:rsid w:val="103686AA"/>
    <w:rsid w:val="10A7D8A3"/>
    <w:rsid w:val="10D5A92C"/>
    <w:rsid w:val="11225C17"/>
    <w:rsid w:val="112D5AA0"/>
    <w:rsid w:val="1131D9D7"/>
    <w:rsid w:val="1133CB9A"/>
    <w:rsid w:val="1173CC03"/>
    <w:rsid w:val="11C6FD2C"/>
    <w:rsid w:val="11F421EC"/>
    <w:rsid w:val="120B41F3"/>
    <w:rsid w:val="122F85A5"/>
    <w:rsid w:val="12559766"/>
    <w:rsid w:val="12630151"/>
    <w:rsid w:val="129C1A38"/>
    <w:rsid w:val="12BBFBA9"/>
    <w:rsid w:val="12C94BC4"/>
    <w:rsid w:val="12D0E354"/>
    <w:rsid w:val="13270DE7"/>
    <w:rsid w:val="13677CC8"/>
    <w:rsid w:val="136E276C"/>
    <w:rsid w:val="13809020"/>
    <w:rsid w:val="1388B08F"/>
    <w:rsid w:val="13F081D3"/>
    <w:rsid w:val="13F167C7"/>
    <w:rsid w:val="1422CC3F"/>
    <w:rsid w:val="14680289"/>
    <w:rsid w:val="147E361F"/>
    <w:rsid w:val="1488C87A"/>
    <w:rsid w:val="14A3AE8D"/>
    <w:rsid w:val="14CFA301"/>
    <w:rsid w:val="158BDA0D"/>
    <w:rsid w:val="1639EF48"/>
    <w:rsid w:val="1658DD1F"/>
    <w:rsid w:val="1689111B"/>
    <w:rsid w:val="16DA5CCA"/>
    <w:rsid w:val="173ADFB1"/>
    <w:rsid w:val="17530849"/>
    <w:rsid w:val="1765098C"/>
    <w:rsid w:val="177F64AF"/>
    <w:rsid w:val="17AB1474"/>
    <w:rsid w:val="17C90151"/>
    <w:rsid w:val="17FDF399"/>
    <w:rsid w:val="1805F7B4"/>
    <w:rsid w:val="1811E9E7"/>
    <w:rsid w:val="1823CCC0"/>
    <w:rsid w:val="1839A7FE"/>
    <w:rsid w:val="185B90F8"/>
    <w:rsid w:val="189F223E"/>
    <w:rsid w:val="18C9A628"/>
    <w:rsid w:val="1914A8FF"/>
    <w:rsid w:val="192DD15C"/>
    <w:rsid w:val="193700E7"/>
    <w:rsid w:val="19DD68F0"/>
    <w:rsid w:val="19DFE27B"/>
    <w:rsid w:val="1A571609"/>
    <w:rsid w:val="1A6A022F"/>
    <w:rsid w:val="1A8180CA"/>
    <w:rsid w:val="1A8956EF"/>
    <w:rsid w:val="1AB07960"/>
    <w:rsid w:val="1AB42936"/>
    <w:rsid w:val="1AB78DF9"/>
    <w:rsid w:val="1AEE9DD0"/>
    <w:rsid w:val="1AF0343D"/>
    <w:rsid w:val="1B03B04E"/>
    <w:rsid w:val="1B300068"/>
    <w:rsid w:val="1B456B8A"/>
    <w:rsid w:val="1B84EF1A"/>
    <w:rsid w:val="1B95EC88"/>
    <w:rsid w:val="1BADD516"/>
    <w:rsid w:val="1BAED77C"/>
    <w:rsid w:val="1BD4AA43"/>
    <w:rsid w:val="1C5B8823"/>
    <w:rsid w:val="1C959815"/>
    <w:rsid w:val="1D03BDF5"/>
    <w:rsid w:val="1D1509B2"/>
    <w:rsid w:val="1D413F89"/>
    <w:rsid w:val="1D4AA7DD"/>
    <w:rsid w:val="1D6C070E"/>
    <w:rsid w:val="1DB7D550"/>
    <w:rsid w:val="1DC941C7"/>
    <w:rsid w:val="1DCF4595"/>
    <w:rsid w:val="1E501B26"/>
    <w:rsid w:val="1E783FAF"/>
    <w:rsid w:val="1EAA3D68"/>
    <w:rsid w:val="1ECB6345"/>
    <w:rsid w:val="1EF19A91"/>
    <w:rsid w:val="1F99B994"/>
    <w:rsid w:val="1FA3686F"/>
    <w:rsid w:val="1FB7D263"/>
    <w:rsid w:val="1FF0B637"/>
    <w:rsid w:val="201F2EEC"/>
    <w:rsid w:val="202F58BA"/>
    <w:rsid w:val="20A30BD3"/>
    <w:rsid w:val="20C1B756"/>
    <w:rsid w:val="20C37B1B"/>
    <w:rsid w:val="20C9F007"/>
    <w:rsid w:val="20EDFC22"/>
    <w:rsid w:val="210B12D8"/>
    <w:rsid w:val="214B62E7"/>
    <w:rsid w:val="21E0A8CB"/>
    <w:rsid w:val="21E57228"/>
    <w:rsid w:val="21F8F5E9"/>
    <w:rsid w:val="2219DE88"/>
    <w:rsid w:val="224B0352"/>
    <w:rsid w:val="225257CC"/>
    <w:rsid w:val="229AEF54"/>
    <w:rsid w:val="23250F08"/>
    <w:rsid w:val="23860853"/>
    <w:rsid w:val="23AA6B06"/>
    <w:rsid w:val="23E09ACF"/>
    <w:rsid w:val="2405F038"/>
    <w:rsid w:val="2413C7BF"/>
    <w:rsid w:val="2456A9FD"/>
    <w:rsid w:val="2477BEB6"/>
    <w:rsid w:val="2479D396"/>
    <w:rsid w:val="2521D8B4"/>
    <w:rsid w:val="25523332"/>
    <w:rsid w:val="2555B9C2"/>
    <w:rsid w:val="255756BD"/>
    <w:rsid w:val="25641725"/>
    <w:rsid w:val="25BDB636"/>
    <w:rsid w:val="25DF77A5"/>
    <w:rsid w:val="2615A3F7"/>
    <w:rsid w:val="262C4D8D"/>
    <w:rsid w:val="263C7A5B"/>
    <w:rsid w:val="2652388C"/>
    <w:rsid w:val="2662149A"/>
    <w:rsid w:val="26746DA9"/>
    <w:rsid w:val="269A4136"/>
    <w:rsid w:val="269CC4B6"/>
    <w:rsid w:val="26E43FC8"/>
    <w:rsid w:val="26EE0393"/>
    <w:rsid w:val="26F219BC"/>
    <w:rsid w:val="27779CB5"/>
    <w:rsid w:val="2785A021"/>
    <w:rsid w:val="278EFC68"/>
    <w:rsid w:val="27C1CDAF"/>
    <w:rsid w:val="27FE9443"/>
    <w:rsid w:val="288D5A84"/>
    <w:rsid w:val="28A794B2"/>
    <w:rsid w:val="295CEECF"/>
    <w:rsid w:val="295EB4A9"/>
    <w:rsid w:val="298CCF48"/>
    <w:rsid w:val="298D437A"/>
    <w:rsid w:val="298E433F"/>
    <w:rsid w:val="29C0FE44"/>
    <w:rsid w:val="2A061A01"/>
    <w:rsid w:val="2A0D4A5F"/>
    <w:rsid w:val="2A127561"/>
    <w:rsid w:val="2A14D64E"/>
    <w:rsid w:val="2A296BC1"/>
    <w:rsid w:val="2A95C45C"/>
    <w:rsid w:val="2AF1A0B4"/>
    <w:rsid w:val="2AF2B4B8"/>
    <w:rsid w:val="2AFA850A"/>
    <w:rsid w:val="2B00ABBB"/>
    <w:rsid w:val="2B11AB3C"/>
    <w:rsid w:val="2B73544A"/>
    <w:rsid w:val="2B9AFC88"/>
    <w:rsid w:val="2C26761E"/>
    <w:rsid w:val="2C3194BD"/>
    <w:rsid w:val="2CABBBDF"/>
    <w:rsid w:val="2CED22B6"/>
    <w:rsid w:val="2D6FF799"/>
    <w:rsid w:val="2DD732DC"/>
    <w:rsid w:val="2DDF0901"/>
    <w:rsid w:val="2DEE8580"/>
    <w:rsid w:val="2E173795"/>
    <w:rsid w:val="2E4A179E"/>
    <w:rsid w:val="2E53FDAE"/>
    <w:rsid w:val="2E724EC8"/>
    <w:rsid w:val="2E830DA5"/>
    <w:rsid w:val="2EC7EB05"/>
    <w:rsid w:val="2EE84771"/>
    <w:rsid w:val="2EEDE759"/>
    <w:rsid w:val="2EFD8A10"/>
    <w:rsid w:val="2F102615"/>
    <w:rsid w:val="2F8C0366"/>
    <w:rsid w:val="2FBF584C"/>
    <w:rsid w:val="2FE1BE4A"/>
    <w:rsid w:val="30456084"/>
    <w:rsid w:val="3073E0C3"/>
    <w:rsid w:val="30B9CB9A"/>
    <w:rsid w:val="313DCC34"/>
    <w:rsid w:val="31678E9F"/>
    <w:rsid w:val="317D60CA"/>
    <w:rsid w:val="317F2D02"/>
    <w:rsid w:val="3182ABC4"/>
    <w:rsid w:val="3182EEEB"/>
    <w:rsid w:val="3242B51A"/>
    <w:rsid w:val="324500EC"/>
    <w:rsid w:val="32585E82"/>
    <w:rsid w:val="32595AA1"/>
    <w:rsid w:val="3295E8B6"/>
    <w:rsid w:val="32D99C95"/>
    <w:rsid w:val="338682B5"/>
    <w:rsid w:val="33B83D15"/>
    <w:rsid w:val="33BC178A"/>
    <w:rsid w:val="33ED4AA4"/>
    <w:rsid w:val="34902F69"/>
    <w:rsid w:val="34984B68"/>
    <w:rsid w:val="34BA8FAD"/>
    <w:rsid w:val="34E52F4F"/>
    <w:rsid w:val="3504F512"/>
    <w:rsid w:val="35084D77"/>
    <w:rsid w:val="3513B563"/>
    <w:rsid w:val="351D5326"/>
    <w:rsid w:val="3537903C"/>
    <w:rsid w:val="355CD287"/>
    <w:rsid w:val="356680B7"/>
    <w:rsid w:val="359A7C80"/>
    <w:rsid w:val="35C0591B"/>
    <w:rsid w:val="35D9DC2E"/>
    <w:rsid w:val="35E30241"/>
    <w:rsid w:val="35E421D1"/>
    <w:rsid w:val="360941B1"/>
    <w:rsid w:val="3622497A"/>
    <w:rsid w:val="36AAEDA6"/>
    <w:rsid w:val="37466118"/>
    <w:rsid w:val="377CE824"/>
    <w:rsid w:val="37AD6B56"/>
    <w:rsid w:val="37C6314A"/>
    <w:rsid w:val="37E710AD"/>
    <w:rsid w:val="37E76E4C"/>
    <w:rsid w:val="37FFF82E"/>
    <w:rsid w:val="385379AC"/>
    <w:rsid w:val="38FC7F1A"/>
    <w:rsid w:val="3923F87D"/>
    <w:rsid w:val="39922C6D"/>
    <w:rsid w:val="39CF527C"/>
    <w:rsid w:val="39DB0E85"/>
    <w:rsid w:val="3A3A00C3"/>
    <w:rsid w:val="3A86A559"/>
    <w:rsid w:val="3A9D464A"/>
    <w:rsid w:val="3A9F77C5"/>
    <w:rsid w:val="3ABFC8DE"/>
    <w:rsid w:val="3B6630EF"/>
    <w:rsid w:val="3B94460E"/>
    <w:rsid w:val="3BB06768"/>
    <w:rsid w:val="3BE31E5A"/>
    <w:rsid w:val="3BEB436A"/>
    <w:rsid w:val="3C00AAD9"/>
    <w:rsid w:val="3C80B2F3"/>
    <w:rsid w:val="3CBF975A"/>
    <w:rsid w:val="3CC9CD2F"/>
    <w:rsid w:val="3CF6AF4E"/>
    <w:rsid w:val="3D3BCC38"/>
    <w:rsid w:val="3D797717"/>
    <w:rsid w:val="3D854DF1"/>
    <w:rsid w:val="3DF16209"/>
    <w:rsid w:val="3DF992D4"/>
    <w:rsid w:val="3E7D8617"/>
    <w:rsid w:val="3F09A603"/>
    <w:rsid w:val="3F4228A2"/>
    <w:rsid w:val="3F492C63"/>
    <w:rsid w:val="3F6C395A"/>
    <w:rsid w:val="3F804BF7"/>
    <w:rsid w:val="3F80EC22"/>
    <w:rsid w:val="3F933A01"/>
    <w:rsid w:val="3FAE7AD6"/>
    <w:rsid w:val="3FEAB5F1"/>
    <w:rsid w:val="40A982AF"/>
    <w:rsid w:val="41139144"/>
    <w:rsid w:val="412F0A62"/>
    <w:rsid w:val="4134655C"/>
    <w:rsid w:val="415083F1"/>
    <w:rsid w:val="417045AD"/>
    <w:rsid w:val="41A8520B"/>
    <w:rsid w:val="41B0A613"/>
    <w:rsid w:val="41C23061"/>
    <w:rsid w:val="41D49A6B"/>
    <w:rsid w:val="41F09C20"/>
    <w:rsid w:val="428B9150"/>
    <w:rsid w:val="42A27A6E"/>
    <w:rsid w:val="42F3802E"/>
    <w:rsid w:val="42FBDACF"/>
    <w:rsid w:val="435648E4"/>
    <w:rsid w:val="44A298A6"/>
    <w:rsid w:val="44CD3369"/>
    <w:rsid w:val="44DB901D"/>
    <w:rsid w:val="44E846D5"/>
    <w:rsid w:val="45251EF3"/>
    <w:rsid w:val="45410E9B"/>
    <w:rsid w:val="45432C71"/>
    <w:rsid w:val="455A6E17"/>
    <w:rsid w:val="459225B0"/>
    <w:rsid w:val="45A2F998"/>
    <w:rsid w:val="45E1F38B"/>
    <w:rsid w:val="460E6CDC"/>
    <w:rsid w:val="4646F5D8"/>
    <w:rsid w:val="46620ECE"/>
    <w:rsid w:val="4685EC2B"/>
    <w:rsid w:val="46DB7796"/>
    <w:rsid w:val="473B72C4"/>
    <w:rsid w:val="47949960"/>
    <w:rsid w:val="47BAD604"/>
    <w:rsid w:val="47D67171"/>
    <w:rsid w:val="47DC2B2B"/>
    <w:rsid w:val="47DD0F5E"/>
    <w:rsid w:val="47F665EC"/>
    <w:rsid w:val="48B6D7D7"/>
    <w:rsid w:val="48BA34D6"/>
    <w:rsid w:val="48C7F8D4"/>
    <w:rsid w:val="48D1B3F8"/>
    <w:rsid w:val="48E5B156"/>
    <w:rsid w:val="48E71A6C"/>
    <w:rsid w:val="48ED60D1"/>
    <w:rsid w:val="48F97B76"/>
    <w:rsid w:val="49264EE4"/>
    <w:rsid w:val="49D7F7ED"/>
    <w:rsid w:val="4A03A447"/>
    <w:rsid w:val="4A6D8459"/>
    <w:rsid w:val="4A8181B7"/>
    <w:rsid w:val="4A8853D4"/>
    <w:rsid w:val="4AA8065C"/>
    <w:rsid w:val="4AF2BDCD"/>
    <w:rsid w:val="4B0ECB93"/>
    <w:rsid w:val="4B533AFB"/>
    <w:rsid w:val="4B67EF4A"/>
    <w:rsid w:val="4BDCE741"/>
    <w:rsid w:val="4C1EBB2E"/>
    <w:rsid w:val="4C684D5B"/>
    <w:rsid w:val="4C8E4727"/>
    <w:rsid w:val="4CA69688"/>
    <w:rsid w:val="4CA9E294"/>
    <w:rsid w:val="4CB80C6D"/>
    <w:rsid w:val="4CDB2179"/>
    <w:rsid w:val="4D44855F"/>
    <w:rsid w:val="4D511A81"/>
    <w:rsid w:val="4D59561E"/>
    <w:rsid w:val="4D81531B"/>
    <w:rsid w:val="4D9CC973"/>
    <w:rsid w:val="4DAFD3C0"/>
    <w:rsid w:val="4DD553FE"/>
    <w:rsid w:val="4E0D8B66"/>
    <w:rsid w:val="4E28B16F"/>
    <w:rsid w:val="4E36F47F"/>
    <w:rsid w:val="4E5F5C9F"/>
    <w:rsid w:val="4E6F3BF5"/>
    <w:rsid w:val="4E6F9B57"/>
    <w:rsid w:val="4E7DA6E9"/>
    <w:rsid w:val="4EA5B2D0"/>
    <w:rsid w:val="4EF025D3"/>
    <w:rsid w:val="4F2E8F38"/>
    <w:rsid w:val="4F461135"/>
    <w:rsid w:val="4F565BF0"/>
    <w:rsid w:val="4F5CCBB8"/>
    <w:rsid w:val="4F79D950"/>
    <w:rsid w:val="4F9D732C"/>
    <w:rsid w:val="50380CA2"/>
    <w:rsid w:val="5091FBED"/>
    <w:rsid w:val="510169D9"/>
    <w:rsid w:val="517A5781"/>
    <w:rsid w:val="51C3704B"/>
    <w:rsid w:val="51D193AB"/>
    <w:rsid w:val="51EDABD4"/>
    <w:rsid w:val="522587D2"/>
    <w:rsid w:val="525236E3"/>
    <w:rsid w:val="527EBCEF"/>
    <w:rsid w:val="5293A2DB"/>
    <w:rsid w:val="52D66FE1"/>
    <w:rsid w:val="536612AC"/>
    <w:rsid w:val="5376902B"/>
    <w:rsid w:val="5379F6A0"/>
    <w:rsid w:val="53C9038E"/>
    <w:rsid w:val="53CC63AC"/>
    <w:rsid w:val="53ECA32D"/>
    <w:rsid w:val="5414669F"/>
    <w:rsid w:val="542D8C6F"/>
    <w:rsid w:val="54A55C2F"/>
    <w:rsid w:val="54F5A933"/>
    <w:rsid w:val="54FA3222"/>
    <w:rsid w:val="5502569F"/>
    <w:rsid w:val="55090342"/>
    <w:rsid w:val="554B7652"/>
    <w:rsid w:val="55604BBD"/>
    <w:rsid w:val="55DEC5D1"/>
    <w:rsid w:val="55F74FF8"/>
    <w:rsid w:val="563A848D"/>
    <w:rsid w:val="569F678B"/>
    <w:rsid w:val="56C5B26F"/>
    <w:rsid w:val="56C795FB"/>
    <w:rsid w:val="574DC9D1"/>
    <w:rsid w:val="5765449A"/>
    <w:rsid w:val="577AEFD7"/>
    <w:rsid w:val="57918B34"/>
    <w:rsid w:val="57C4AE68"/>
    <w:rsid w:val="58108093"/>
    <w:rsid w:val="5812F70D"/>
    <w:rsid w:val="58574782"/>
    <w:rsid w:val="5874FBF9"/>
    <w:rsid w:val="5882D9AB"/>
    <w:rsid w:val="589AC785"/>
    <w:rsid w:val="591CEBC1"/>
    <w:rsid w:val="593D0645"/>
    <w:rsid w:val="5949D147"/>
    <w:rsid w:val="596665A8"/>
    <w:rsid w:val="599E80C5"/>
    <w:rsid w:val="5A01856A"/>
    <w:rsid w:val="5A122AA7"/>
    <w:rsid w:val="5A280D88"/>
    <w:rsid w:val="5AC4277A"/>
    <w:rsid w:val="5AC81DAF"/>
    <w:rsid w:val="5ACAA86E"/>
    <w:rsid w:val="5B145766"/>
    <w:rsid w:val="5B4AD3B1"/>
    <w:rsid w:val="5B4D1B52"/>
    <w:rsid w:val="5B5BA770"/>
    <w:rsid w:val="5B6458B4"/>
    <w:rsid w:val="5B94D706"/>
    <w:rsid w:val="5BA0C612"/>
    <w:rsid w:val="5BB5EBBF"/>
    <w:rsid w:val="5BD4905A"/>
    <w:rsid w:val="5BF4E037"/>
    <w:rsid w:val="5C31EB11"/>
    <w:rsid w:val="5C34DEF8"/>
    <w:rsid w:val="5C634083"/>
    <w:rsid w:val="5C6934EA"/>
    <w:rsid w:val="5C765B25"/>
    <w:rsid w:val="5CB5E059"/>
    <w:rsid w:val="5D1B7A76"/>
    <w:rsid w:val="5DE5E887"/>
    <w:rsid w:val="5E122B86"/>
    <w:rsid w:val="5E18F5DE"/>
    <w:rsid w:val="5E58D3CC"/>
    <w:rsid w:val="5E5ACAB5"/>
    <w:rsid w:val="5E770256"/>
    <w:rsid w:val="5E8A3507"/>
    <w:rsid w:val="5EB43E2C"/>
    <w:rsid w:val="5F0D891D"/>
    <w:rsid w:val="5F3A9DF3"/>
    <w:rsid w:val="5F571946"/>
    <w:rsid w:val="5F586C31"/>
    <w:rsid w:val="5F80E507"/>
    <w:rsid w:val="5FCFC04D"/>
    <w:rsid w:val="5FF69B16"/>
    <w:rsid w:val="5FFF8C17"/>
    <w:rsid w:val="6023ED2C"/>
    <w:rsid w:val="60416CBD"/>
    <w:rsid w:val="60AD6390"/>
    <w:rsid w:val="60DE0111"/>
    <w:rsid w:val="60F2E9A7"/>
    <w:rsid w:val="61371840"/>
    <w:rsid w:val="61593422"/>
    <w:rsid w:val="617EA105"/>
    <w:rsid w:val="6193792E"/>
    <w:rsid w:val="61E74D5B"/>
    <w:rsid w:val="61E7FF85"/>
    <w:rsid w:val="6232B7A7"/>
    <w:rsid w:val="627BB85C"/>
    <w:rsid w:val="62805E92"/>
    <w:rsid w:val="62CFCB4E"/>
    <w:rsid w:val="62D3EBA7"/>
    <w:rsid w:val="63292C0A"/>
    <w:rsid w:val="635DA62A"/>
    <w:rsid w:val="636CC927"/>
    <w:rsid w:val="639EEDC2"/>
    <w:rsid w:val="63EE470B"/>
    <w:rsid w:val="646F38CA"/>
    <w:rsid w:val="6484414A"/>
    <w:rsid w:val="64D851B8"/>
    <w:rsid w:val="650FDD97"/>
    <w:rsid w:val="6519225D"/>
    <w:rsid w:val="654DDC2E"/>
    <w:rsid w:val="65523F7D"/>
    <w:rsid w:val="657B16B0"/>
    <w:rsid w:val="6588B153"/>
    <w:rsid w:val="6599C8D7"/>
    <w:rsid w:val="65B5BFBB"/>
    <w:rsid w:val="65E3CB2D"/>
    <w:rsid w:val="66241A9D"/>
    <w:rsid w:val="6694CBEC"/>
    <w:rsid w:val="66CD09A9"/>
    <w:rsid w:val="670CE7A9"/>
    <w:rsid w:val="67676DD0"/>
    <w:rsid w:val="67B8944C"/>
    <w:rsid w:val="67C7FC96"/>
    <w:rsid w:val="6896171A"/>
    <w:rsid w:val="68A3F353"/>
    <w:rsid w:val="68B87575"/>
    <w:rsid w:val="68D47C04"/>
    <w:rsid w:val="694D4805"/>
    <w:rsid w:val="6951FDD0"/>
    <w:rsid w:val="6A48EBF7"/>
    <w:rsid w:val="6A60B852"/>
    <w:rsid w:val="6A89E401"/>
    <w:rsid w:val="6AA30C5E"/>
    <w:rsid w:val="6AF21471"/>
    <w:rsid w:val="6B40D262"/>
    <w:rsid w:val="6B9AAEBA"/>
    <w:rsid w:val="6C089F71"/>
    <w:rsid w:val="6C0E8B1A"/>
    <w:rsid w:val="6C359C4E"/>
    <w:rsid w:val="6C738DA6"/>
    <w:rsid w:val="6C946C75"/>
    <w:rsid w:val="6CA75145"/>
    <w:rsid w:val="6CBEA2AB"/>
    <w:rsid w:val="6CD72032"/>
    <w:rsid w:val="6CF5627D"/>
    <w:rsid w:val="6DC34460"/>
    <w:rsid w:val="6E02286A"/>
    <w:rsid w:val="6E051322"/>
    <w:rsid w:val="6E085713"/>
    <w:rsid w:val="6E092C2B"/>
    <w:rsid w:val="6E60A434"/>
    <w:rsid w:val="6E61669D"/>
    <w:rsid w:val="6E8D068A"/>
    <w:rsid w:val="6E9132DE"/>
    <w:rsid w:val="6ECC38A6"/>
    <w:rsid w:val="6EEF14C1"/>
    <w:rsid w:val="6F01F540"/>
    <w:rsid w:val="6F521D82"/>
    <w:rsid w:val="6FD00089"/>
    <w:rsid w:val="6FD36B71"/>
    <w:rsid w:val="6FDE4E1A"/>
    <w:rsid w:val="6FE316F8"/>
    <w:rsid w:val="70400754"/>
    <w:rsid w:val="7099C489"/>
    <w:rsid w:val="70A3244E"/>
    <w:rsid w:val="70E8E6CD"/>
    <w:rsid w:val="70F92585"/>
    <w:rsid w:val="70FD53EB"/>
    <w:rsid w:val="711A731A"/>
    <w:rsid w:val="714F9456"/>
    <w:rsid w:val="71741862"/>
    <w:rsid w:val="71B1D2C3"/>
    <w:rsid w:val="71B4FE7B"/>
    <w:rsid w:val="71C4FA4B"/>
    <w:rsid w:val="72337F14"/>
    <w:rsid w:val="7263AB5C"/>
    <w:rsid w:val="72DB9517"/>
    <w:rsid w:val="7313EFC0"/>
    <w:rsid w:val="7325725F"/>
    <w:rsid w:val="7366500B"/>
    <w:rsid w:val="737C985B"/>
    <w:rsid w:val="73A57237"/>
    <w:rsid w:val="73CAF381"/>
    <w:rsid w:val="74603AF6"/>
    <w:rsid w:val="74786DAF"/>
    <w:rsid w:val="749F7E5A"/>
    <w:rsid w:val="74D2CABD"/>
    <w:rsid w:val="74EEEB0F"/>
    <w:rsid w:val="74F39CEE"/>
    <w:rsid w:val="75BACA99"/>
    <w:rsid w:val="75C9CC7E"/>
    <w:rsid w:val="75DB23DC"/>
    <w:rsid w:val="766064BA"/>
    <w:rsid w:val="768DFA4F"/>
    <w:rsid w:val="76A57AE1"/>
    <w:rsid w:val="76B7192A"/>
    <w:rsid w:val="76F07AD0"/>
    <w:rsid w:val="771B73E9"/>
    <w:rsid w:val="7728DE38"/>
    <w:rsid w:val="7740A335"/>
    <w:rsid w:val="77429304"/>
    <w:rsid w:val="779ED0B9"/>
    <w:rsid w:val="77D71F1C"/>
    <w:rsid w:val="782C247A"/>
    <w:rsid w:val="78859656"/>
    <w:rsid w:val="78A4D460"/>
    <w:rsid w:val="78AC4037"/>
    <w:rsid w:val="78E998C0"/>
    <w:rsid w:val="7904376A"/>
    <w:rsid w:val="79880CE4"/>
    <w:rsid w:val="79D1A986"/>
    <w:rsid w:val="7A60459C"/>
    <w:rsid w:val="7B44D7B7"/>
    <w:rsid w:val="7B4EF0B0"/>
    <w:rsid w:val="7B8A8A4D"/>
    <w:rsid w:val="7C1DA547"/>
    <w:rsid w:val="7C27BE7A"/>
    <w:rsid w:val="7C74DDC4"/>
    <w:rsid w:val="7CE0D497"/>
    <w:rsid w:val="7D0B8236"/>
    <w:rsid w:val="7D265AAE"/>
    <w:rsid w:val="7D2AA931"/>
    <w:rsid w:val="7D66F9DA"/>
    <w:rsid w:val="7D817B3E"/>
    <w:rsid w:val="7D83C88D"/>
    <w:rsid w:val="7D90CF8B"/>
    <w:rsid w:val="7D92B556"/>
    <w:rsid w:val="7DCED60E"/>
    <w:rsid w:val="7DD370D5"/>
    <w:rsid w:val="7DD7A88D"/>
    <w:rsid w:val="7DEB7415"/>
    <w:rsid w:val="7E55E5E7"/>
    <w:rsid w:val="7E67A89A"/>
    <w:rsid w:val="7EDA565E"/>
    <w:rsid w:val="7F177257"/>
    <w:rsid w:val="7F317C9C"/>
    <w:rsid w:val="7F501B0A"/>
    <w:rsid w:val="7FD222F0"/>
    <w:rsid w:val="7FDA33F7"/>
    <w:rsid w:val="7FDEEB46"/>
    <w:rsid w:val="7FEE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6B90C98"/>
  <w15:docId w15:val="{3E1DA368-C8C8-41B9-9723-A3A76D03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60238"/>
    <w:pPr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4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1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16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1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0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02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02A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0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02A8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7A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7A7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7A7F"/>
    <w:rPr>
      <w:vertAlign w:val="superscript"/>
    </w:rPr>
  </w:style>
  <w:style w:type="paragraph" w:customStyle="1" w:styleId="articleulli">
    <w:name w:val="article_ul_li"/>
    <w:basedOn w:val="Normalny"/>
    <w:rsid w:val="00832DAF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832DA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D60238"/>
    <w:rPr>
      <w:b/>
      <w:bCs/>
      <w:sz w:val="27"/>
      <w:szCs w:val="2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d744981477a74795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r.edu.pl/files/ur/import/private/104/Wizytacje-2020-2022-Zalecenia-i-dobre-praktyki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993eb38c7d834df3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r.edu.pl/pl/kolegia/kolegium-nauk-spolecznych/student/kierunki-studiow-programy-rozklady-sylabusy" TargetMode="External"/><Relationship Id="rId1" Type="http://schemas.openxmlformats.org/officeDocument/2006/relationships/hyperlink" Target="https://www.ur.edu.pl/pl/statystyka-mobilnosc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68BC6-F0AF-4F96-92B6-C5D740BD80D3}"/>
      </w:docPartPr>
      <w:docPartBody>
        <w:p w:rsidR="00A75288" w:rsidRDefault="008F1478">
          <w:r w:rsidRPr="00CA5D2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478"/>
    <w:rsid w:val="000865DB"/>
    <w:rsid w:val="000D5E3E"/>
    <w:rsid w:val="000D6F67"/>
    <w:rsid w:val="00125968"/>
    <w:rsid w:val="001332C8"/>
    <w:rsid w:val="00175582"/>
    <w:rsid w:val="001C4A99"/>
    <w:rsid w:val="001F6946"/>
    <w:rsid w:val="002944D8"/>
    <w:rsid w:val="002A7788"/>
    <w:rsid w:val="00323B0E"/>
    <w:rsid w:val="00395C5D"/>
    <w:rsid w:val="003A7531"/>
    <w:rsid w:val="003E1BF5"/>
    <w:rsid w:val="00413D0B"/>
    <w:rsid w:val="00445454"/>
    <w:rsid w:val="00491C53"/>
    <w:rsid w:val="004A5BF5"/>
    <w:rsid w:val="00531F06"/>
    <w:rsid w:val="005442DA"/>
    <w:rsid w:val="005A1EE6"/>
    <w:rsid w:val="005C4C15"/>
    <w:rsid w:val="005F7662"/>
    <w:rsid w:val="00604413"/>
    <w:rsid w:val="006E4892"/>
    <w:rsid w:val="00704458"/>
    <w:rsid w:val="00727E03"/>
    <w:rsid w:val="007527B7"/>
    <w:rsid w:val="00790B58"/>
    <w:rsid w:val="00797172"/>
    <w:rsid w:val="00831AA6"/>
    <w:rsid w:val="008B2181"/>
    <w:rsid w:val="008F1478"/>
    <w:rsid w:val="009515C9"/>
    <w:rsid w:val="00995C34"/>
    <w:rsid w:val="00A1038B"/>
    <w:rsid w:val="00A46812"/>
    <w:rsid w:val="00A74F09"/>
    <w:rsid w:val="00A75288"/>
    <w:rsid w:val="00AA1933"/>
    <w:rsid w:val="00AE5A42"/>
    <w:rsid w:val="00B1410C"/>
    <w:rsid w:val="00B371AC"/>
    <w:rsid w:val="00BB5B6D"/>
    <w:rsid w:val="00BD3F66"/>
    <w:rsid w:val="00C07127"/>
    <w:rsid w:val="00D902B3"/>
    <w:rsid w:val="00DA373F"/>
    <w:rsid w:val="00DD4210"/>
    <w:rsid w:val="00F039BD"/>
    <w:rsid w:val="00F1491B"/>
    <w:rsid w:val="00F2783C"/>
    <w:rsid w:val="00F66EAF"/>
    <w:rsid w:val="00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F14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13ad49-ffdb-4d80-bd55-60da1a366a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742F27B68C34984C5169F74C2CE72" ma:contentTypeVersion="12" ma:contentTypeDescription="Create a new document." ma:contentTypeScope="" ma:versionID="3cf5929b495e555802215027bddcb0a3">
  <xsd:schema xmlns:xsd="http://www.w3.org/2001/XMLSchema" xmlns:xs="http://www.w3.org/2001/XMLSchema" xmlns:p="http://schemas.microsoft.com/office/2006/metadata/properties" xmlns:ns3="2a13ad49-ffdb-4d80-bd55-60da1a366a96" xmlns:ns4="354e358b-1e47-4c09-a724-1439e5eb464b" targetNamespace="http://schemas.microsoft.com/office/2006/metadata/properties" ma:root="true" ma:fieldsID="7500261d947269b6d8684cb39b27f41c" ns3:_="" ns4:_="">
    <xsd:import namespace="2a13ad49-ffdb-4d80-bd55-60da1a366a96"/>
    <xsd:import namespace="354e358b-1e47-4c09-a724-1439e5eb46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3ad49-ffdb-4d80-bd55-60da1a36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e358b-1e47-4c09-a724-1439e5eb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31BFE3-A5C1-405F-A187-024E5D706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F685B-2291-4AEA-9EA6-B320148F26B1}">
  <ds:schemaRefs>
    <ds:schemaRef ds:uri="http://schemas.microsoft.com/office/2006/metadata/properties"/>
    <ds:schemaRef ds:uri="http://schemas.microsoft.com/office/infopath/2007/PartnerControls"/>
    <ds:schemaRef ds:uri="2a13ad49-ffdb-4d80-bd55-60da1a366a96"/>
  </ds:schemaRefs>
</ds:datastoreItem>
</file>

<file path=customXml/itemProps4.xml><?xml version="1.0" encoding="utf-8"?>
<ds:datastoreItem xmlns:ds="http://schemas.openxmlformats.org/officeDocument/2006/customXml" ds:itemID="{BBCA0ADF-114D-43EA-AF22-4EE9B6BC0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3ad49-ffdb-4d80-bd55-60da1a366a96"/>
    <ds:schemaRef ds:uri="354e358b-1e47-4c09-a724-1439e5eb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7F3733-2273-4B67-95F2-89A8B7D2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64</TotalTime>
  <Pages>21</Pages>
  <Words>6648</Words>
  <Characters>39890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46446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Anna Pikus</cp:lastModifiedBy>
  <cp:revision>7</cp:revision>
  <cp:lastPrinted>2023-11-27T08:34:00Z</cp:lastPrinted>
  <dcterms:created xsi:type="dcterms:W3CDTF">2023-12-07T09:00:00Z</dcterms:created>
  <dcterms:modified xsi:type="dcterms:W3CDTF">2024-01-05T11:35:00Z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0x010100197742F27B68C34984C5169F74C2CE72</vt:lpwstr>
  </property>
</Properties>
</file>