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4B" w:rsidRPr="009E7CFD" w:rsidRDefault="0046714B" w:rsidP="0046714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46714B" w:rsidRPr="009E7CFD" w:rsidRDefault="0046714B" w:rsidP="0046714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46714B" w:rsidRPr="009E7CFD" w:rsidRDefault="0046714B" w:rsidP="0046714B">
      <w:pPr>
        <w:spacing w:after="0" w:line="240" w:lineRule="auto"/>
        <w:rPr>
          <w:rFonts w:ascii="Corbel" w:hAnsi="Corbel"/>
          <w:sz w:val="21"/>
          <w:szCs w:val="21"/>
        </w:rPr>
      </w:pP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Psychologia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/I/A.13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mgr Roman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Kadyjewski</w:t>
            </w:r>
            <w:proofErr w:type="spellEnd"/>
          </w:p>
        </w:tc>
      </w:tr>
      <w:tr w:rsidR="0046714B" w:rsidRPr="009E7CFD" w:rsidTr="003E502B">
        <w:tc>
          <w:tcPr>
            <w:tcW w:w="2694" w:type="dxa"/>
            <w:vAlign w:val="center"/>
          </w:tcPr>
          <w:p w:rsidR="0046714B" w:rsidRPr="009E7CFD" w:rsidRDefault="004671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46714B" w:rsidRPr="009E7CFD" w:rsidRDefault="004671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mgr Roman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Kadyjewski</w:t>
            </w:r>
            <w:proofErr w:type="spellEnd"/>
          </w:p>
        </w:tc>
      </w:tr>
    </w:tbl>
    <w:p w:rsidR="0046714B" w:rsidRPr="009E7CFD" w:rsidRDefault="0046714B" w:rsidP="0046714B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6714B" w:rsidRPr="009E7CFD" w:rsidRDefault="0046714B" w:rsidP="0046714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6714B" w:rsidRPr="009E7CFD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4B" w:rsidRPr="009E7CFD" w:rsidRDefault="0046714B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46714B" w:rsidRPr="009E7CFD" w:rsidRDefault="0046714B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4B" w:rsidRPr="009E7CFD" w:rsidRDefault="004671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4B" w:rsidRPr="009E7CFD" w:rsidRDefault="004671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4B" w:rsidRPr="009E7CFD" w:rsidRDefault="004671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4B" w:rsidRPr="009E7CFD" w:rsidRDefault="004671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4B" w:rsidRPr="009E7CFD" w:rsidRDefault="004671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4B" w:rsidRPr="009E7CFD" w:rsidRDefault="004671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4B" w:rsidRPr="009E7CFD" w:rsidRDefault="004671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14B" w:rsidRPr="009E7CFD" w:rsidRDefault="004671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46714B" w:rsidRPr="009E7CFD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14B" w:rsidRPr="009E7CFD" w:rsidRDefault="004671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46714B" w:rsidRPr="009E7CFD" w:rsidRDefault="0046714B" w:rsidP="0046714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6714B" w:rsidRPr="009E7CFD" w:rsidRDefault="0046714B" w:rsidP="0046714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6714B" w:rsidRPr="009E7CFD" w:rsidRDefault="0046714B" w:rsidP="0046714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6714B" w:rsidRPr="009E7CFD" w:rsidTr="003E502B">
        <w:tc>
          <w:tcPr>
            <w:tcW w:w="9670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Nie dotyczy.</w:t>
            </w:r>
          </w:p>
        </w:tc>
      </w:tr>
    </w:tbl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6714B" w:rsidRPr="009E7CFD" w:rsidRDefault="0046714B" w:rsidP="0046714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8358"/>
      </w:tblGrid>
      <w:tr w:rsidR="0046714B" w:rsidRPr="009E7CFD" w:rsidTr="003E502B">
        <w:tc>
          <w:tcPr>
            <w:tcW w:w="851" w:type="dxa"/>
            <w:vAlign w:val="center"/>
          </w:tcPr>
          <w:p w:rsidR="0046714B" w:rsidRPr="009E7CFD" w:rsidRDefault="0046714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714B" w:rsidRPr="009E7CFD" w:rsidRDefault="0046714B" w:rsidP="003E502B">
            <w:pPr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Zapoznanie studentów z aktualnym stanem podstawowej wiedzy z zakresu psychologii ogólnej, psychologicznymi mechanizmami regulacji zachowań człowieka i ich wpływem na zachowanie  w sferze prywatnej i publicznej oraz praktyczna znajomość wybranych  narzędzi komunikacji społecznej. </w:t>
            </w:r>
          </w:p>
        </w:tc>
      </w:tr>
      <w:tr w:rsidR="0046714B" w:rsidRPr="009E7CFD" w:rsidTr="003E502B">
        <w:tc>
          <w:tcPr>
            <w:tcW w:w="851" w:type="dxa"/>
            <w:vAlign w:val="center"/>
          </w:tcPr>
          <w:p w:rsidR="0046714B" w:rsidRPr="009E7CFD" w:rsidRDefault="0046714B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6714B" w:rsidRPr="009E7CFD" w:rsidRDefault="0046714B" w:rsidP="003E502B">
            <w:pPr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Rozwinięcie umiejętności rozumienia siebie i innych, przewidywania zachowań własnych i innych osób w organizacji, radzenia sobie z sytuacjami trudnymi oraz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podejmowania decyzji w życiu indywidualnym i społecznym – będących podstawą zachowań ekonomicznych. </w:t>
            </w:r>
          </w:p>
        </w:tc>
      </w:tr>
      <w:tr w:rsidR="0046714B" w:rsidRPr="009E7CFD" w:rsidTr="003E502B">
        <w:tc>
          <w:tcPr>
            <w:tcW w:w="851" w:type="dxa"/>
            <w:vAlign w:val="center"/>
          </w:tcPr>
          <w:p w:rsidR="0046714B" w:rsidRPr="009E7CFD" w:rsidRDefault="0046714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46714B" w:rsidRPr="009E7CFD" w:rsidRDefault="0046714B" w:rsidP="003E502B">
            <w:pPr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Rozumienie procesów psychicznych i zachowań człowieka oraz ich zależności od stanu umysłu i środowiska zewnętrznego, dostrzeganie w pracy zawodowej problemów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psychologicznych,nabycie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kompetencji niezbędnych do efektywnej realizacji podstawowych funkcji zarządzania.</w:t>
            </w:r>
          </w:p>
        </w:tc>
      </w:tr>
    </w:tbl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6714B" w:rsidRPr="009E7CFD" w:rsidRDefault="0046714B" w:rsidP="0046714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46714B" w:rsidRPr="009E7CFD" w:rsidTr="003E502B">
        <w:tc>
          <w:tcPr>
            <w:tcW w:w="1701" w:type="dxa"/>
            <w:vAlign w:val="center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6714B" w:rsidRPr="009E7CFD" w:rsidTr="003E502B">
        <w:tc>
          <w:tcPr>
            <w:tcW w:w="1701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pojęcia,  zasady i koncepcje</w:t>
            </w:r>
          </w:p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psychologiczne,  mechanizmy i funkcje procesów psychicznych orientujących jednostkę w świecie oraz regulujące zachowanie człowieka, rozumie interakcje zachodzące między człowiekiem a systemem ekonomicznym.</w:t>
            </w:r>
          </w:p>
        </w:tc>
        <w:tc>
          <w:tcPr>
            <w:tcW w:w="1873" w:type="dxa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K_W03</w:t>
            </w:r>
          </w:p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K_W08</w:t>
            </w:r>
          </w:p>
        </w:tc>
      </w:tr>
      <w:tr w:rsidR="0046714B" w:rsidRPr="009E7CFD" w:rsidTr="003E502B">
        <w:tc>
          <w:tcPr>
            <w:tcW w:w="1701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przyczyny, motywy i przebieg zjawisk  determinujących  funkcjonowanie własne i innych osób, identyfikuje  podstawowe procesy emocjonalne i motywacyjne. Samodzielnie planuje rozwój osobisty.</w:t>
            </w:r>
          </w:p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Poprawnie stosuje poznaną terminologię z zakresu psychologii.</w:t>
            </w:r>
          </w:p>
        </w:tc>
        <w:tc>
          <w:tcPr>
            <w:tcW w:w="1873" w:type="dxa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K_U03</w:t>
            </w:r>
          </w:p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K_U10</w:t>
            </w:r>
          </w:p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K_U13</w:t>
            </w:r>
          </w:p>
        </w:tc>
      </w:tr>
      <w:tr w:rsidR="0046714B" w:rsidRPr="009E7CFD" w:rsidTr="003E502B">
        <w:tc>
          <w:tcPr>
            <w:tcW w:w="1701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Uznaje  znaczenie wiedzy psychologicznej w rozwiązywaniu problemów poznawczych i praktycznych z zakresu nauk ekonomicznych, przejawia etyczną postawę w relacjach interpersonalnych. </w:t>
            </w:r>
          </w:p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wskazać korzyści płynące z ciągłego dokształcania się i rozwoju zawodowego.</w:t>
            </w:r>
          </w:p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Myśli i działa w sposób przedsiębiorczy przejawiający się we wszystkich aspektach działalności.</w:t>
            </w:r>
          </w:p>
        </w:tc>
        <w:tc>
          <w:tcPr>
            <w:tcW w:w="1873" w:type="dxa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K_K04</w:t>
            </w:r>
          </w:p>
        </w:tc>
      </w:tr>
    </w:tbl>
    <w:p w:rsidR="0046714B" w:rsidRPr="009E7CFD" w:rsidRDefault="0046714B" w:rsidP="004671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46714B" w:rsidRPr="009E7CFD" w:rsidRDefault="0046714B" w:rsidP="0046714B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46714B" w:rsidRPr="009E7CFD" w:rsidRDefault="0046714B" w:rsidP="0046714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Psychologiczne mechanizmy regulujące działanie człowieka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Cechy osobowości, składniki osobowości, </w:t>
            </w:r>
            <w:r w:rsidRPr="009E7CFD">
              <w:rPr>
                <w:rFonts w:ascii="Corbel" w:hAnsi="Corbel"/>
                <w:bCs/>
                <w:sz w:val="21"/>
                <w:szCs w:val="21"/>
              </w:rPr>
              <w:t>regulacja stosunków człowieka ze światem otaczającym, rola czynników zewnętrznych w regulacji działania, aktywna rola regulująca podmiotu.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Procesy poznawcze.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Procesy poznawcze odpowiadające za odbiór i przetwarzanie danych: wrażenia, spostrzeżenia, uwaga, wyobraźnia, pamięć, myślenie.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Potrzeby a aktywizacja działania człowieka.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Klasyfikacja potrzeb, teoria hierarchii potrzeb, typologia potrzeb.   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Motyw jako mechanizm uruchamiający i regulujący działanie człowieka.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Warunki powstawania motywu, cechy motywu, napięcie motywacyjne, funkcje motywu.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Temperament jako regulator zachowania.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Wybrane typologie temperamentu, cechy temperamentu. 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Czynniki wpływające na realizację działania.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Sprawność działania - mierniki obiektywne, sytuacje trudne ich typy, stres, mechanizmy obronne i ich związek z przeżyciami frustracyjnymi,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Inteligencja; jedna czy wiele?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Teorie osobowości.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Elementy składowe osobowości, Typy osobowości wg kryterium wartości preferowanych w życiu, Podział i wybrane teorie </w:t>
            </w:r>
            <w:proofErr w:type="spellStart"/>
            <w:r w:rsidRPr="009E7CFD">
              <w:rPr>
                <w:rFonts w:ascii="Corbel" w:hAnsi="Corbel"/>
                <w:bCs/>
                <w:sz w:val="21"/>
                <w:szCs w:val="21"/>
              </w:rPr>
              <w:t>osobowości:Z</w:t>
            </w:r>
            <w:proofErr w:type="spellEnd"/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 Freud, C. Jung, </w:t>
            </w:r>
            <w:proofErr w:type="spellStart"/>
            <w:r w:rsidRPr="009E7CFD">
              <w:rPr>
                <w:rFonts w:ascii="Corbel" w:hAnsi="Corbel"/>
                <w:bCs/>
                <w:sz w:val="21"/>
                <w:szCs w:val="21"/>
              </w:rPr>
              <w:t>K.Lewin</w:t>
            </w:r>
            <w:proofErr w:type="spellEnd"/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, G.W. Allport, R. </w:t>
            </w:r>
            <w:proofErr w:type="spellStart"/>
            <w:r w:rsidRPr="009E7CFD">
              <w:rPr>
                <w:rFonts w:ascii="Corbel" w:hAnsi="Corbel"/>
                <w:bCs/>
                <w:sz w:val="21"/>
                <w:szCs w:val="21"/>
              </w:rPr>
              <w:t>Cattell</w:t>
            </w:r>
            <w:proofErr w:type="spellEnd"/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, J.B. Watson, teoria Wielkiej Piątki, polskie propozycje teoretyczne.   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lastRenderedPageBreak/>
              <w:t>Ekonomia a psychologia.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Motywy działań, zdolności poznawcze, procesy decyzyjne, wpływ otoczenia na zachowanie ludzi zajmujących się działalnością gospodarczą jako przedmiot analizy zagadnień ekonomicznych, modele teoretyczne i badania empiryczne opisujące zachowania i decyzje finansowe.       </w:t>
            </w:r>
          </w:p>
        </w:tc>
      </w:tr>
    </w:tbl>
    <w:p w:rsidR="0046714B" w:rsidRPr="009E7CFD" w:rsidRDefault="0046714B" w:rsidP="0046714B">
      <w:pPr>
        <w:spacing w:after="0" w:line="240" w:lineRule="auto"/>
        <w:rPr>
          <w:rFonts w:ascii="Corbel" w:hAnsi="Corbel"/>
          <w:sz w:val="21"/>
          <w:szCs w:val="21"/>
        </w:rPr>
      </w:pPr>
    </w:p>
    <w:p w:rsidR="0046714B" w:rsidRPr="009E7CFD" w:rsidRDefault="0046714B" w:rsidP="004671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Przedmiot psychologii. 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Psychologia jako nauka o człowieku, definicja i przedmiot, krótki zarys historii psychologii, paradygmaty psychologiczne.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Znaczenie czynników psychologicznych dla społecznego i zawodowego funkcjonowania jednostki. Rozwój jako kategoria psychologiczna. 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Techniki twórczego rozwiązywania problemów.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Trening kreatywnego myślenia – techniki i metody twórczego rozwiązywania problemów i podejmowania decyzji, proces twórczego rozwiązywania problemu, grupowe metody rozwiązywania problemów i podejmowania decyzji, techniki stymulowania indywidualnej kreatywności. 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Wybrane koncepcje rozwoju człowieka. 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behawiorystyczne, neobehawioryzm, humanistyczna wizja człowieka, koncepcje kognitywne, koncepcje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psychodynamiczne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koncepcja humanistyczna.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Mechanizmy wywierania wpływu społecznego.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psychologiczne, na których opierają się techniki manipulacyjne, reguła wzajemności, reguła kontrastu, reguła niedostępności, reguła społecznego dowodu słuszności, reguła lubienia i sympatii, reguła autorytetu,  reguła zaangażowania i konsekwencji, komunikacja werbalna i niewerbalna.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Zachowanie ekonomiczne człowieka w perspektywie psychologicznej.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Gromadzenie dóbr i dysponowanie zasobami, modele opisujące powstawanie satysfakcji, model oczekiwanej niezgodności, teoria sprawiedliwej wymiany, model emocjonalny.</w:t>
            </w:r>
          </w:p>
        </w:tc>
      </w:tr>
      <w:tr w:rsidR="0046714B" w:rsidRPr="009E7CFD" w:rsidTr="003E502B">
        <w:tc>
          <w:tcPr>
            <w:tcW w:w="9639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Znaczenie czynników psychologicznych dla społecznego i zawodowego funkcjonowania jednostki. Rozwój jako kategoria psychologiczna. </w:t>
            </w:r>
          </w:p>
        </w:tc>
      </w:tr>
    </w:tbl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6714B" w:rsidRPr="009E7CFD" w:rsidRDefault="0046714B" w:rsidP="004671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 moderowana,  projekt (prezentacja multimedialna), praca w grupach</w:t>
      </w:r>
    </w:p>
    <w:p w:rsidR="0046714B" w:rsidRPr="009E7CFD" w:rsidRDefault="0046714B" w:rsidP="0046714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6714B" w:rsidRPr="009E7CFD" w:rsidRDefault="0046714B" w:rsidP="004671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6714B" w:rsidRPr="009E7CFD" w:rsidRDefault="0046714B" w:rsidP="0046714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46714B" w:rsidRPr="009E7CFD" w:rsidTr="003E502B">
        <w:tc>
          <w:tcPr>
            <w:tcW w:w="1843" w:type="dxa"/>
            <w:vAlign w:val="center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6714B" w:rsidRPr="009E7CFD" w:rsidTr="003E502B">
        <w:tc>
          <w:tcPr>
            <w:tcW w:w="1843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test pisemny</w:t>
            </w:r>
          </w:p>
        </w:tc>
        <w:tc>
          <w:tcPr>
            <w:tcW w:w="2126" w:type="dxa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6714B" w:rsidRPr="009E7CFD" w:rsidTr="003E502B">
        <w:tc>
          <w:tcPr>
            <w:tcW w:w="1843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test pisemny</w:t>
            </w:r>
          </w:p>
        </w:tc>
        <w:tc>
          <w:tcPr>
            <w:tcW w:w="2126" w:type="dxa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6714B" w:rsidRPr="009E7CFD" w:rsidTr="003E502B">
        <w:tc>
          <w:tcPr>
            <w:tcW w:w="1843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projekt, prezentacja ustna, praca grupowa, obserwacja w trakcie zajęć</w:t>
            </w:r>
          </w:p>
        </w:tc>
        <w:tc>
          <w:tcPr>
            <w:tcW w:w="2126" w:type="dxa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6714B" w:rsidRPr="009E7CFD" w:rsidRDefault="0046714B" w:rsidP="0046714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6714B" w:rsidRPr="009E7CFD" w:rsidRDefault="0046714B" w:rsidP="0046714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6714B" w:rsidRPr="009E7CFD" w:rsidTr="003E502B">
        <w:tc>
          <w:tcPr>
            <w:tcW w:w="9670" w:type="dxa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Zaliczenie ćwiczeń: </w:t>
            </w:r>
          </w:p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Praca zaliczeniowa w postaci samodzielnie przygotowanego projektu, przedstawienie prezentacji ustnej; dyskusje w grupach tematycznych; wypowiedzi ustne podczas zajęć, kolokwium, aktywne uczestnictwo w zajęciach. </w:t>
            </w:r>
          </w:p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Zaliczenie wykładu: test pisemny.</w:t>
            </w:r>
          </w:p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6714B" w:rsidRPr="009E7CFD" w:rsidRDefault="0046714B" w:rsidP="0046714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6714B" w:rsidRPr="009E7CFD" w:rsidTr="003E502B">
        <w:tc>
          <w:tcPr>
            <w:tcW w:w="4962" w:type="dxa"/>
            <w:vAlign w:val="center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6714B" w:rsidRPr="009E7CFD" w:rsidTr="003E502B">
        <w:tc>
          <w:tcPr>
            <w:tcW w:w="4962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46714B" w:rsidRPr="009E7CFD" w:rsidTr="003E502B">
        <w:tc>
          <w:tcPr>
            <w:tcW w:w="4962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46714B" w:rsidRPr="009E7CFD" w:rsidTr="003E502B">
        <w:tc>
          <w:tcPr>
            <w:tcW w:w="4962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 i testu pisemnego, napisanie referatu, przygotowanie projektu)</w:t>
            </w:r>
          </w:p>
        </w:tc>
        <w:tc>
          <w:tcPr>
            <w:tcW w:w="4677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46</w:t>
            </w:r>
          </w:p>
        </w:tc>
      </w:tr>
      <w:tr w:rsidR="0046714B" w:rsidRPr="009E7CFD" w:rsidTr="003E502B">
        <w:tc>
          <w:tcPr>
            <w:tcW w:w="4962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46714B" w:rsidRPr="009E7CFD" w:rsidTr="003E502B">
        <w:tc>
          <w:tcPr>
            <w:tcW w:w="4962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6714B" w:rsidRPr="009E7CFD" w:rsidRDefault="004671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46714B" w:rsidRPr="009E7CFD" w:rsidRDefault="0046714B" w:rsidP="0046714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6714B" w:rsidRPr="009E7CFD" w:rsidRDefault="0046714B" w:rsidP="0046714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6714B" w:rsidRPr="009E7CFD" w:rsidTr="003E502B">
        <w:trPr>
          <w:trHeight w:val="397"/>
        </w:trPr>
        <w:tc>
          <w:tcPr>
            <w:tcW w:w="2359" w:type="pct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6714B" w:rsidRPr="009E7CFD" w:rsidTr="003E502B">
        <w:trPr>
          <w:trHeight w:val="397"/>
        </w:trPr>
        <w:tc>
          <w:tcPr>
            <w:tcW w:w="2359" w:type="pct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6714B" w:rsidRPr="009E7CFD" w:rsidRDefault="004671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6714B" w:rsidRPr="009E7CFD" w:rsidRDefault="0046714B" w:rsidP="004671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6714B" w:rsidRPr="009E7CFD" w:rsidTr="003E502B">
        <w:trPr>
          <w:trHeight w:val="397"/>
        </w:trPr>
        <w:tc>
          <w:tcPr>
            <w:tcW w:w="5000" w:type="pct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6714B" w:rsidRPr="009E7CFD" w:rsidRDefault="0046714B" w:rsidP="0046714B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Style w:val="wrtext"/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Zimbardo</w:t>
            </w:r>
            <w:proofErr w:type="spellEnd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 xml:space="preserve">, P., </w:t>
            </w:r>
            <w:proofErr w:type="spellStart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Gerrig</w:t>
            </w:r>
            <w:proofErr w:type="spellEnd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 xml:space="preserve"> R., Psychologia i życie, Wydawnictwo Naukowe PWN, Warszawa 2012.</w:t>
            </w:r>
          </w:p>
          <w:p w:rsidR="0046714B" w:rsidRPr="009E7CFD" w:rsidRDefault="0046714B" w:rsidP="0046714B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Aronson</w:t>
            </w:r>
            <w:proofErr w:type="spellEnd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 xml:space="preserve"> E., Człowiek istota społeczna, Wydawnictwo Naukowe PWN, Warszawa 2012.</w:t>
            </w:r>
          </w:p>
        </w:tc>
      </w:tr>
      <w:tr w:rsidR="0046714B" w:rsidRPr="009E7CFD" w:rsidTr="003E502B">
        <w:trPr>
          <w:trHeight w:val="397"/>
        </w:trPr>
        <w:tc>
          <w:tcPr>
            <w:tcW w:w="5000" w:type="pct"/>
          </w:tcPr>
          <w:p w:rsidR="0046714B" w:rsidRPr="009E7CFD" w:rsidRDefault="004671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6714B" w:rsidRPr="009E7CFD" w:rsidRDefault="0046714B" w:rsidP="0046714B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Style w:val="wrtext"/>
                <w:rFonts w:ascii="Corbel" w:hAnsi="Corbel"/>
                <w:sz w:val="21"/>
                <w:szCs w:val="21"/>
              </w:rPr>
            </w:pPr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 xml:space="preserve">Chapman E.N., Postawa życiowa. Twoją najcenniejszą wartością, Wyd. Studio </w:t>
            </w:r>
            <w:proofErr w:type="spellStart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Emka</w:t>
            </w:r>
            <w:proofErr w:type="spellEnd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, Warszawa 2000.</w:t>
            </w:r>
          </w:p>
          <w:p w:rsidR="0046714B" w:rsidRPr="009E7CFD" w:rsidRDefault="0046714B" w:rsidP="0046714B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Style w:val="wrtext"/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Tyszka T. (red.), Psychologia ekonomiczna, Gdańskie Wydawnictwo psychologiczne, Gdańsk 2004.</w:t>
            </w:r>
          </w:p>
          <w:p w:rsidR="0046714B" w:rsidRPr="009E7CFD" w:rsidRDefault="0046714B" w:rsidP="0046714B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Zaleśkiewicz</w:t>
            </w:r>
            <w:proofErr w:type="spellEnd"/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 xml:space="preserve"> T., Psychologia ekonomiczna, </w:t>
            </w:r>
            <w:hyperlink r:id="rId5" w:tooltip="Wydawnictwo Naukowe PWN" w:history="1">
              <w:r w:rsidRPr="009E7CFD">
                <w:rPr>
                  <w:rStyle w:val="wrtext"/>
                  <w:rFonts w:ascii="Corbel" w:hAnsi="Corbel"/>
                  <w:sz w:val="21"/>
                  <w:szCs w:val="21"/>
                </w:rPr>
                <w:t>Wydawnictwo Naukowe PWN</w:t>
              </w:r>
            </w:hyperlink>
            <w:r w:rsidRPr="009E7CFD">
              <w:rPr>
                <w:rStyle w:val="wrtext"/>
                <w:rFonts w:ascii="Corbel" w:hAnsi="Corbel"/>
                <w:sz w:val="21"/>
                <w:szCs w:val="21"/>
              </w:rPr>
              <w:t>, Warszawa 2012.</w:t>
            </w:r>
          </w:p>
        </w:tc>
      </w:tr>
    </w:tbl>
    <w:p w:rsidR="008629D0" w:rsidRDefault="008629D0"/>
    <w:sectPr w:rsidR="008629D0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2490D"/>
    <w:multiLevelType w:val="hybridMultilevel"/>
    <w:tmpl w:val="557CCB6C"/>
    <w:lvl w:ilvl="0" w:tplc="13248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D4D9A"/>
    <w:multiLevelType w:val="hybridMultilevel"/>
    <w:tmpl w:val="9B1878E8"/>
    <w:lvl w:ilvl="0" w:tplc="10F84E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57232"/>
    <w:multiLevelType w:val="hybridMultilevel"/>
    <w:tmpl w:val="900208BC"/>
    <w:lvl w:ilvl="0" w:tplc="B1300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6714B"/>
    <w:rsid w:val="0046714B"/>
    <w:rsid w:val="0086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14B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714B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46714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671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6714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671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671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6714B"/>
  </w:style>
  <w:style w:type="paragraph" w:customStyle="1" w:styleId="centralniewrubryce">
    <w:name w:val="centralnie w rubryce"/>
    <w:basedOn w:val="Normalny"/>
    <w:rsid w:val="004671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671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46714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71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714B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iegarnia.pwn.pl/wydawca/Wydawnictwo-Naukowe-PWN,w,695009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1242</Words>
  <Characters>7457</Characters>
  <Application>Microsoft Office Word</Application>
  <DocSecurity>0</DocSecurity>
  <Lines>62</Lines>
  <Paragraphs>17</Paragraphs>
  <ScaleCrop>false</ScaleCrop>
  <Company>Acer</Company>
  <LinksUpToDate>false</LinksUpToDate>
  <CharactersWithSpaces>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2019-02-09T21:59:00Z</dcterms:created>
  <dcterms:modified xsi:type="dcterms:W3CDTF">2019-02-09T21:59:00Z</dcterms:modified>
</cp:coreProperties>
</file>