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4D17" w14:textId="0A81991A" w:rsidR="003158A7" w:rsidRDefault="003158A7" w:rsidP="002745C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3158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Frań Patrycja, II EKONOMIA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, 1</w:t>
      </w:r>
      <w:r w:rsidRPr="003158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proofErr w:type="spellStart"/>
      <w:r w:rsidRPr="003158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st</w:t>
      </w:r>
      <w:proofErr w:type="spellEnd"/>
      <w:r w:rsidRPr="003158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stacjo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.</w:t>
      </w:r>
      <w:r w:rsidRPr="003158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2022/23</w:t>
      </w:r>
    </w:p>
    <w:p w14:paraId="7A893365" w14:textId="4AD73E14" w:rsidR="003158A7" w:rsidRPr="003158A7" w:rsidRDefault="003158A7" w:rsidP="002745C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BIP</w:t>
      </w:r>
    </w:p>
    <w:p w14:paraId="2A0C84F0" w14:textId="77777777" w:rsidR="003158A7" w:rsidRDefault="003158A7" w:rsidP="002745C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14:paraId="5D30626D" w14:textId="097A0B34" w:rsidR="0013220E" w:rsidRPr="003158A7" w:rsidRDefault="0013220E" w:rsidP="002745C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proofErr w:type="spellStart"/>
      <w:r w:rsidRPr="003158A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Präsentationsplan</w:t>
      </w:r>
      <w:proofErr w:type="spellEnd"/>
    </w:p>
    <w:p w14:paraId="243CDF65" w14:textId="77777777" w:rsidR="0013220E" w:rsidRPr="0013220E" w:rsidRDefault="0013220E" w:rsidP="001322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13220E">
        <w:rPr>
          <w:rFonts w:ascii="Times New Roman" w:hAnsi="Times New Roman" w:cs="Times New Roman"/>
          <w:color w:val="000000" w:themeColor="text1"/>
          <w:sz w:val="24"/>
          <w:szCs w:val="24"/>
          <w:lang w:val="de-DE" w:eastAsia="pl-PL"/>
        </w:rPr>
        <w:t>Was beschreibt das Bruttoinlandsprodukt (BIP)?</w:t>
      </w:r>
    </w:p>
    <w:p w14:paraId="4E52D977" w14:textId="77777777" w:rsidR="0013220E" w:rsidRPr="0013220E" w:rsidRDefault="0013220E" w:rsidP="0013220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13220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de-DE" w:eastAsia="pl-PL"/>
        </w:rPr>
        <w:t>Wie wird das Bruttoinlandsprodukt (BIP) berechnet?</w:t>
      </w:r>
    </w:p>
    <w:p w14:paraId="5B6D97C6" w14:textId="77777777" w:rsidR="0013220E" w:rsidRPr="0013220E" w:rsidRDefault="0013220E" w:rsidP="0013220E">
      <w:pPr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de-DE" w:eastAsia="pl-PL"/>
        </w:rPr>
      </w:pPr>
      <w:r w:rsidRPr="0013220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de-DE" w:eastAsia="pl-PL"/>
        </w:rPr>
        <w:t>Wann wird das Bruttoinlandsprodukt (BIP) veröffentlicht?</w:t>
      </w:r>
    </w:p>
    <w:p w14:paraId="16647633" w14:textId="77777777" w:rsidR="0013220E" w:rsidRDefault="0013220E" w:rsidP="0013220E">
      <w:pPr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de-DE" w:eastAsia="pl-PL"/>
        </w:rPr>
      </w:pPr>
      <w:r w:rsidRPr="0013220E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de-DE" w:eastAsia="pl-PL"/>
        </w:rPr>
        <w:t>Wie genau ist das Bruttoinlandsprodukt (BIP)?</w:t>
      </w:r>
    </w:p>
    <w:p w14:paraId="27175241" w14:textId="77777777" w:rsidR="0013220E" w:rsidRPr="0013220E" w:rsidRDefault="0013220E" w:rsidP="002745C7">
      <w:pPr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  <w:lang w:val="de-DE" w:eastAsia="pl-PL"/>
        </w:rPr>
      </w:pPr>
      <w:r w:rsidRPr="00132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Wörterbuch</w:t>
      </w:r>
    </w:p>
    <w:p w14:paraId="44BB4548" w14:textId="77777777" w:rsidR="002745C7" w:rsidRPr="002745C7" w:rsidRDefault="002745C7" w:rsidP="002745C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de-DE" w:eastAsia="pl-PL"/>
        </w:rPr>
      </w:pPr>
      <w:r w:rsidRPr="002745C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de-DE" w:eastAsia="pl-PL"/>
        </w:rPr>
        <w:t>Was beschreibt das Bruttoinlandsprodukt (BIP)?</w:t>
      </w:r>
    </w:p>
    <w:p w14:paraId="09765067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Das Bruttoinlandsprodukt (BIP) ist ein Maß für die wirtschaftliche Leistung einer Volkswirtschaft in einem bestimmten Zeitraum.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</w:t>
      </w:r>
    </w:p>
    <w:p w14:paraId="1A485745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Es misst den Wert der im Inland hergestell</w:t>
      </w:r>
      <w:r w:rsidR="00D31461"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 xml:space="preserve">ten Waren und </w:t>
      </w:r>
      <w:proofErr w:type="gramStart"/>
      <w:r w:rsidR="00D31461"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Dienstleistungen</w:t>
      </w:r>
      <w:r w:rsidR="00D314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,</w:t>
      </w:r>
      <w:proofErr w:type="gramEnd"/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soweit diese nicht als Vorleistungen für die Produktion anderer Waren und Dienstleistungen verwendet werden. </w:t>
      </w:r>
    </w:p>
    <w:p w14:paraId="524B73EF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Das Bruttoinlandsprodukt (BIP) wird in jeweiligen Preisen und preisbereinigt errechnet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. </w:t>
      </w:r>
    </w:p>
    <w:p w14:paraId="54F1E462" w14:textId="77777777" w:rsidR="003158A7" w:rsidRP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 xml:space="preserve">Auf Vorjahrespreisbasis wird die "reale" Wirtschaftsentwicklung im Zeitablauf frei von Preiseinflüssen dargestellt. </w:t>
      </w:r>
    </w:p>
    <w:p w14:paraId="0ED35988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Die Veränderungsrate </w:t>
      </w:r>
      <w:r w:rsidR="003158A7"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des preisbereinigten Bruttoinlandsprodukts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(BIP) dient als Messgröße für das Wirtschaftswachstum der Volkswirtschaften. </w:t>
      </w:r>
    </w:p>
    <w:p w14:paraId="5F5DA170" w14:textId="5C038A09" w:rsidR="002745C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Das Bruttoinlandsprodukt (BIP) ist damit die wichtigste Größe der Volkswirtschaftlichen Gesamtrechnungen und gehört zu den </w:t>
      </w:r>
      <w:hyperlink r:id="rId5" w:tgtFrame="_blank" w:tooltip="Externer Link Germany's Advance Release Calendar&#10;Deutsche Indikatoren des Verbreitungsstandards des Internationalen Währungsfonds (IWF) (Öffnet neues Fenster)" w:history="1">
        <w:r w:rsidRPr="002745C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val="de-DE" w:eastAsia="pl-PL"/>
          </w:rPr>
          <w:t>Indikatoren des Verbreitungsstandards des Internationalen Währungsfonds (IWF)</w:t>
        </w:r>
      </w:hyperlink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.</w:t>
      </w:r>
    </w:p>
    <w:p w14:paraId="75B67368" w14:textId="77777777" w:rsidR="003158A7" w:rsidRPr="002745C7" w:rsidRDefault="003158A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</w:p>
    <w:p w14:paraId="26072E11" w14:textId="77777777" w:rsidR="002745C7" w:rsidRPr="002745C7" w:rsidRDefault="002745C7" w:rsidP="002745C7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de-DE" w:eastAsia="pl-PL"/>
        </w:rPr>
      </w:pPr>
      <w:r w:rsidRPr="002745C7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  <w:u w:val="single"/>
          <w:lang w:val="de-DE" w:eastAsia="pl-PL"/>
        </w:rPr>
        <w:t>Wie wird das Bruttoinlandsprodukt (BIP) berechnet?</w:t>
      </w:r>
    </w:p>
    <w:p w14:paraId="7C7EF69F" w14:textId="77777777" w:rsidR="002745C7" w:rsidRDefault="002745C7" w:rsidP="002745C7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Das Bruttoinlandsprodukt (BIP) wird in Deutschland über die Entstehungs- und Verwendungsseite berechnet. </w:t>
      </w:r>
    </w:p>
    <w:p w14:paraId="1AACB168" w14:textId="77777777" w:rsidR="003158A7" w:rsidRDefault="003158A7" w:rsidP="002745C7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</w:pPr>
    </w:p>
    <w:p w14:paraId="273AAADB" w14:textId="77777777" w:rsidR="003158A7" w:rsidRPr="003158A7" w:rsidRDefault="003158A7" w:rsidP="002745C7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</w:pPr>
    </w:p>
    <w:tbl>
      <w:tblPr>
        <w:tblW w:w="10215" w:type="dxa"/>
        <w:tblCellSpacing w:w="15" w:type="dxa"/>
        <w:tblBorders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6532"/>
        <w:gridCol w:w="2539"/>
      </w:tblGrid>
      <w:tr w:rsidR="002745C7" w:rsidRPr="002745C7" w14:paraId="6C1A725E" w14:textId="77777777" w:rsidTr="002745C7">
        <w:trPr>
          <w:tblCellSpacing w:w="15" w:type="dxa"/>
        </w:trPr>
        <w:tc>
          <w:tcPr>
            <w:tcW w:w="0" w:type="auto"/>
            <w:gridSpan w:val="2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DC837A9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Produktionswert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50C18A5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5 574,795</w:t>
            </w:r>
          </w:p>
        </w:tc>
      </w:tr>
      <w:tr w:rsidR="002745C7" w:rsidRPr="002745C7" w14:paraId="5DB9F24E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DA266E0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6A517A69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Vorleistungen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2D20295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2 852,775</w:t>
            </w:r>
          </w:p>
        </w:tc>
      </w:tr>
      <w:tr w:rsidR="002745C7" w:rsidRPr="002745C7" w14:paraId="3F239117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19194EB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90ADB82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Bruttowertschöpfung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093BF6E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2 722,020</w:t>
            </w:r>
          </w:p>
        </w:tc>
      </w:tr>
      <w:tr w:rsidR="002745C7" w:rsidRPr="002745C7" w14:paraId="731010C3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281E6B0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C7BD03E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Gütersteuern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abzüglich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subventionen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4F0C05B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304,160</w:t>
            </w:r>
          </w:p>
        </w:tc>
      </w:tr>
      <w:tr w:rsidR="002745C7" w:rsidRPr="002745C7" w14:paraId="670D7605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A600166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602289EF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Bruttoinlandsprodukt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8127489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3 026,180</w:t>
            </w:r>
          </w:p>
        </w:tc>
      </w:tr>
    </w:tbl>
    <w:p w14:paraId="0A759E3F" w14:textId="77777777" w:rsidR="002745C7" w:rsidRPr="002745C7" w:rsidRDefault="002745C7" w:rsidP="002745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</w:p>
    <w:tbl>
      <w:tblPr>
        <w:tblW w:w="10215" w:type="dxa"/>
        <w:tblCellSpacing w:w="15" w:type="dxa"/>
        <w:tblBorders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7355"/>
        <w:gridCol w:w="1968"/>
      </w:tblGrid>
      <w:tr w:rsidR="002745C7" w:rsidRPr="002745C7" w14:paraId="71F12A4E" w14:textId="77777777" w:rsidTr="002745C7">
        <w:trPr>
          <w:tblCellSpacing w:w="15" w:type="dxa"/>
        </w:trPr>
        <w:tc>
          <w:tcPr>
            <w:tcW w:w="0" w:type="auto"/>
            <w:gridSpan w:val="2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D449719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Private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Konsumausgaben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B658D79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1 602,969</w:t>
            </w:r>
          </w:p>
        </w:tc>
      </w:tr>
      <w:tr w:rsidR="002745C7" w:rsidRPr="002745C7" w14:paraId="0E958985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BF0D9E3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1E3B480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Konsumausgaben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des 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Staates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79086F0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595,908</w:t>
            </w:r>
          </w:p>
        </w:tc>
      </w:tr>
      <w:tr w:rsidR="002745C7" w:rsidRPr="002745C7" w14:paraId="5AD29C12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9C96F1D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FB85D10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Bruttoinvestitionen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einschließlich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Vorratsveränderungen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3ED70B20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597,457</w:t>
            </w:r>
          </w:p>
        </w:tc>
      </w:tr>
      <w:tr w:rsidR="002745C7" w:rsidRPr="002745C7" w14:paraId="127A3B87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CBA4963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19E358D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Exporte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D795337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1 419,906</w:t>
            </w:r>
          </w:p>
        </w:tc>
      </w:tr>
      <w:tr w:rsidR="002745C7" w:rsidRPr="002745C7" w14:paraId="3505F1C7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64A55A6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CC4B692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Importe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19CBCDB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1 190,060</w:t>
            </w:r>
          </w:p>
        </w:tc>
      </w:tr>
      <w:tr w:rsidR="002745C7" w:rsidRPr="002745C7" w14:paraId="0F5E3A4D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0193F6D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3A31429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Bruttoinlandsprodukt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2494163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3 026,180</w:t>
            </w:r>
          </w:p>
        </w:tc>
      </w:tr>
    </w:tbl>
    <w:p w14:paraId="2CEF4C74" w14:textId="77777777" w:rsidR="002745C7" w:rsidRPr="002745C7" w:rsidRDefault="002745C7" w:rsidP="002745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 </w:t>
      </w:r>
    </w:p>
    <w:tbl>
      <w:tblPr>
        <w:tblW w:w="10215" w:type="dxa"/>
        <w:tblCellSpacing w:w="15" w:type="dxa"/>
        <w:tblBorders>
          <w:bottom w:val="single" w:sz="6" w:space="0" w:color="BDBDB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7618"/>
        <w:gridCol w:w="1785"/>
      </w:tblGrid>
      <w:tr w:rsidR="002745C7" w:rsidRPr="002745C7" w14:paraId="08C818D0" w14:textId="77777777" w:rsidTr="002745C7">
        <w:trPr>
          <w:tblCellSpacing w:w="15" w:type="dxa"/>
        </w:trPr>
        <w:tc>
          <w:tcPr>
            <w:tcW w:w="0" w:type="auto"/>
            <w:gridSpan w:val="2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354C59F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Arbeitnehmerentgelt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Inländer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62E498B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1 564,814</w:t>
            </w:r>
          </w:p>
        </w:tc>
      </w:tr>
      <w:tr w:rsidR="002745C7" w:rsidRPr="002745C7" w14:paraId="53C6E127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F6CA9B1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6B6EC1B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Unternehmens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und</w:t>
            </w:r>
            <w:proofErr w:type="spellEnd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Vermögenseinkommen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328C8494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687,942</w:t>
            </w:r>
          </w:p>
        </w:tc>
      </w:tr>
      <w:tr w:rsidR="002745C7" w:rsidRPr="002745C7" w14:paraId="3A1A1BFC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FB888A3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355E852C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Volkseinkommen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627A60E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2 252,756</w:t>
            </w:r>
          </w:p>
        </w:tc>
      </w:tr>
      <w:tr w:rsidR="002745C7" w:rsidRPr="002745C7" w14:paraId="2843EA46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6B07588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+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A9993DD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 w:eastAsia="pl-PL"/>
              </w:rPr>
              <w:t>Produktions- und Importabgaben an den Staat abzüglich Subventionen</w:t>
            </w:r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0CA3444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299,629</w:t>
            </w:r>
          </w:p>
        </w:tc>
      </w:tr>
      <w:tr w:rsidR="002745C7" w:rsidRPr="002745C7" w14:paraId="79D40724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07F438A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3D4EE33E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Abschreibungen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670A0C3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542,758</w:t>
            </w:r>
          </w:p>
        </w:tc>
      </w:tr>
      <w:tr w:rsidR="002745C7" w:rsidRPr="002745C7" w14:paraId="56F35141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5622FA05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16DE7B18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Bruttonationaleinkommen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7025030F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3 095,143</w:t>
            </w:r>
          </w:p>
        </w:tc>
      </w:tr>
      <w:tr w:rsidR="002745C7" w:rsidRPr="002745C7" w14:paraId="7B4AFBAB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4F811FBA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7AAF8BD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de-DE" w:eastAsia="pl-PL"/>
              </w:rPr>
              <w:t>Primäreinkommen aus der übrigen Welt (Saldo)</w:t>
            </w:r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65154027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68,963</w:t>
            </w:r>
          </w:p>
        </w:tc>
      </w:tr>
      <w:tr w:rsidR="002745C7" w:rsidRPr="002745C7" w14:paraId="2675A0D3" w14:textId="77777777" w:rsidTr="002745C7">
        <w:trPr>
          <w:tblCellSpacing w:w="15" w:type="dxa"/>
        </w:trPr>
        <w:tc>
          <w:tcPr>
            <w:tcW w:w="0" w:type="auto"/>
            <w:tcBorders>
              <w:left w:val="single" w:sz="6" w:space="0" w:color="FFFFFF"/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6A5D7B8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0" w:type="auto"/>
            <w:tcBorders>
              <w:right w:val="single" w:sz="6" w:space="0" w:color="CCCCCC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2351666B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2745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Bruttoinlandsprodukt</w:t>
            </w:r>
            <w:proofErr w:type="spellEnd"/>
          </w:p>
        </w:tc>
        <w:tc>
          <w:tcPr>
            <w:tcW w:w="0" w:type="auto"/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14:paraId="04D2CFAC" w14:textId="77777777" w:rsidR="002745C7" w:rsidRPr="002745C7" w:rsidRDefault="002745C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</w:pPr>
            <w:r w:rsidRPr="002745C7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  <w:lang w:eastAsia="pl-PL"/>
              </w:rPr>
              <w:t>3 026,180</w:t>
            </w:r>
          </w:p>
        </w:tc>
      </w:tr>
    </w:tbl>
    <w:p w14:paraId="09A77FFE" w14:textId="77777777" w:rsidR="002745C7" w:rsidRPr="002745C7" w:rsidRDefault="002745C7" w:rsidP="002745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</w:p>
    <w:p w14:paraId="79E5F5BB" w14:textId="77777777" w:rsidR="002745C7" w:rsidRPr="002745C7" w:rsidRDefault="002745C7" w:rsidP="002745C7">
      <w:pPr>
        <w:jc w:val="both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  <w:u w:val="single"/>
          <w:lang w:val="de-DE" w:eastAsia="pl-PL"/>
        </w:rPr>
      </w:pPr>
      <w:r w:rsidRPr="002745C7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  <w:u w:val="single"/>
          <w:lang w:val="de-DE" w:eastAsia="pl-PL"/>
        </w:rPr>
        <w:t>Wann wird das Bruttoinlandsprodukt (BIP) veröffentlicht?</w:t>
      </w:r>
    </w:p>
    <w:p w14:paraId="32DAC86B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Berechnet wird das Bruttoinlandsprodukt (BIP) für Jahre und Vierteljahre.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</w:t>
      </w:r>
    </w:p>
    <w:p w14:paraId="6AA3EE26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Das vierteljährliche BIP wird in einer so genannten BIP-Schnellmeldung nach ca. 30 Tagen erstmals veröffentlicht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Es folgt eine Neuberechnung des BIP </w:t>
      </w:r>
      <w:proofErr w:type="gramStart"/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mit tiefer gegliederten Ergebnissen</w:t>
      </w:r>
      <w:proofErr w:type="gramEnd"/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, die in einer Pressemitteilung ca. 55 Tage nach Ablauf des Berichtsquartals veröffentlicht werden (</w:t>
      </w: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>also jeweils das erste Quartal im Mai, das zweite Quartal im August, das dritte Quartal im November und das vierte Quartal im Februar).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</w:t>
      </w:r>
    </w:p>
    <w:p w14:paraId="06C75368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Dabei werden auch die bisherigen Ergebnisse der letzten Quartale – im August der letzten vier Jahre – aktualisiert. Das erste Jahresergebnis wird jeweils im Januar ca. 15 Tage nach Ablauf des Berichtsjahres im Rahmen einer Pressekonferenz veröffentlicht. </w:t>
      </w:r>
    </w:p>
    <w:p w14:paraId="06110B8F" w14:textId="2DF40DEF" w:rsidR="002745C7" w:rsidRPr="002745C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3158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de-DE" w:eastAsia="pl-PL"/>
        </w:rPr>
        <w:t xml:space="preserve">Der genaue Veröffentlichungskalender kann im Internet eingesehen werden. 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Die Quartalsdaten sind konsistent mit den Jahresergebnissen verknüpft.</w:t>
      </w:r>
    </w:p>
    <w:p w14:paraId="56F533E8" w14:textId="77777777" w:rsidR="002745C7" w:rsidRPr="002745C7" w:rsidRDefault="002745C7" w:rsidP="002745C7">
      <w:pPr>
        <w:jc w:val="both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  <w:u w:val="single"/>
          <w:lang w:val="de-DE" w:eastAsia="pl-PL"/>
        </w:rPr>
      </w:pPr>
      <w:r w:rsidRPr="002745C7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  <w:u w:val="single"/>
          <w:lang w:val="de-DE" w:eastAsia="pl-PL"/>
        </w:rPr>
        <w:t>Wie genau ist das Bruttoinlandsprodukt (BIP)?</w:t>
      </w:r>
    </w:p>
    <w:p w14:paraId="111C8D14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Die frühe Erstveröffentlichung von Bruttoinlandsprodukt (BIP)-Angaben erfüllt die Nutzeranforderung nach aktuellen Ergebnissen, obwohl die Datengrundlage zu diesem Zeitpunkt häufig noch unvollständig ist. </w:t>
      </w:r>
    </w:p>
    <w:p w14:paraId="7E1F8369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Die ersten vorläufigen Ergebnisse werden mehrmals überarbeitet, um neu verfügbare statistische Informationen einzuarbeiten, und können von den endgültigen Ergebnissen, die jeweils nach rund vier Jahren veröffentlicht werden, abweichen. </w:t>
      </w:r>
    </w:p>
    <w:p w14:paraId="41010268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Daneben werden noch sogenannte Generalrevisionen durchgeführt, die unter anderem der Einführung neuer Konzepte und Definitionen sowie der Einbeziehung von Ergebnissen aus unregelmäßigen oder neuen Erhebungen oder </w:t>
      </w:r>
      <w:proofErr w:type="spellStart"/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Zensen</w:t>
      </w:r>
      <w:proofErr w:type="spellEnd"/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dienen. </w:t>
      </w:r>
    </w:p>
    <w:p w14:paraId="71298219" w14:textId="77777777" w:rsidR="003158A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lastRenderedPageBreak/>
        <w:t xml:space="preserve">Im mehrjährlichen Vergleich weichen die ersten vorläufigen Ergebnisse vom endgültigen Wert um rund einen halben Prozentpunkt nach oben oder unten ab. </w:t>
      </w:r>
    </w:p>
    <w:p w14:paraId="17D525A6" w14:textId="69470DB8" w:rsidR="002745C7" w:rsidRPr="002745C7" w:rsidRDefault="002745C7" w:rsidP="002745C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Bei einigen Teilaggregaten </w:t>
      </w:r>
      <w:r w:rsidR="003158A7"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>des Bruttoinlandsprodukts</w:t>
      </w:r>
      <w:r w:rsidRPr="002745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  <w:t xml:space="preserve"> (BIP) ist der durchschnittliche Revisionsbedarf deutlich größer.</w:t>
      </w:r>
    </w:p>
    <w:p w14:paraId="67120707" w14:textId="77777777" w:rsidR="00711B02" w:rsidRDefault="00000000" w:rsidP="002745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  <w:hyperlink r:id="rId6" w:history="1">
        <w:r w:rsidR="002745C7" w:rsidRPr="002745C7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de-DE" w:eastAsia="pl-PL"/>
          </w:rPr>
          <w:t>https://www.destatis.de/DE/Themen/Wirtschaft/Volkswirtschaftliche-Gesamtrechnungen-Inlandsprodukt/Methoden/bip.html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1"/>
        <w:gridCol w:w="4611"/>
      </w:tblGrid>
      <w:tr w:rsidR="007A4D01" w14:paraId="75FA5E9F" w14:textId="77777777" w:rsidTr="007A4D01">
        <w:tc>
          <w:tcPr>
            <w:tcW w:w="9222" w:type="dxa"/>
            <w:gridSpan w:val="2"/>
          </w:tcPr>
          <w:p w14:paraId="39A47A73" w14:textId="77777777" w:rsidR="007A4D01" w:rsidRPr="007A4D01" w:rsidRDefault="007A4D01" w:rsidP="007A4D0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pl-PL"/>
              </w:rPr>
            </w:pPr>
            <w:r w:rsidRPr="007A4D0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pl-PL"/>
              </w:rPr>
              <w:t>Wörterbuch</w:t>
            </w:r>
          </w:p>
        </w:tc>
      </w:tr>
      <w:tr w:rsidR="007A4D01" w14:paraId="087ED919" w14:textId="77777777" w:rsidTr="007A4D01">
        <w:tc>
          <w:tcPr>
            <w:tcW w:w="4611" w:type="dxa"/>
          </w:tcPr>
          <w:p w14:paraId="210CF997" w14:textId="77777777" w:rsidR="007A4D01" w:rsidRDefault="007A4D01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  <w:t>d</w:t>
            </w:r>
            <w:r w:rsidRPr="00274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  <w:t>as Bruttoinlandsprodukt</w:t>
            </w:r>
          </w:p>
        </w:tc>
        <w:tc>
          <w:tcPr>
            <w:tcW w:w="4611" w:type="dxa"/>
          </w:tcPr>
          <w:p w14:paraId="09CFEB34" w14:textId="2308D881" w:rsidR="007A4D01" w:rsidRPr="00D31461" w:rsidRDefault="003158A7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</w:t>
            </w:r>
            <w:r w:rsidR="007A4D01"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rodukt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</w:t>
            </w:r>
            <w:r w:rsidR="007A4D01"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rajowy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</w:t>
            </w:r>
            <w:r w:rsidR="007A4D01"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rutto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(PKB)</w:t>
            </w:r>
          </w:p>
        </w:tc>
      </w:tr>
      <w:tr w:rsidR="007A4D01" w14:paraId="3E1522E1" w14:textId="77777777" w:rsidTr="007A4D01">
        <w:tc>
          <w:tcPr>
            <w:tcW w:w="4611" w:type="dxa"/>
          </w:tcPr>
          <w:p w14:paraId="055B5832" w14:textId="77777777" w:rsidR="007A4D01" w:rsidRPr="007A4D01" w:rsidRDefault="00B862CA" w:rsidP="009D63F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  <w:t xml:space="preserve">die </w:t>
            </w:r>
            <w:r w:rsidR="00D31461" w:rsidRPr="002745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  <w:t>Volkswirtschaft</w:t>
            </w:r>
          </w:p>
        </w:tc>
        <w:tc>
          <w:tcPr>
            <w:tcW w:w="4611" w:type="dxa"/>
          </w:tcPr>
          <w:p w14:paraId="1C532DEA" w14:textId="77777777" w:rsidR="007A4D01" w:rsidRPr="00D31461" w:rsidRDefault="00D31461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gospodarka narodowa</w:t>
            </w:r>
          </w:p>
        </w:tc>
      </w:tr>
      <w:tr w:rsidR="007A4D01" w14:paraId="164A3DA0" w14:textId="77777777" w:rsidTr="007A4D01">
        <w:tc>
          <w:tcPr>
            <w:tcW w:w="4611" w:type="dxa"/>
          </w:tcPr>
          <w:p w14:paraId="4BE7E668" w14:textId="77777777" w:rsidR="007A4D01" w:rsidRPr="00B862CA" w:rsidRDefault="00B862CA" w:rsidP="009D63F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  <w:t xml:space="preserve">die </w:t>
            </w:r>
            <w:r w:rsidR="00D31461" w:rsidRPr="00B86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  <w:t>Dienstleistungen</w:t>
            </w:r>
          </w:p>
        </w:tc>
        <w:tc>
          <w:tcPr>
            <w:tcW w:w="4611" w:type="dxa"/>
          </w:tcPr>
          <w:p w14:paraId="1A7F075D" w14:textId="77777777" w:rsidR="007A4D01" w:rsidRPr="00D31461" w:rsidRDefault="00D31461" w:rsidP="002745C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usługi</w:t>
            </w:r>
          </w:p>
        </w:tc>
      </w:tr>
      <w:tr w:rsidR="00B33FD1" w14:paraId="2319B47A" w14:textId="77777777" w:rsidTr="007A4D01">
        <w:tc>
          <w:tcPr>
            <w:tcW w:w="4611" w:type="dxa"/>
          </w:tcPr>
          <w:p w14:paraId="392AD780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der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Produktionswert</w:t>
            </w:r>
            <w:proofErr w:type="spellEnd"/>
          </w:p>
        </w:tc>
        <w:tc>
          <w:tcPr>
            <w:tcW w:w="4611" w:type="dxa"/>
          </w:tcPr>
          <w:p w14:paraId="3B9A2211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wartość produkcji</w:t>
            </w:r>
          </w:p>
        </w:tc>
      </w:tr>
      <w:tr w:rsidR="00B33FD1" w14:paraId="1B14DC74" w14:textId="77777777" w:rsidTr="007A4D01">
        <w:tc>
          <w:tcPr>
            <w:tcW w:w="4611" w:type="dxa"/>
          </w:tcPr>
          <w:p w14:paraId="2C2D7F0B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Vorleistungen</w:t>
            </w:r>
            <w:proofErr w:type="spellEnd"/>
          </w:p>
        </w:tc>
        <w:tc>
          <w:tcPr>
            <w:tcW w:w="4611" w:type="dxa"/>
          </w:tcPr>
          <w:p w14:paraId="686F90DA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zaliczki</w:t>
            </w:r>
          </w:p>
        </w:tc>
      </w:tr>
      <w:tr w:rsidR="00B33FD1" w14:paraId="6CF270D9" w14:textId="77777777" w:rsidTr="007A4D01">
        <w:tc>
          <w:tcPr>
            <w:tcW w:w="4611" w:type="dxa"/>
          </w:tcPr>
          <w:p w14:paraId="0A5A1F24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Bruttowertschöpfung</w:t>
            </w:r>
            <w:proofErr w:type="spellEnd"/>
          </w:p>
        </w:tc>
        <w:tc>
          <w:tcPr>
            <w:tcW w:w="4611" w:type="dxa"/>
          </w:tcPr>
          <w:p w14:paraId="3E69691E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dodana wartość brutto</w:t>
            </w:r>
          </w:p>
        </w:tc>
      </w:tr>
      <w:tr w:rsidR="00B33FD1" w14:paraId="30AC3529" w14:textId="77777777" w:rsidTr="007A4D01">
        <w:tc>
          <w:tcPr>
            <w:tcW w:w="4611" w:type="dxa"/>
          </w:tcPr>
          <w:p w14:paraId="2BE02394" w14:textId="0BF8462A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Gütersteuern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abzüglich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3C07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-</w:t>
            </w:r>
            <w:proofErr w:type="spellStart"/>
            <w:r w:rsidR="003C07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Subventionen</w:t>
            </w:r>
            <w:proofErr w:type="spellEnd"/>
          </w:p>
        </w:tc>
        <w:tc>
          <w:tcPr>
            <w:tcW w:w="4611" w:type="dxa"/>
          </w:tcPr>
          <w:p w14:paraId="50C1AA39" w14:textId="33B0AF3D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podatk</w:t>
            </w:r>
            <w:r w:rsidR="003C0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</w:t>
            </w: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od produktów</w:t>
            </w:r>
            <w:r w:rsidR="003C0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minus dotacje</w:t>
            </w:r>
          </w:p>
        </w:tc>
      </w:tr>
      <w:tr w:rsidR="00B33FD1" w14:paraId="202C73E0" w14:textId="77777777" w:rsidTr="007A4D01">
        <w:tc>
          <w:tcPr>
            <w:tcW w:w="4611" w:type="dxa"/>
          </w:tcPr>
          <w:p w14:paraId="59802150" w14:textId="0462037A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</w:t>
            </w:r>
            <w:r w:rsidR="003158A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S</w:t>
            </w:r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ubvention</w:t>
            </w:r>
            <w:proofErr w:type="spellEnd"/>
          </w:p>
        </w:tc>
        <w:tc>
          <w:tcPr>
            <w:tcW w:w="4611" w:type="dxa"/>
          </w:tcPr>
          <w:p w14:paraId="238AD57A" w14:textId="313E74B3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dotacj</w:t>
            </w:r>
            <w:r w:rsidR="003C0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</w:t>
            </w:r>
          </w:p>
        </w:tc>
      </w:tr>
      <w:tr w:rsidR="00B33FD1" w14:paraId="237EEA0A" w14:textId="77777777" w:rsidTr="007A4D01">
        <w:tc>
          <w:tcPr>
            <w:tcW w:w="4611" w:type="dxa"/>
          </w:tcPr>
          <w:p w14:paraId="646627F2" w14:textId="2EA9E903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C07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p</w:t>
            </w:r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rivate</w:t>
            </w:r>
            <w:r w:rsidR="003C07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n</w:t>
            </w:r>
            <w:proofErr w:type="spellEnd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Konsumausgaben</w:t>
            </w:r>
            <w:proofErr w:type="spellEnd"/>
          </w:p>
        </w:tc>
        <w:tc>
          <w:tcPr>
            <w:tcW w:w="4611" w:type="dxa"/>
          </w:tcPr>
          <w:p w14:paraId="3E176B5F" w14:textId="147426ED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wydatki </w:t>
            </w:r>
            <w:r w:rsidR="003C0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indywidualnych konsumentów</w:t>
            </w:r>
          </w:p>
        </w:tc>
      </w:tr>
      <w:tr w:rsidR="00B33FD1" w14:paraId="368107BE" w14:textId="77777777" w:rsidTr="007A4D01">
        <w:tc>
          <w:tcPr>
            <w:tcW w:w="4611" w:type="dxa"/>
          </w:tcPr>
          <w:p w14:paraId="56E542E5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Konsumausgaben</w:t>
            </w:r>
            <w:proofErr w:type="spellEnd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des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Staates</w:t>
            </w:r>
            <w:proofErr w:type="spellEnd"/>
          </w:p>
        </w:tc>
        <w:tc>
          <w:tcPr>
            <w:tcW w:w="4611" w:type="dxa"/>
          </w:tcPr>
          <w:p w14:paraId="34442D0C" w14:textId="17821531" w:rsidR="00B33FD1" w:rsidRPr="00D31461" w:rsidRDefault="003C07A4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własne/</w:t>
            </w: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konsumpcyjne państwa</w:t>
            </w:r>
          </w:p>
        </w:tc>
      </w:tr>
      <w:tr w:rsidR="00B33FD1" w14:paraId="6116C6B6" w14:textId="77777777" w:rsidTr="007A4D01">
        <w:tc>
          <w:tcPr>
            <w:tcW w:w="4611" w:type="dxa"/>
          </w:tcPr>
          <w:p w14:paraId="0F12CA76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einschließlich</w:t>
            </w:r>
            <w:proofErr w:type="spellEnd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11" w:type="dxa"/>
          </w:tcPr>
          <w:p w14:paraId="5EEDBA73" w14:textId="04895DA5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 tym</w:t>
            </w:r>
            <w:r w:rsidR="003C0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/ łącznie</w:t>
            </w:r>
          </w:p>
        </w:tc>
      </w:tr>
      <w:tr w:rsidR="00B33FD1" w14:paraId="5681F5D5" w14:textId="77777777" w:rsidTr="007A4D01">
        <w:tc>
          <w:tcPr>
            <w:tcW w:w="4611" w:type="dxa"/>
          </w:tcPr>
          <w:p w14:paraId="41D21466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Vorratsveränderungen</w:t>
            </w:r>
            <w:proofErr w:type="spellEnd"/>
          </w:p>
        </w:tc>
        <w:tc>
          <w:tcPr>
            <w:tcW w:w="4611" w:type="dxa"/>
          </w:tcPr>
          <w:p w14:paraId="3365768E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zmiany zapasów</w:t>
            </w:r>
          </w:p>
        </w:tc>
      </w:tr>
      <w:tr w:rsidR="00B33FD1" w14:paraId="12F346C7" w14:textId="77777777" w:rsidTr="007A4D01">
        <w:tc>
          <w:tcPr>
            <w:tcW w:w="4611" w:type="dxa"/>
          </w:tcPr>
          <w:p w14:paraId="52C0DAD3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Arbeitnehmerentgelt</w:t>
            </w:r>
            <w:proofErr w:type="spellEnd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11" w:type="dxa"/>
          </w:tcPr>
          <w:p w14:paraId="4B97A073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wynagrodzenie pracowników</w:t>
            </w:r>
          </w:p>
        </w:tc>
      </w:tr>
      <w:tr w:rsidR="00B33FD1" w14:paraId="434E761F" w14:textId="77777777" w:rsidTr="007A4D01">
        <w:tc>
          <w:tcPr>
            <w:tcW w:w="4611" w:type="dxa"/>
          </w:tcPr>
          <w:p w14:paraId="19EF0275" w14:textId="34BF93FB" w:rsidR="00B33FD1" w:rsidRPr="007A4D01" w:rsidRDefault="0057620B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</w:t>
            </w:r>
            <w:r w:rsidR="003C07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er </w:t>
            </w:r>
            <w:proofErr w:type="spellStart"/>
            <w:r w:rsidR="00B33FD1"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Inländer</w:t>
            </w:r>
            <w:proofErr w:type="spellEnd"/>
          </w:p>
        </w:tc>
        <w:tc>
          <w:tcPr>
            <w:tcW w:w="4611" w:type="dxa"/>
          </w:tcPr>
          <w:p w14:paraId="013E04E5" w14:textId="7F663036" w:rsidR="00B33FD1" w:rsidRPr="00D31461" w:rsidRDefault="0057620B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</w:t>
            </w:r>
            <w:r w:rsidR="003C07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bywatel kraju</w:t>
            </w:r>
          </w:p>
        </w:tc>
      </w:tr>
      <w:tr w:rsidR="00B33FD1" w14:paraId="7F815441" w14:textId="77777777" w:rsidTr="007A4D01">
        <w:tc>
          <w:tcPr>
            <w:tcW w:w="4611" w:type="dxa"/>
          </w:tcPr>
          <w:p w14:paraId="34164E31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Unternehmenseinkommen</w:t>
            </w:r>
            <w:proofErr w:type="spellEnd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11" w:type="dxa"/>
          </w:tcPr>
          <w:p w14:paraId="56C28551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dochód firmy</w:t>
            </w:r>
          </w:p>
        </w:tc>
      </w:tr>
      <w:tr w:rsidR="00B33FD1" w14:paraId="12C3B2E5" w14:textId="77777777" w:rsidTr="007A4D01">
        <w:tc>
          <w:tcPr>
            <w:tcW w:w="4611" w:type="dxa"/>
          </w:tcPr>
          <w:p w14:paraId="1F8A4E08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Vermögenseinkommen</w:t>
            </w:r>
            <w:proofErr w:type="spellEnd"/>
          </w:p>
        </w:tc>
        <w:tc>
          <w:tcPr>
            <w:tcW w:w="4611" w:type="dxa"/>
          </w:tcPr>
          <w:p w14:paraId="17E04BAC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dochód z majątku</w:t>
            </w:r>
          </w:p>
        </w:tc>
      </w:tr>
      <w:tr w:rsidR="00B33FD1" w14:paraId="0C1CA7FC" w14:textId="77777777" w:rsidTr="007A4D01">
        <w:tc>
          <w:tcPr>
            <w:tcW w:w="4611" w:type="dxa"/>
          </w:tcPr>
          <w:p w14:paraId="78B2B183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Volkseinkommen</w:t>
            </w:r>
            <w:proofErr w:type="spellEnd"/>
          </w:p>
        </w:tc>
        <w:tc>
          <w:tcPr>
            <w:tcW w:w="4611" w:type="dxa"/>
          </w:tcPr>
          <w:p w14:paraId="7A50E2E0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przychód narodowy</w:t>
            </w:r>
          </w:p>
        </w:tc>
      </w:tr>
      <w:tr w:rsidR="00B33FD1" w14:paraId="23BB95A7" w14:textId="77777777" w:rsidTr="007A4D01">
        <w:tc>
          <w:tcPr>
            <w:tcW w:w="4611" w:type="dxa"/>
          </w:tcPr>
          <w:p w14:paraId="426524B8" w14:textId="6F292C92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</w:t>
            </w:r>
            <w:r w:rsidR="003C07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de-DE" w:eastAsia="pl-PL"/>
              </w:rPr>
              <w:t>Produktionsabgaben</w:t>
            </w:r>
          </w:p>
        </w:tc>
        <w:tc>
          <w:tcPr>
            <w:tcW w:w="4611" w:type="dxa"/>
          </w:tcPr>
          <w:p w14:paraId="3D3E8D32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podatki produkcyjne</w:t>
            </w:r>
          </w:p>
        </w:tc>
      </w:tr>
      <w:tr w:rsidR="00B33FD1" w14:paraId="6E6E4543" w14:textId="77777777" w:rsidTr="007A4D01">
        <w:tc>
          <w:tcPr>
            <w:tcW w:w="4611" w:type="dxa"/>
          </w:tcPr>
          <w:p w14:paraId="6E68DD04" w14:textId="109755A7" w:rsidR="00B33FD1" w:rsidRPr="007A4D01" w:rsidRDefault="003C07A4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de-DE" w:eastAsia="pl-PL"/>
              </w:rPr>
              <w:t xml:space="preserve">die </w:t>
            </w:r>
            <w:r w:rsidR="00B33FD1"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de-DE" w:eastAsia="pl-PL"/>
              </w:rPr>
              <w:t xml:space="preserve">Importabgaben </w:t>
            </w:r>
          </w:p>
        </w:tc>
        <w:tc>
          <w:tcPr>
            <w:tcW w:w="4611" w:type="dxa"/>
          </w:tcPr>
          <w:p w14:paraId="47F3C8E1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podatki importowe</w:t>
            </w:r>
          </w:p>
        </w:tc>
      </w:tr>
      <w:tr w:rsidR="00B33FD1" w14:paraId="02D29ADE" w14:textId="77777777" w:rsidTr="007A4D01">
        <w:tc>
          <w:tcPr>
            <w:tcW w:w="4611" w:type="dxa"/>
          </w:tcPr>
          <w:p w14:paraId="17642044" w14:textId="6A6738C0" w:rsidR="00B33FD1" w:rsidRPr="007A4D01" w:rsidRDefault="003C07A4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B33FD1"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Abschreibung</w:t>
            </w:r>
            <w:proofErr w:type="spellEnd"/>
          </w:p>
        </w:tc>
        <w:tc>
          <w:tcPr>
            <w:tcW w:w="4611" w:type="dxa"/>
          </w:tcPr>
          <w:p w14:paraId="77368D2B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deprecjacja</w:t>
            </w:r>
          </w:p>
        </w:tc>
      </w:tr>
      <w:tr w:rsidR="00B33FD1" w14:paraId="47B69951" w14:textId="77777777" w:rsidTr="007A4D01">
        <w:tc>
          <w:tcPr>
            <w:tcW w:w="4611" w:type="dxa"/>
          </w:tcPr>
          <w:p w14:paraId="648BEE05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Bruttonationaleinkommen</w:t>
            </w:r>
            <w:proofErr w:type="spellEnd"/>
          </w:p>
        </w:tc>
        <w:tc>
          <w:tcPr>
            <w:tcW w:w="4611" w:type="dxa"/>
          </w:tcPr>
          <w:p w14:paraId="67371892" w14:textId="40B1BA67" w:rsidR="00B33FD1" w:rsidRPr="00D31461" w:rsidRDefault="003C07A4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</w:t>
            </w:r>
            <w:r w:rsidR="00B33FD1"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ochód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</w:t>
            </w:r>
            <w:r w:rsidR="00B33FD1"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arodowy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</w:t>
            </w:r>
            <w:r w:rsidR="00B33FD1"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rutto</w:t>
            </w:r>
          </w:p>
        </w:tc>
      </w:tr>
      <w:tr w:rsidR="00B33FD1" w14:paraId="1DDCFA04" w14:textId="77777777" w:rsidTr="007A4D01">
        <w:tc>
          <w:tcPr>
            <w:tcW w:w="4611" w:type="dxa"/>
          </w:tcPr>
          <w:p w14:paraId="43249111" w14:textId="77777777" w:rsidR="00B33FD1" w:rsidRPr="007A4D0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A4D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de-DE" w:eastAsia="pl-PL"/>
              </w:rPr>
              <w:t xml:space="preserve">Primäreinkommen </w:t>
            </w:r>
          </w:p>
        </w:tc>
        <w:tc>
          <w:tcPr>
            <w:tcW w:w="4611" w:type="dxa"/>
          </w:tcPr>
          <w:p w14:paraId="6CDE0E71" w14:textId="77777777" w:rsidR="00B33FD1" w:rsidRPr="00D31461" w:rsidRDefault="00B33FD1" w:rsidP="00FF76A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314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dochody pierwotne</w:t>
            </w:r>
          </w:p>
        </w:tc>
      </w:tr>
    </w:tbl>
    <w:p w14:paraId="417033C2" w14:textId="77777777" w:rsidR="002745C7" w:rsidRPr="002745C7" w:rsidRDefault="002745C7" w:rsidP="002745C7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e-DE" w:eastAsia="pl-PL"/>
        </w:rPr>
      </w:pPr>
    </w:p>
    <w:sectPr w:rsidR="002745C7" w:rsidRPr="002745C7" w:rsidSect="002745C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5C7"/>
    <w:rsid w:val="0013220E"/>
    <w:rsid w:val="00167792"/>
    <w:rsid w:val="001A755C"/>
    <w:rsid w:val="00266CDD"/>
    <w:rsid w:val="002745C7"/>
    <w:rsid w:val="003158A7"/>
    <w:rsid w:val="00352C90"/>
    <w:rsid w:val="003C07A4"/>
    <w:rsid w:val="003E38D9"/>
    <w:rsid w:val="0048322F"/>
    <w:rsid w:val="0057620B"/>
    <w:rsid w:val="005D47B2"/>
    <w:rsid w:val="006814EC"/>
    <w:rsid w:val="00711B02"/>
    <w:rsid w:val="007965E8"/>
    <w:rsid w:val="007A4D01"/>
    <w:rsid w:val="007D5B95"/>
    <w:rsid w:val="008574CA"/>
    <w:rsid w:val="00891BF6"/>
    <w:rsid w:val="008B5FCE"/>
    <w:rsid w:val="00A70995"/>
    <w:rsid w:val="00A866A6"/>
    <w:rsid w:val="00B33FD1"/>
    <w:rsid w:val="00B81C51"/>
    <w:rsid w:val="00B862CA"/>
    <w:rsid w:val="00CA6ADD"/>
    <w:rsid w:val="00CE4543"/>
    <w:rsid w:val="00D31461"/>
    <w:rsid w:val="00E049FC"/>
    <w:rsid w:val="00F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8958"/>
  <w15:docId w15:val="{99C92492-7961-45C8-BAC3-D145585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02"/>
  </w:style>
  <w:style w:type="paragraph" w:styleId="Nagwek2">
    <w:name w:val="heading 2"/>
    <w:basedOn w:val="Normalny"/>
    <w:link w:val="Nagwek2Znak"/>
    <w:uiPriority w:val="9"/>
    <w:qFormat/>
    <w:rsid w:val="002745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basedOn w:val="Normalny"/>
    <w:qFormat/>
    <w:rsid w:val="00A866A6"/>
    <w:pPr>
      <w:spacing w:line="240" w:lineRule="auto"/>
    </w:pPr>
    <w:rPr>
      <w:rFonts w:asciiTheme="majorHAnsi" w:hAnsiTheme="majorHAnsi" w:cstheme="minorHAnsi"/>
      <w:b/>
      <w:bCs/>
      <w:color w:val="00B050"/>
      <w:u w:val="dotted"/>
    </w:rPr>
  </w:style>
  <w:style w:type="paragraph" w:customStyle="1" w:styleId="TimesNewRoman">
    <w:name w:val="Times New Roman"/>
    <w:basedOn w:val="Normalny"/>
    <w:qFormat/>
    <w:rsid w:val="00CA6AD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745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745C7"/>
    <w:rPr>
      <w:color w:val="0000FF"/>
      <w:u w:val="single"/>
    </w:rPr>
  </w:style>
  <w:style w:type="table" w:styleId="Tabela-Siatka">
    <w:name w:val="Table Grid"/>
    <w:basedOn w:val="Standardowy"/>
    <w:uiPriority w:val="59"/>
    <w:rsid w:val="007A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9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statis.de/DE/Themen/Wirtschaft/Volkswirtschaftliche-Gesamtrechnungen-Inlandsprodukt/Methoden/bip.html" TargetMode="External"/><Relationship Id="rId5" Type="http://schemas.openxmlformats.org/officeDocument/2006/relationships/hyperlink" Target="http://dsbb.imf.org/Pages/SDDS/ARCCtyCtgList.aspx?ctycode=D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6E480-DC04-4C34-98B8-098BFB8D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Barbara Skoczyńska-Prokopowicz</cp:lastModifiedBy>
  <cp:revision>4</cp:revision>
  <dcterms:created xsi:type="dcterms:W3CDTF">2023-05-09T16:58:00Z</dcterms:created>
  <dcterms:modified xsi:type="dcterms:W3CDTF">2023-05-10T20:32:00Z</dcterms:modified>
</cp:coreProperties>
</file>