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84" w:rsidRDefault="007F4584">
      <w:pPr>
        <w:rPr>
          <w:b/>
          <w:bCs/>
          <w:lang w:val="de-DE"/>
        </w:rPr>
      </w:pPr>
    </w:p>
    <w:p w:rsidR="00DB46A4" w:rsidRDefault="007F4584">
      <w:pPr>
        <w:rPr>
          <w:b/>
          <w:bCs/>
          <w:lang w:val="de-DE"/>
        </w:rPr>
      </w:pPr>
      <w:r>
        <w:rPr>
          <w:b/>
          <w:bCs/>
          <w:lang w:val="de-DE"/>
        </w:rPr>
        <w:t xml:space="preserve">Guten Tag, mein Name Ist Jakub </w:t>
      </w:r>
      <w:proofErr w:type="spellStart"/>
      <w:r>
        <w:rPr>
          <w:b/>
          <w:bCs/>
          <w:lang w:val="de-DE"/>
        </w:rPr>
        <w:t>Sarna</w:t>
      </w:r>
      <w:proofErr w:type="spellEnd"/>
      <w:r>
        <w:rPr>
          <w:b/>
          <w:bCs/>
          <w:lang w:val="de-DE"/>
        </w:rPr>
        <w:t>,  heute wollte ich das Thema „</w:t>
      </w:r>
      <w:r w:rsidR="00B176AB" w:rsidRPr="00B176AB">
        <w:rPr>
          <w:b/>
          <w:bCs/>
          <w:lang w:val="de-DE"/>
        </w:rPr>
        <w:t>Unternehmen</w:t>
      </w:r>
      <w:r>
        <w:rPr>
          <w:b/>
          <w:bCs/>
          <w:lang w:val="de-DE"/>
        </w:rPr>
        <w:t>“ besprechen.</w:t>
      </w:r>
    </w:p>
    <w:p w:rsidR="00B176AB" w:rsidRPr="007F4584" w:rsidRDefault="00B176AB" w:rsidP="00B176AB">
      <w:pPr>
        <w:rPr>
          <w:lang w:val="de-DE"/>
        </w:rPr>
      </w:pPr>
      <w:r w:rsidRPr="007F4584">
        <w:rPr>
          <w:lang w:val="de-DE"/>
        </w:rPr>
        <w:t>E</w:t>
      </w:r>
      <w:r w:rsidRPr="00B176AB">
        <w:rPr>
          <w:lang w:val="de-DE"/>
        </w:rPr>
        <w:t xml:space="preserve">in </w:t>
      </w:r>
      <w:r w:rsidRPr="00B176AB">
        <w:rPr>
          <w:b/>
          <w:bCs/>
          <w:lang w:val="de-DE"/>
        </w:rPr>
        <w:t>Unternehmen</w:t>
      </w:r>
      <w:r w:rsidRPr="00B176AB">
        <w:rPr>
          <w:lang w:val="de-DE"/>
        </w:rPr>
        <w:t xml:space="preserve"> ist eine wirtschaftlich selbständige Organisationseinheit, die mit Hilfe von Planungs- und Entscheidungsinstrumenten Markt- und Kapitalrisiken eingeht und sich zur Verfolgung des Unternehmenszweckes und der Unternehmensziele eines oder mehrerer Betriebe bedient. </w:t>
      </w:r>
    </w:p>
    <w:p w:rsidR="00B176AB" w:rsidRPr="007F4584" w:rsidRDefault="00B176AB">
      <w:pPr>
        <w:rPr>
          <w:b/>
          <w:bCs/>
          <w:lang w:val="de-DE"/>
        </w:rPr>
      </w:pPr>
      <w:r w:rsidRPr="007F4584">
        <w:rPr>
          <w:b/>
          <w:bCs/>
          <w:lang w:val="de-DE"/>
        </w:rPr>
        <w:t>Privatrechtliche vs. öffentlich-rechtliche Unternehmen</w:t>
      </w:r>
    </w:p>
    <w:p w:rsidR="00B176AB" w:rsidRPr="007F4584" w:rsidRDefault="00B176AB" w:rsidP="00B176AB">
      <w:pPr>
        <w:rPr>
          <w:lang w:val="de-DE"/>
        </w:rPr>
      </w:pPr>
      <w:r w:rsidRPr="00B176AB">
        <w:rPr>
          <w:lang w:val="de-DE"/>
        </w:rPr>
        <w:t xml:space="preserve">Unternehmen können </w:t>
      </w:r>
      <w:r w:rsidRPr="007F4584">
        <w:rPr>
          <w:b/>
          <w:lang w:val="de-DE"/>
        </w:rPr>
        <w:t>nach ihren Rechtsformen</w:t>
      </w:r>
      <w:r w:rsidRPr="00B176AB">
        <w:rPr>
          <w:lang w:val="de-DE"/>
        </w:rPr>
        <w:t xml:space="preserve"> unterschieden werden.</w:t>
      </w:r>
    </w:p>
    <w:p w:rsidR="00B176AB" w:rsidRPr="007F4584" w:rsidRDefault="00B176AB" w:rsidP="00B176AB">
      <w:pPr>
        <w:rPr>
          <w:lang w:val="de-DE"/>
        </w:rPr>
      </w:pPr>
      <w:r w:rsidRPr="007F4584">
        <w:rPr>
          <w:b/>
          <w:lang w:val="de-DE"/>
        </w:rPr>
        <w:t>Privatrechtliche Unternehmen</w:t>
      </w:r>
      <w:r w:rsidRPr="00B176AB">
        <w:rPr>
          <w:lang w:val="de-DE"/>
        </w:rPr>
        <w:t xml:space="preserve"> sind Unternehmen, </w:t>
      </w:r>
      <w:r w:rsidRPr="007F4584">
        <w:rPr>
          <w:b/>
          <w:lang w:val="de-DE"/>
        </w:rPr>
        <w:t>die einem privaten Eigentümer gehören</w:t>
      </w:r>
      <w:r w:rsidRPr="00B176AB">
        <w:rPr>
          <w:lang w:val="de-DE"/>
        </w:rPr>
        <w:t>. Hier steht das Ziel der Gewinnmaximierung im Vordergrund.</w:t>
      </w:r>
    </w:p>
    <w:p w:rsidR="00B176AB" w:rsidRPr="007F4584" w:rsidRDefault="00B176AB" w:rsidP="00B176AB">
      <w:pPr>
        <w:rPr>
          <w:lang w:val="de-DE"/>
        </w:rPr>
      </w:pPr>
      <w:r w:rsidRPr="007F4584">
        <w:rPr>
          <w:b/>
          <w:lang w:val="de-DE"/>
        </w:rPr>
        <w:t>Öffentlich-rechtliche Unternehmen</w:t>
      </w:r>
      <w:r w:rsidRPr="00B176AB">
        <w:rPr>
          <w:lang w:val="de-DE"/>
        </w:rPr>
        <w:t xml:space="preserve"> hingegen </w:t>
      </w:r>
      <w:r w:rsidRPr="007F4584">
        <w:rPr>
          <w:b/>
          <w:lang w:val="de-DE"/>
        </w:rPr>
        <w:t>befinden sich im Eigentum des Staates</w:t>
      </w:r>
      <w:r w:rsidRPr="00B176AB">
        <w:rPr>
          <w:lang w:val="de-DE"/>
        </w:rPr>
        <w:t>. Öffentliche Unternehmen unterliegen einem "öffentlichen Zweck" und dürfen nicht ausschließlich oder überwiegend der Gewinnmaximierung dienen.</w:t>
      </w:r>
    </w:p>
    <w:p w:rsidR="00B176AB" w:rsidRPr="007F4584" w:rsidRDefault="00B176AB">
      <w:pPr>
        <w:rPr>
          <w:b/>
          <w:bCs/>
          <w:lang w:val="de-DE"/>
        </w:rPr>
      </w:pPr>
      <w:r w:rsidRPr="007F4584">
        <w:rPr>
          <w:b/>
          <w:bCs/>
          <w:lang w:val="de-DE"/>
        </w:rPr>
        <w:t>Rechtsformen privatrechtlicher Unternehmen</w:t>
      </w:r>
    </w:p>
    <w:p w:rsidR="00B176AB" w:rsidRPr="007F4584" w:rsidRDefault="00B176AB" w:rsidP="00B176AB">
      <w:pPr>
        <w:rPr>
          <w:lang w:val="de-DE"/>
        </w:rPr>
      </w:pPr>
      <w:r w:rsidRPr="007F4584">
        <w:rPr>
          <w:b/>
          <w:lang w:val="de-DE"/>
        </w:rPr>
        <w:t>In Deutschland</w:t>
      </w:r>
      <w:r w:rsidRPr="00B176AB">
        <w:rPr>
          <w:lang w:val="de-DE"/>
        </w:rPr>
        <w:t xml:space="preserve"> gibt es </w:t>
      </w:r>
      <w:r w:rsidRPr="007F4584">
        <w:rPr>
          <w:b/>
          <w:lang w:val="de-DE"/>
        </w:rPr>
        <w:t>eine Reihe unterschiedlicher Rechtsformen</w:t>
      </w:r>
      <w:r w:rsidRPr="00B176AB">
        <w:rPr>
          <w:lang w:val="de-DE"/>
        </w:rPr>
        <w:t xml:space="preserve">, die ein privatrechtliches Unternehmen annehmen kann, grob zu untergliedern nach: </w:t>
      </w:r>
    </w:p>
    <w:p w:rsidR="0047574F" w:rsidRPr="00B176AB" w:rsidRDefault="00B176AB" w:rsidP="00B176AB">
      <w:pPr>
        <w:numPr>
          <w:ilvl w:val="0"/>
          <w:numId w:val="2"/>
        </w:numPr>
      </w:pPr>
      <w:r w:rsidRPr="00B176AB">
        <w:rPr>
          <w:lang w:val="de-DE"/>
        </w:rPr>
        <w:t>Einzelunternehmen</w:t>
      </w:r>
    </w:p>
    <w:p w:rsidR="0047574F" w:rsidRPr="00B176AB" w:rsidRDefault="00B176AB" w:rsidP="00B176AB">
      <w:pPr>
        <w:numPr>
          <w:ilvl w:val="0"/>
          <w:numId w:val="2"/>
        </w:numPr>
      </w:pPr>
      <w:r w:rsidRPr="00B176AB">
        <w:rPr>
          <w:lang w:val="de-DE"/>
        </w:rPr>
        <w:t>Kapitalgesellschaften</w:t>
      </w:r>
    </w:p>
    <w:p w:rsidR="0047574F" w:rsidRPr="00B176AB" w:rsidRDefault="00B176AB" w:rsidP="00B176AB">
      <w:pPr>
        <w:numPr>
          <w:ilvl w:val="0"/>
          <w:numId w:val="2"/>
        </w:numPr>
      </w:pPr>
      <w:r w:rsidRPr="00B176AB">
        <w:rPr>
          <w:lang w:val="de-DE"/>
        </w:rPr>
        <w:t>Personengesellschaften</w:t>
      </w:r>
    </w:p>
    <w:p w:rsidR="0047574F" w:rsidRPr="00B176AB" w:rsidRDefault="00B176AB" w:rsidP="00B176AB">
      <w:pPr>
        <w:numPr>
          <w:ilvl w:val="0"/>
          <w:numId w:val="2"/>
        </w:numPr>
      </w:pPr>
      <w:r w:rsidRPr="00B176AB">
        <w:rPr>
          <w:lang w:val="de-DE"/>
        </w:rPr>
        <w:t>Sonstige privatrechtliche Rechtsformen</w:t>
      </w:r>
    </w:p>
    <w:p w:rsidR="00B176AB" w:rsidRDefault="00B176AB">
      <w:pPr>
        <w:rPr>
          <w:b/>
          <w:bCs/>
        </w:rPr>
      </w:pPr>
      <w:proofErr w:type="spellStart"/>
      <w:r w:rsidRPr="00B176AB">
        <w:rPr>
          <w:b/>
          <w:bCs/>
        </w:rPr>
        <w:t>Rechtsformen</w:t>
      </w:r>
      <w:proofErr w:type="spellEnd"/>
      <w:r w:rsidRPr="00B176AB">
        <w:rPr>
          <w:b/>
          <w:bCs/>
        </w:rPr>
        <w:t xml:space="preserve"> </w:t>
      </w:r>
      <w:proofErr w:type="spellStart"/>
      <w:r w:rsidRPr="00B176AB">
        <w:rPr>
          <w:b/>
          <w:bCs/>
        </w:rPr>
        <w:t>öffentlich-rechtlicher</w:t>
      </w:r>
      <w:proofErr w:type="spellEnd"/>
      <w:r w:rsidRPr="00B176AB">
        <w:rPr>
          <w:b/>
          <w:bCs/>
        </w:rPr>
        <w:t xml:space="preserve"> </w:t>
      </w:r>
      <w:proofErr w:type="spellStart"/>
      <w:r w:rsidRPr="00B176AB">
        <w:rPr>
          <w:b/>
          <w:bCs/>
        </w:rPr>
        <w:t>Unternehmen</w:t>
      </w:r>
      <w:proofErr w:type="spellEnd"/>
    </w:p>
    <w:p w:rsidR="00B176AB" w:rsidRPr="007F4584" w:rsidRDefault="00B176AB" w:rsidP="00B176AB">
      <w:pPr>
        <w:rPr>
          <w:lang w:val="de-DE"/>
        </w:rPr>
      </w:pPr>
      <w:r w:rsidRPr="007F4584">
        <w:rPr>
          <w:b/>
          <w:lang w:val="de-DE"/>
        </w:rPr>
        <w:t>Auch öffentlich-rechtliche Unternehmen können unterschiedliche Rechtsformen annehmen</w:t>
      </w:r>
      <w:r w:rsidRPr="00B176AB">
        <w:rPr>
          <w:lang w:val="de-DE"/>
        </w:rPr>
        <w:t>:</w:t>
      </w:r>
    </w:p>
    <w:p w:rsidR="0047574F" w:rsidRPr="00B176AB" w:rsidRDefault="00B176AB" w:rsidP="00B176AB">
      <w:pPr>
        <w:numPr>
          <w:ilvl w:val="0"/>
          <w:numId w:val="3"/>
        </w:numPr>
      </w:pPr>
      <w:r w:rsidRPr="00B176AB">
        <w:rPr>
          <w:lang w:val="de-DE"/>
        </w:rPr>
        <w:t>Unternehmen mit eigener Rechtspersönlichkeit</w:t>
      </w:r>
    </w:p>
    <w:p w:rsidR="0047574F" w:rsidRPr="00B176AB" w:rsidRDefault="00B176AB" w:rsidP="00B176AB">
      <w:pPr>
        <w:numPr>
          <w:ilvl w:val="0"/>
          <w:numId w:val="3"/>
        </w:numPr>
      </w:pPr>
      <w:r w:rsidRPr="00B176AB">
        <w:rPr>
          <w:lang w:val="de-DE"/>
        </w:rPr>
        <w:t>Unternehmen ohne eigene Rechtspersönlichkeit</w:t>
      </w:r>
    </w:p>
    <w:p w:rsidR="00B176AB" w:rsidRDefault="00B176AB">
      <w:pPr>
        <w:rPr>
          <w:b/>
          <w:bCs/>
        </w:rPr>
      </w:pPr>
      <w:proofErr w:type="spellStart"/>
      <w:r w:rsidRPr="00B176AB">
        <w:rPr>
          <w:b/>
          <w:bCs/>
        </w:rPr>
        <w:t>Unternehmen</w:t>
      </w:r>
      <w:proofErr w:type="spellEnd"/>
      <w:r w:rsidRPr="00B176AB">
        <w:rPr>
          <w:b/>
          <w:bCs/>
        </w:rPr>
        <w:t xml:space="preserve"> mit </w:t>
      </w:r>
      <w:proofErr w:type="spellStart"/>
      <w:r w:rsidRPr="00B176AB">
        <w:rPr>
          <w:b/>
          <w:bCs/>
        </w:rPr>
        <w:t>eigener</w:t>
      </w:r>
      <w:proofErr w:type="spellEnd"/>
      <w:r w:rsidRPr="00B176AB">
        <w:rPr>
          <w:b/>
          <w:bCs/>
        </w:rPr>
        <w:t xml:space="preserve"> </w:t>
      </w:r>
      <w:proofErr w:type="spellStart"/>
      <w:r w:rsidRPr="00B176AB">
        <w:rPr>
          <w:b/>
          <w:bCs/>
        </w:rPr>
        <w:t>Rechtspersönlichkeit</w:t>
      </w:r>
      <w:proofErr w:type="spellEnd"/>
    </w:p>
    <w:p w:rsidR="00B176AB" w:rsidRPr="007F4584" w:rsidRDefault="00B176AB" w:rsidP="00B176AB">
      <w:pPr>
        <w:rPr>
          <w:lang w:val="de-DE"/>
        </w:rPr>
      </w:pPr>
      <w:r w:rsidRPr="00B176AB">
        <w:rPr>
          <w:lang w:val="de-DE"/>
        </w:rPr>
        <w:t>Öffentlich-rechtliche Unternehmen, die gleichzeitig eine juristische Person sind, haben eine eigene Rechtspersönlichkeit. Sie nehmen meistens spezielle Aufgaben wahr.</w:t>
      </w:r>
    </w:p>
    <w:p w:rsidR="00B176AB" w:rsidRPr="007F4584" w:rsidRDefault="00B176AB" w:rsidP="00B176AB">
      <w:pPr>
        <w:rPr>
          <w:lang w:val="de-DE"/>
        </w:rPr>
      </w:pPr>
      <w:r w:rsidRPr="007F4584">
        <w:rPr>
          <w:b/>
          <w:lang w:val="de-DE"/>
        </w:rPr>
        <w:t>Unternehmen mit eigener Rechtspersönlichkeit sind</w:t>
      </w:r>
      <w:r w:rsidRPr="00B176AB">
        <w:rPr>
          <w:lang w:val="de-DE"/>
        </w:rPr>
        <w:t>:</w:t>
      </w:r>
    </w:p>
    <w:p w:rsidR="0047574F" w:rsidRPr="007F4584" w:rsidRDefault="00B176AB" w:rsidP="00B176AB">
      <w:pPr>
        <w:numPr>
          <w:ilvl w:val="0"/>
          <w:numId w:val="4"/>
        </w:numPr>
        <w:rPr>
          <w:lang w:val="de-DE"/>
        </w:rPr>
      </w:pPr>
      <w:r w:rsidRPr="00B176AB">
        <w:rPr>
          <w:lang w:val="de-DE"/>
        </w:rPr>
        <w:t>Körperschaften des öffentlichen Rechts (z.B. Kreditanstalt für Wiederaufbau)</w:t>
      </w:r>
    </w:p>
    <w:p w:rsidR="0047574F" w:rsidRPr="007F4584" w:rsidRDefault="00B176AB" w:rsidP="00B176AB">
      <w:pPr>
        <w:numPr>
          <w:ilvl w:val="0"/>
          <w:numId w:val="4"/>
        </w:numPr>
        <w:rPr>
          <w:lang w:val="de-DE"/>
        </w:rPr>
      </w:pPr>
      <w:r w:rsidRPr="00B176AB">
        <w:rPr>
          <w:lang w:val="de-DE"/>
        </w:rPr>
        <w:t>Anstalten des öffentlichen Rechts (z.B. Rundfunk)</w:t>
      </w:r>
    </w:p>
    <w:p w:rsidR="0047574F" w:rsidRPr="007F4584" w:rsidRDefault="00B176AB" w:rsidP="00B176AB">
      <w:pPr>
        <w:numPr>
          <w:ilvl w:val="0"/>
          <w:numId w:val="4"/>
        </w:numPr>
        <w:rPr>
          <w:lang w:val="de-DE"/>
        </w:rPr>
      </w:pPr>
      <w:r w:rsidRPr="00B176AB">
        <w:rPr>
          <w:lang w:val="de-DE"/>
        </w:rPr>
        <w:t>Stiftungen des öffentlichen Rechts (z.B. Stiftung Preußischer Kulturbesitz)</w:t>
      </w:r>
    </w:p>
    <w:p w:rsidR="00B176AB" w:rsidRPr="007F4584" w:rsidRDefault="00B176AB">
      <w:pPr>
        <w:rPr>
          <w:b/>
          <w:bCs/>
          <w:lang w:val="de-DE"/>
        </w:rPr>
      </w:pPr>
      <w:r w:rsidRPr="007F4584">
        <w:rPr>
          <w:b/>
          <w:bCs/>
          <w:lang w:val="de-DE"/>
        </w:rPr>
        <w:t>Unternehmen ohne eigene Rechtspersönlichkeit</w:t>
      </w:r>
    </w:p>
    <w:p w:rsidR="00B176AB" w:rsidRPr="007F4584" w:rsidRDefault="00B176AB" w:rsidP="00B176AB">
      <w:pPr>
        <w:rPr>
          <w:b/>
          <w:lang w:val="de-DE"/>
        </w:rPr>
      </w:pPr>
      <w:r w:rsidRPr="007F4584">
        <w:rPr>
          <w:b/>
          <w:lang w:val="de-DE"/>
        </w:rPr>
        <w:t>Öffentlich-rechtliche Unternehmen ohne eigene Rechtspersönlichkeit sind:</w:t>
      </w:r>
    </w:p>
    <w:p w:rsidR="0047574F" w:rsidRPr="007F4584" w:rsidRDefault="00B176AB" w:rsidP="00B176AB">
      <w:pPr>
        <w:numPr>
          <w:ilvl w:val="0"/>
          <w:numId w:val="5"/>
        </w:numPr>
        <w:rPr>
          <w:lang w:val="de-DE"/>
        </w:rPr>
      </w:pPr>
      <w:r w:rsidRPr="00B176AB">
        <w:rPr>
          <w:lang w:val="de-DE"/>
        </w:rPr>
        <w:t>Regiebetriebe (z.B. Theater, Bibliotheken)</w:t>
      </w:r>
    </w:p>
    <w:p w:rsidR="0047574F" w:rsidRPr="00B176AB" w:rsidRDefault="00B176AB" w:rsidP="00B176AB">
      <w:pPr>
        <w:numPr>
          <w:ilvl w:val="0"/>
          <w:numId w:val="5"/>
        </w:numPr>
      </w:pPr>
      <w:r w:rsidRPr="00B176AB">
        <w:rPr>
          <w:lang w:val="de-DE"/>
        </w:rPr>
        <w:t>Eigenbetriebe</w:t>
      </w:r>
    </w:p>
    <w:p w:rsidR="00B176AB" w:rsidRDefault="00B176AB">
      <w:pPr>
        <w:rPr>
          <w:b/>
          <w:bCs/>
        </w:rPr>
      </w:pPr>
      <w:proofErr w:type="spellStart"/>
      <w:r w:rsidRPr="00B176AB">
        <w:rPr>
          <w:b/>
          <w:bCs/>
        </w:rPr>
        <w:lastRenderedPageBreak/>
        <w:t>Unternehmensformen</w:t>
      </w:r>
      <w:proofErr w:type="spellEnd"/>
      <w:r w:rsidRPr="00B176AB">
        <w:rPr>
          <w:b/>
          <w:bCs/>
        </w:rPr>
        <w:t xml:space="preserve"> </w:t>
      </w:r>
      <w:proofErr w:type="spellStart"/>
      <w:r w:rsidRPr="00B176AB">
        <w:rPr>
          <w:b/>
          <w:bCs/>
        </w:rPr>
        <w:t>nach</w:t>
      </w:r>
      <w:proofErr w:type="spellEnd"/>
      <w:r w:rsidRPr="00B176AB">
        <w:rPr>
          <w:b/>
          <w:bCs/>
        </w:rPr>
        <w:t xml:space="preserve"> </w:t>
      </w:r>
      <w:proofErr w:type="spellStart"/>
      <w:r w:rsidRPr="00B176AB">
        <w:rPr>
          <w:b/>
          <w:bCs/>
        </w:rPr>
        <w:t>weiteren</w:t>
      </w:r>
      <w:proofErr w:type="spellEnd"/>
      <w:r w:rsidRPr="00B176AB">
        <w:rPr>
          <w:b/>
          <w:bCs/>
        </w:rPr>
        <w:t xml:space="preserve"> </w:t>
      </w:r>
      <w:proofErr w:type="spellStart"/>
      <w:r w:rsidRPr="00B176AB">
        <w:rPr>
          <w:b/>
          <w:bCs/>
        </w:rPr>
        <w:t>Kriterien</w:t>
      </w:r>
      <w:proofErr w:type="spellEnd"/>
    </w:p>
    <w:p w:rsidR="00B176AB" w:rsidRPr="007F4584" w:rsidRDefault="00B176AB" w:rsidP="00B176AB">
      <w:pPr>
        <w:rPr>
          <w:lang w:val="de-DE"/>
        </w:rPr>
      </w:pPr>
      <w:r w:rsidRPr="00B176AB">
        <w:rPr>
          <w:lang w:val="de-DE"/>
        </w:rPr>
        <w:t>Unternehmen können aber nicht nur nach ihrer Rechtsform gegliedert werden. Eine Rolle spielen auch Größe, Branche und Phase.</w:t>
      </w:r>
    </w:p>
    <w:p w:rsidR="00B176AB" w:rsidRPr="007F4584" w:rsidRDefault="00B176AB" w:rsidP="00B176AB">
      <w:pPr>
        <w:rPr>
          <w:lang w:val="de-DE"/>
        </w:rPr>
      </w:pPr>
      <w:r w:rsidRPr="007F4584">
        <w:rPr>
          <w:lang w:val="de-DE"/>
        </w:rPr>
        <w:t>Unternehmensform nach:</w:t>
      </w:r>
    </w:p>
    <w:p w:rsidR="0047574F" w:rsidRPr="00B176AB" w:rsidRDefault="00B176AB" w:rsidP="00B176AB">
      <w:pPr>
        <w:numPr>
          <w:ilvl w:val="0"/>
          <w:numId w:val="6"/>
        </w:numPr>
      </w:pPr>
      <w:proofErr w:type="spellStart"/>
      <w:r w:rsidRPr="00B176AB">
        <w:t>Größe</w:t>
      </w:r>
      <w:proofErr w:type="spellEnd"/>
    </w:p>
    <w:p w:rsidR="0047574F" w:rsidRPr="00B176AB" w:rsidRDefault="00B176AB" w:rsidP="00B176AB">
      <w:pPr>
        <w:numPr>
          <w:ilvl w:val="0"/>
          <w:numId w:val="6"/>
        </w:numPr>
      </w:pPr>
      <w:proofErr w:type="spellStart"/>
      <w:r w:rsidRPr="00B176AB">
        <w:t>Branche</w:t>
      </w:r>
      <w:proofErr w:type="spellEnd"/>
    </w:p>
    <w:p w:rsidR="0047574F" w:rsidRPr="00B176AB" w:rsidRDefault="00B176AB" w:rsidP="00B176AB">
      <w:pPr>
        <w:numPr>
          <w:ilvl w:val="0"/>
          <w:numId w:val="6"/>
        </w:numPr>
      </w:pPr>
      <w:proofErr w:type="spellStart"/>
      <w:r w:rsidRPr="00B176AB">
        <w:t>Phase</w:t>
      </w:r>
      <w:proofErr w:type="spellEnd"/>
    </w:p>
    <w:p w:rsidR="00B176AB" w:rsidRDefault="00B176AB" w:rsidP="00B176AB">
      <w:pPr>
        <w:numPr>
          <w:ilvl w:val="0"/>
          <w:numId w:val="6"/>
        </w:numPr>
      </w:pPr>
      <w:proofErr w:type="spellStart"/>
      <w:r w:rsidRPr="00B176AB">
        <w:t>räumlicher</w:t>
      </w:r>
      <w:proofErr w:type="spellEnd"/>
      <w:r w:rsidRPr="00B176AB">
        <w:t xml:space="preserve"> Struktur</w:t>
      </w:r>
    </w:p>
    <w:p w:rsidR="00B176AB" w:rsidRPr="007F4584" w:rsidRDefault="00B176AB" w:rsidP="00B176AB">
      <w:pPr>
        <w:rPr>
          <w:b/>
          <w:lang w:val="de-DE"/>
        </w:rPr>
      </w:pPr>
      <w:r w:rsidRPr="007F4584">
        <w:rPr>
          <w:b/>
          <w:lang w:val="de-DE"/>
        </w:rPr>
        <w:t>In Deutschland gibt es rund drei Millionen umsatzsteuerpflichtige Unternehmen, etwa zwei Drittel davon sind Einzelunternehmen.</w:t>
      </w:r>
    </w:p>
    <w:p w:rsidR="00B176AB" w:rsidRPr="007F4584" w:rsidRDefault="00B176AB" w:rsidP="00B176AB">
      <w:pPr>
        <w:rPr>
          <w:lang w:val="de-DE"/>
        </w:rPr>
      </w:pPr>
      <w:r w:rsidRPr="00B176AB">
        <w:rPr>
          <w:lang w:val="de-DE"/>
        </w:rPr>
        <w:t>Liste 10 der größten Unternehmen in Deutschland</w:t>
      </w:r>
      <w:r w:rsidRPr="007F4584">
        <w:rPr>
          <w:lang w:val="de-DE"/>
        </w:rPr>
        <w:t>:</w:t>
      </w:r>
    </w:p>
    <w:p w:rsidR="00B176AB" w:rsidRPr="007F4584" w:rsidRDefault="00B176AB" w:rsidP="00B176AB">
      <w:pPr>
        <w:rPr>
          <w:b/>
          <w:bCs/>
          <w:lang w:val="de-DE"/>
        </w:rPr>
      </w:pPr>
      <w:r w:rsidRPr="007F4584">
        <w:rPr>
          <w:b/>
          <w:bCs/>
          <w:lang w:val="de-DE"/>
        </w:rPr>
        <w:t>Allianz SE</w:t>
      </w:r>
    </w:p>
    <w:p w:rsidR="00B176AB" w:rsidRPr="007F4584" w:rsidRDefault="00B176AB" w:rsidP="00B176AB">
      <w:pPr>
        <w:rPr>
          <w:lang w:val="de-DE"/>
        </w:rPr>
      </w:pPr>
      <w:r w:rsidRPr="00B176AB">
        <w:rPr>
          <w:lang w:val="de-DE"/>
        </w:rPr>
        <w:t xml:space="preserve">Die Allianz SE mit Sitz in München ist ein 1890 gegründeter, börsennotierter Versicherungskonzern und einer der größten Versicherer der Welt. Das Unternehmen tritt weltweit unter dem Namen Allianz Group auf. </w:t>
      </w:r>
    </w:p>
    <w:p w:rsidR="00B176AB" w:rsidRPr="007F4584" w:rsidRDefault="00B176AB" w:rsidP="00B176AB">
      <w:pPr>
        <w:rPr>
          <w:b/>
          <w:bCs/>
          <w:lang w:val="de-DE"/>
        </w:rPr>
      </w:pPr>
      <w:r w:rsidRPr="007F4584">
        <w:rPr>
          <w:b/>
          <w:bCs/>
          <w:lang w:val="de-DE"/>
        </w:rPr>
        <w:t>Daimler AG</w:t>
      </w:r>
    </w:p>
    <w:p w:rsidR="00B176AB" w:rsidRPr="007F4584" w:rsidRDefault="00B176AB" w:rsidP="00B176AB">
      <w:pPr>
        <w:rPr>
          <w:lang w:val="de-DE"/>
        </w:rPr>
      </w:pPr>
      <w:r w:rsidRPr="00B176AB">
        <w:rPr>
          <w:lang w:val="de-DE"/>
        </w:rPr>
        <w:t xml:space="preserve">Die Mercedes-Benz Group AG ist ein börsennotierter deutscher Hersteller von Personenkraftwagen und Nutzfahrzeugen, der auch Mobilitäts- und Finanzdienstleistungen anbietet. Als Dachgesellschaft mit Sitz in Stuttgart </w:t>
      </w:r>
    </w:p>
    <w:p w:rsidR="00B176AB" w:rsidRPr="007F4584" w:rsidRDefault="00B176AB" w:rsidP="00B176AB">
      <w:pPr>
        <w:rPr>
          <w:b/>
          <w:bCs/>
          <w:lang w:val="de-DE"/>
        </w:rPr>
      </w:pPr>
      <w:r w:rsidRPr="007F4584">
        <w:rPr>
          <w:b/>
          <w:bCs/>
          <w:lang w:val="de-DE"/>
        </w:rPr>
        <w:t>Volkswagen AG</w:t>
      </w:r>
    </w:p>
    <w:p w:rsidR="00B176AB" w:rsidRDefault="00B176AB" w:rsidP="00B176AB">
      <w:pPr>
        <w:rPr>
          <w:lang w:val="de-DE"/>
        </w:rPr>
      </w:pPr>
      <w:r w:rsidRPr="00B176AB">
        <w:rPr>
          <w:lang w:val="de-DE"/>
        </w:rPr>
        <w:t>Die Volkswagen Aktiengesellschaft (abgekürzt VW AG oder auch Volkswagen AG) mit Sitz im niedersächsischen Wolfsburg ist ein deutscher Automobilhersteller. Er wird indirekt mehrheitlich von den österreichischen Familien Porsche und Piëch kontrolliert</w:t>
      </w:r>
      <w:r w:rsidRPr="007F4584">
        <w:rPr>
          <w:lang w:val="de-DE"/>
        </w:rPr>
        <w:t>.</w:t>
      </w:r>
      <w:r w:rsidRPr="00B176AB">
        <w:rPr>
          <w:lang w:val="de-DE"/>
        </w:rPr>
        <w:t xml:space="preserve"> Volkswagen ist der nach generiertem Umsatz größte Automobilhersteller der Welt. Auch nach Anzahl verkaufter Fahrzeuge war Volkswagen lange Zeit der größte Automobilhersteller,</w:t>
      </w:r>
      <w:r w:rsidRPr="007F4584">
        <w:rPr>
          <w:lang w:val="de-DE"/>
        </w:rPr>
        <w:t xml:space="preserve"> </w:t>
      </w:r>
      <w:r w:rsidRPr="00B176AB">
        <w:rPr>
          <w:lang w:val="de-DE"/>
        </w:rPr>
        <w:t>bis er 2020 von Toyota überholt wurde.</w:t>
      </w:r>
      <w:r w:rsidRPr="007F4584">
        <w:rPr>
          <w:lang w:val="de-DE"/>
        </w:rPr>
        <w:t xml:space="preserve"> </w:t>
      </w:r>
    </w:p>
    <w:p w:rsidR="007F4584" w:rsidRPr="007F4584" w:rsidRDefault="007F4584" w:rsidP="00B176AB">
      <w:pPr>
        <w:rPr>
          <w:b/>
          <w:lang w:val="de-DE"/>
        </w:rPr>
      </w:pPr>
      <w:bookmarkStart w:id="0" w:name="_GoBack"/>
      <w:r w:rsidRPr="007F4584">
        <w:rPr>
          <w:b/>
          <w:lang w:val="de-DE"/>
        </w:rPr>
        <w:t xml:space="preserve">Ich habe auch Wortschatz  und die Quellen </w:t>
      </w:r>
      <w:r w:rsidRPr="007F4584">
        <w:rPr>
          <w:b/>
          <w:lang w:val="de-DE"/>
        </w:rPr>
        <w:t>vorbereitet</w:t>
      </w:r>
    </w:p>
    <w:bookmarkEnd w:id="0"/>
    <w:p w:rsidR="00B176AB" w:rsidRPr="007F4584" w:rsidRDefault="00B176AB" w:rsidP="00B176AB">
      <w:pPr>
        <w:rPr>
          <w:lang w:val="de-DE"/>
        </w:rPr>
      </w:pPr>
    </w:p>
    <w:p w:rsidR="00B176AB" w:rsidRPr="007F4584" w:rsidRDefault="00B176AB" w:rsidP="00B176AB">
      <w:pPr>
        <w:rPr>
          <w:lang w:val="de-DE"/>
        </w:rPr>
      </w:pPr>
    </w:p>
    <w:p w:rsidR="00B176AB" w:rsidRPr="007F4584" w:rsidRDefault="00B176AB">
      <w:pPr>
        <w:rPr>
          <w:lang w:val="de-DE"/>
        </w:rPr>
      </w:pPr>
    </w:p>
    <w:sectPr w:rsidR="00B176AB" w:rsidRPr="007F4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1139"/>
    <w:multiLevelType w:val="hybridMultilevel"/>
    <w:tmpl w:val="D632E5CC"/>
    <w:lvl w:ilvl="0" w:tplc="43045B08">
      <w:start w:val="1"/>
      <w:numFmt w:val="bullet"/>
      <w:lvlText w:val="-"/>
      <w:lvlJc w:val="left"/>
      <w:pPr>
        <w:tabs>
          <w:tab w:val="num" w:pos="720"/>
        </w:tabs>
        <w:ind w:left="720" w:hanging="360"/>
      </w:pPr>
      <w:rPr>
        <w:rFonts w:ascii="Times New Roman" w:hAnsi="Times New Roman" w:hint="default"/>
      </w:rPr>
    </w:lvl>
    <w:lvl w:ilvl="1" w:tplc="D46E3E18" w:tentative="1">
      <w:start w:val="1"/>
      <w:numFmt w:val="bullet"/>
      <w:lvlText w:val="-"/>
      <w:lvlJc w:val="left"/>
      <w:pPr>
        <w:tabs>
          <w:tab w:val="num" w:pos="1440"/>
        </w:tabs>
        <w:ind w:left="1440" w:hanging="360"/>
      </w:pPr>
      <w:rPr>
        <w:rFonts w:ascii="Times New Roman" w:hAnsi="Times New Roman" w:hint="default"/>
      </w:rPr>
    </w:lvl>
    <w:lvl w:ilvl="2" w:tplc="73BEE080" w:tentative="1">
      <w:start w:val="1"/>
      <w:numFmt w:val="bullet"/>
      <w:lvlText w:val="-"/>
      <w:lvlJc w:val="left"/>
      <w:pPr>
        <w:tabs>
          <w:tab w:val="num" w:pos="2160"/>
        </w:tabs>
        <w:ind w:left="2160" w:hanging="360"/>
      </w:pPr>
      <w:rPr>
        <w:rFonts w:ascii="Times New Roman" w:hAnsi="Times New Roman" w:hint="default"/>
      </w:rPr>
    </w:lvl>
    <w:lvl w:ilvl="3" w:tplc="52F01E50" w:tentative="1">
      <w:start w:val="1"/>
      <w:numFmt w:val="bullet"/>
      <w:lvlText w:val="-"/>
      <w:lvlJc w:val="left"/>
      <w:pPr>
        <w:tabs>
          <w:tab w:val="num" w:pos="2880"/>
        </w:tabs>
        <w:ind w:left="2880" w:hanging="360"/>
      </w:pPr>
      <w:rPr>
        <w:rFonts w:ascii="Times New Roman" w:hAnsi="Times New Roman" w:hint="default"/>
      </w:rPr>
    </w:lvl>
    <w:lvl w:ilvl="4" w:tplc="4EF6BA7A" w:tentative="1">
      <w:start w:val="1"/>
      <w:numFmt w:val="bullet"/>
      <w:lvlText w:val="-"/>
      <w:lvlJc w:val="left"/>
      <w:pPr>
        <w:tabs>
          <w:tab w:val="num" w:pos="3600"/>
        </w:tabs>
        <w:ind w:left="3600" w:hanging="360"/>
      </w:pPr>
      <w:rPr>
        <w:rFonts w:ascii="Times New Roman" w:hAnsi="Times New Roman" w:hint="default"/>
      </w:rPr>
    </w:lvl>
    <w:lvl w:ilvl="5" w:tplc="6D609F66" w:tentative="1">
      <w:start w:val="1"/>
      <w:numFmt w:val="bullet"/>
      <w:lvlText w:val="-"/>
      <w:lvlJc w:val="left"/>
      <w:pPr>
        <w:tabs>
          <w:tab w:val="num" w:pos="4320"/>
        </w:tabs>
        <w:ind w:left="4320" w:hanging="360"/>
      </w:pPr>
      <w:rPr>
        <w:rFonts w:ascii="Times New Roman" w:hAnsi="Times New Roman" w:hint="default"/>
      </w:rPr>
    </w:lvl>
    <w:lvl w:ilvl="6" w:tplc="72CC6A14" w:tentative="1">
      <w:start w:val="1"/>
      <w:numFmt w:val="bullet"/>
      <w:lvlText w:val="-"/>
      <w:lvlJc w:val="left"/>
      <w:pPr>
        <w:tabs>
          <w:tab w:val="num" w:pos="5040"/>
        </w:tabs>
        <w:ind w:left="5040" w:hanging="360"/>
      </w:pPr>
      <w:rPr>
        <w:rFonts w:ascii="Times New Roman" w:hAnsi="Times New Roman" w:hint="default"/>
      </w:rPr>
    </w:lvl>
    <w:lvl w:ilvl="7" w:tplc="D8ACE946" w:tentative="1">
      <w:start w:val="1"/>
      <w:numFmt w:val="bullet"/>
      <w:lvlText w:val="-"/>
      <w:lvlJc w:val="left"/>
      <w:pPr>
        <w:tabs>
          <w:tab w:val="num" w:pos="5760"/>
        </w:tabs>
        <w:ind w:left="5760" w:hanging="360"/>
      </w:pPr>
      <w:rPr>
        <w:rFonts w:ascii="Times New Roman" w:hAnsi="Times New Roman" w:hint="default"/>
      </w:rPr>
    </w:lvl>
    <w:lvl w:ilvl="8" w:tplc="A10274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8B2BB6"/>
    <w:multiLevelType w:val="hybridMultilevel"/>
    <w:tmpl w:val="37B81D28"/>
    <w:lvl w:ilvl="0" w:tplc="F918B7A2">
      <w:start w:val="1"/>
      <w:numFmt w:val="bullet"/>
      <w:lvlText w:val=""/>
      <w:lvlJc w:val="left"/>
      <w:pPr>
        <w:tabs>
          <w:tab w:val="num" w:pos="720"/>
        </w:tabs>
        <w:ind w:left="720" w:hanging="360"/>
      </w:pPr>
      <w:rPr>
        <w:rFonts w:ascii="Wingdings 3" w:hAnsi="Wingdings 3" w:hint="default"/>
      </w:rPr>
    </w:lvl>
    <w:lvl w:ilvl="1" w:tplc="4162CA32" w:tentative="1">
      <w:start w:val="1"/>
      <w:numFmt w:val="bullet"/>
      <w:lvlText w:val=""/>
      <w:lvlJc w:val="left"/>
      <w:pPr>
        <w:tabs>
          <w:tab w:val="num" w:pos="1440"/>
        </w:tabs>
        <w:ind w:left="1440" w:hanging="360"/>
      </w:pPr>
      <w:rPr>
        <w:rFonts w:ascii="Wingdings 3" w:hAnsi="Wingdings 3" w:hint="default"/>
      </w:rPr>
    </w:lvl>
    <w:lvl w:ilvl="2" w:tplc="7FB6019E" w:tentative="1">
      <w:start w:val="1"/>
      <w:numFmt w:val="bullet"/>
      <w:lvlText w:val=""/>
      <w:lvlJc w:val="left"/>
      <w:pPr>
        <w:tabs>
          <w:tab w:val="num" w:pos="2160"/>
        </w:tabs>
        <w:ind w:left="2160" w:hanging="360"/>
      </w:pPr>
      <w:rPr>
        <w:rFonts w:ascii="Wingdings 3" w:hAnsi="Wingdings 3" w:hint="default"/>
      </w:rPr>
    </w:lvl>
    <w:lvl w:ilvl="3" w:tplc="5E7629E0" w:tentative="1">
      <w:start w:val="1"/>
      <w:numFmt w:val="bullet"/>
      <w:lvlText w:val=""/>
      <w:lvlJc w:val="left"/>
      <w:pPr>
        <w:tabs>
          <w:tab w:val="num" w:pos="2880"/>
        </w:tabs>
        <w:ind w:left="2880" w:hanging="360"/>
      </w:pPr>
      <w:rPr>
        <w:rFonts w:ascii="Wingdings 3" w:hAnsi="Wingdings 3" w:hint="default"/>
      </w:rPr>
    </w:lvl>
    <w:lvl w:ilvl="4" w:tplc="BDC6F310" w:tentative="1">
      <w:start w:val="1"/>
      <w:numFmt w:val="bullet"/>
      <w:lvlText w:val=""/>
      <w:lvlJc w:val="left"/>
      <w:pPr>
        <w:tabs>
          <w:tab w:val="num" w:pos="3600"/>
        </w:tabs>
        <w:ind w:left="3600" w:hanging="360"/>
      </w:pPr>
      <w:rPr>
        <w:rFonts w:ascii="Wingdings 3" w:hAnsi="Wingdings 3" w:hint="default"/>
      </w:rPr>
    </w:lvl>
    <w:lvl w:ilvl="5" w:tplc="54907F82" w:tentative="1">
      <w:start w:val="1"/>
      <w:numFmt w:val="bullet"/>
      <w:lvlText w:val=""/>
      <w:lvlJc w:val="left"/>
      <w:pPr>
        <w:tabs>
          <w:tab w:val="num" w:pos="4320"/>
        </w:tabs>
        <w:ind w:left="4320" w:hanging="360"/>
      </w:pPr>
      <w:rPr>
        <w:rFonts w:ascii="Wingdings 3" w:hAnsi="Wingdings 3" w:hint="default"/>
      </w:rPr>
    </w:lvl>
    <w:lvl w:ilvl="6" w:tplc="13F86F98" w:tentative="1">
      <w:start w:val="1"/>
      <w:numFmt w:val="bullet"/>
      <w:lvlText w:val=""/>
      <w:lvlJc w:val="left"/>
      <w:pPr>
        <w:tabs>
          <w:tab w:val="num" w:pos="5040"/>
        </w:tabs>
        <w:ind w:left="5040" w:hanging="360"/>
      </w:pPr>
      <w:rPr>
        <w:rFonts w:ascii="Wingdings 3" w:hAnsi="Wingdings 3" w:hint="default"/>
      </w:rPr>
    </w:lvl>
    <w:lvl w:ilvl="7" w:tplc="9326ADDA" w:tentative="1">
      <w:start w:val="1"/>
      <w:numFmt w:val="bullet"/>
      <w:lvlText w:val=""/>
      <w:lvlJc w:val="left"/>
      <w:pPr>
        <w:tabs>
          <w:tab w:val="num" w:pos="5760"/>
        </w:tabs>
        <w:ind w:left="5760" w:hanging="360"/>
      </w:pPr>
      <w:rPr>
        <w:rFonts w:ascii="Wingdings 3" w:hAnsi="Wingdings 3" w:hint="default"/>
      </w:rPr>
    </w:lvl>
    <w:lvl w:ilvl="8" w:tplc="1570C954" w:tentative="1">
      <w:start w:val="1"/>
      <w:numFmt w:val="bullet"/>
      <w:lvlText w:val=""/>
      <w:lvlJc w:val="left"/>
      <w:pPr>
        <w:tabs>
          <w:tab w:val="num" w:pos="6480"/>
        </w:tabs>
        <w:ind w:left="6480" w:hanging="360"/>
      </w:pPr>
      <w:rPr>
        <w:rFonts w:ascii="Wingdings 3" w:hAnsi="Wingdings 3" w:hint="default"/>
      </w:rPr>
    </w:lvl>
  </w:abstractNum>
  <w:abstractNum w:abstractNumId="2">
    <w:nsid w:val="3F05721D"/>
    <w:multiLevelType w:val="hybridMultilevel"/>
    <w:tmpl w:val="3932A026"/>
    <w:lvl w:ilvl="0" w:tplc="827EC408">
      <w:start w:val="1"/>
      <w:numFmt w:val="bullet"/>
      <w:lvlText w:val=""/>
      <w:lvlJc w:val="left"/>
      <w:pPr>
        <w:tabs>
          <w:tab w:val="num" w:pos="720"/>
        </w:tabs>
        <w:ind w:left="720" w:hanging="360"/>
      </w:pPr>
      <w:rPr>
        <w:rFonts w:ascii="Wingdings 3" w:hAnsi="Wingdings 3" w:hint="default"/>
      </w:rPr>
    </w:lvl>
    <w:lvl w:ilvl="1" w:tplc="DC788C4A" w:tentative="1">
      <w:start w:val="1"/>
      <w:numFmt w:val="bullet"/>
      <w:lvlText w:val=""/>
      <w:lvlJc w:val="left"/>
      <w:pPr>
        <w:tabs>
          <w:tab w:val="num" w:pos="1440"/>
        </w:tabs>
        <w:ind w:left="1440" w:hanging="360"/>
      </w:pPr>
      <w:rPr>
        <w:rFonts w:ascii="Wingdings 3" w:hAnsi="Wingdings 3" w:hint="default"/>
      </w:rPr>
    </w:lvl>
    <w:lvl w:ilvl="2" w:tplc="74EE4E96" w:tentative="1">
      <w:start w:val="1"/>
      <w:numFmt w:val="bullet"/>
      <w:lvlText w:val=""/>
      <w:lvlJc w:val="left"/>
      <w:pPr>
        <w:tabs>
          <w:tab w:val="num" w:pos="2160"/>
        </w:tabs>
        <w:ind w:left="2160" w:hanging="360"/>
      </w:pPr>
      <w:rPr>
        <w:rFonts w:ascii="Wingdings 3" w:hAnsi="Wingdings 3" w:hint="default"/>
      </w:rPr>
    </w:lvl>
    <w:lvl w:ilvl="3" w:tplc="6A1AE5F0" w:tentative="1">
      <w:start w:val="1"/>
      <w:numFmt w:val="bullet"/>
      <w:lvlText w:val=""/>
      <w:lvlJc w:val="left"/>
      <w:pPr>
        <w:tabs>
          <w:tab w:val="num" w:pos="2880"/>
        </w:tabs>
        <w:ind w:left="2880" w:hanging="360"/>
      </w:pPr>
      <w:rPr>
        <w:rFonts w:ascii="Wingdings 3" w:hAnsi="Wingdings 3" w:hint="default"/>
      </w:rPr>
    </w:lvl>
    <w:lvl w:ilvl="4" w:tplc="CFFA34E8" w:tentative="1">
      <w:start w:val="1"/>
      <w:numFmt w:val="bullet"/>
      <w:lvlText w:val=""/>
      <w:lvlJc w:val="left"/>
      <w:pPr>
        <w:tabs>
          <w:tab w:val="num" w:pos="3600"/>
        </w:tabs>
        <w:ind w:left="3600" w:hanging="360"/>
      </w:pPr>
      <w:rPr>
        <w:rFonts w:ascii="Wingdings 3" w:hAnsi="Wingdings 3" w:hint="default"/>
      </w:rPr>
    </w:lvl>
    <w:lvl w:ilvl="5" w:tplc="F2E60C96" w:tentative="1">
      <w:start w:val="1"/>
      <w:numFmt w:val="bullet"/>
      <w:lvlText w:val=""/>
      <w:lvlJc w:val="left"/>
      <w:pPr>
        <w:tabs>
          <w:tab w:val="num" w:pos="4320"/>
        </w:tabs>
        <w:ind w:left="4320" w:hanging="360"/>
      </w:pPr>
      <w:rPr>
        <w:rFonts w:ascii="Wingdings 3" w:hAnsi="Wingdings 3" w:hint="default"/>
      </w:rPr>
    </w:lvl>
    <w:lvl w:ilvl="6" w:tplc="5128CF92" w:tentative="1">
      <w:start w:val="1"/>
      <w:numFmt w:val="bullet"/>
      <w:lvlText w:val=""/>
      <w:lvlJc w:val="left"/>
      <w:pPr>
        <w:tabs>
          <w:tab w:val="num" w:pos="5040"/>
        </w:tabs>
        <w:ind w:left="5040" w:hanging="360"/>
      </w:pPr>
      <w:rPr>
        <w:rFonts w:ascii="Wingdings 3" w:hAnsi="Wingdings 3" w:hint="default"/>
      </w:rPr>
    </w:lvl>
    <w:lvl w:ilvl="7" w:tplc="A99C5ABA" w:tentative="1">
      <w:start w:val="1"/>
      <w:numFmt w:val="bullet"/>
      <w:lvlText w:val=""/>
      <w:lvlJc w:val="left"/>
      <w:pPr>
        <w:tabs>
          <w:tab w:val="num" w:pos="5760"/>
        </w:tabs>
        <w:ind w:left="5760" w:hanging="360"/>
      </w:pPr>
      <w:rPr>
        <w:rFonts w:ascii="Wingdings 3" w:hAnsi="Wingdings 3" w:hint="default"/>
      </w:rPr>
    </w:lvl>
    <w:lvl w:ilvl="8" w:tplc="F2F07884" w:tentative="1">
      <w:start w:val="1"/>
      <w:numFmt w:val="bullet"/>
      <w:lvlText w:val=""/>
      <w:lvlJc w:val="left"/>
      <w:pPr>
        <w:tabs>
          <w:tab w:val="num" w:pos="6480"/>
        </w:tabs>
        <w:ind w:left="6480" w:hanging="360"/>
      </w:pPr>
      <w:rPr>
        <w:rFonts w:ascii="Wingdings 3" w:hAnsi="Wingdings 3" w:hint="default"/>
      </w:rPr>
    </w:lvl>
  </w:abstractNum>
  <w:abstractNum w:abstractNumId="3">
    <w:nsid w:val="3F2E1055"/>
    <w:multiLevelType w:val="hybridMultilevel"/>
    <w:tmpl w:val="9E00FD6C"/>
    <w:lvl w:ilvl="0" w:tplc="9C76CB04">
      <w:start w:val="1"/>
      <w:numFmt w:val="bullet"/>
      <w:lvlText w:val=""/>
      <w:lvlJc w:val="left"/>
      <w:pPr>
        <w:tabs>
          <w:tab w:val="num" w:pos="720"/>
        </w:tabs>
        <w:ind w:left="720" w:hanging="360"/>
      </w:pPr>
      <w:rPr>
        <w:rFonts w:ascii="Wingdings 3" w:hAnsi="Wingdings 3" w:hint="default"/>
      </w:rPr>
    </w:lvl>
    <w:lvl w:ilvl="1" w:tplc="E340CF62" w:tentative="1">
      <w:start w:val="1"/>
      <w:numFmt w:val="bullet"/>
      <w:lvlText w:val=""/>
      <w:lvlJc w:val="left"/>
      <w:pPr>
        <w:tabs>
          <w:tab w:val="num" w:pos="1440"/>
        </w:tabs>
        <w:ind w:left="1440" w:hanging="360"/>
      </w:pPr>
      <w:rPr>
        <w:rFonts w:ascii="Wingdings 3" w:hAnsi="Wingdings 3" w:hint="default"/>
      </w:rPr>
    </w:lvl>
    <w:lvl w:ilvl="2" w:tplc="598606C2" w:tentative="1">
      <w:start w:val="1"/>
      <w:numFmt w:val="bullet"/>
      <w:lvlText w:val=""/>
      <w:lvlJc w:val="left"/>
      <w:pPr>
        <w:tabs>
          <w:tab w:val="num" w:pos="2160"/>
        </w:tabs>
        <w:ind w:left="2160" w:hanging="360"/>
      </w:pPr>
      <w:rPr>
        <w:rFonts w:ascii="Wingdings 3" w:hAnsi="Wingdings 3" w:hint="default"/>
      </w:rPr>
    </w:lvl>
    <w:lvl w:ilvl="3" w:tplc="86EEDD3E" w:tentative="1">
      <w:start w:val="1"/>
      <w:numFmt w:val="bullet"/>
      <w:lvlText w:val=""/>
      <w:lvlJc w:val="left"/>
      <w:pPr>
        <w:tabs>
          <w:tab w:val="num" w:pos="2880"/>
        </w:tabs>
        <w:ind w:left="2880" w:hanging="360"/>
      </w:pPr>
      <w:rPr>
        <w:rFonts w:ascii="Wingdings 3" w:hAnsi="Wingdings 3" w:hint="default"/>
      </w:rPr>
    </w:lvl>
    <w:lvl w:ilvl="4" w:tplc="43301EC4" w:tentative="1">
      <w:start w:val="1"/>
      <w:numFmt w:val="bullet"/>
      <w:lvlText w:val=""/>
      <w:lvlJc w:val="left"/>
      <w:pPr>
        <w:tabs>
          <w:tab w:val="num" w:pos="3600"/>
        </w:tabs>
        <w:ind w:left="3600" w:hanging="360"/>
      </w:pPr>
      <w:rPr>
        <w:rFonts w:ascii="Wingdings 3" w:hAnsi="Wingdings 3" w:hint="default"/>
      </w:rPr>
    </w:lvl>
    <w:lvl w:ilvl="5" w:tplc="C50CFC86" w:tentative="1">
      <w:start w:val="1"/>
      <w:numFmt w:val="bullet"/>
      <w:lvlText w:val=""/>
      <w:lvlJc w:val="left"/>
      <w:pPr>
        <w:tabs>
          <w:tab w:val="num" w:pos="4320"/>
        </w:tabs>
        <w:ind w:left="4320" w:hanging="360"/>
      </w:pPr>
      <w:rPr>
        <w:rFonts w:ascii="Wingdings 3" w:hAnsi="Wingdings 3" w:hint="default"/>
      </w:rPr>
    </w:lvl>
    <w:lvl w:ilvl="6" w:tplc="598CBE6E" w:tentative="1">
      <w:start w:val="1"/>
      <w:numFmt w:val="bullet"/>
      <w:lvlText w:val=""/>
      <w:lvlJc w:val="left"/>
      <w:pPr>
        <w:tabs>
          <w:tab w:val="num" w:pos="5040"/>
        </w:tabs>
        <w:ind w:left="5040" w:hanging="360"/>
      </w:pPr>
      <w:rPr>
        <w:rFonts w:ascii="Wingdings 3" w:hAnsi="Wingdings 3" w:hint="default"/>
      </w:rPr>
    </w:lvl>
    <w:lvl w:ilvl="7" w:tplc="2BBE75BE" w:tentative="1">
      <w:start w:val="1"/>
      <w:numFmt w:val="bullet"/>
      <w:lvlText w:val=""/>
      <w:lvlJc w:val="left"/>
      <w:pPr>
        <w:tabs>
          <w:tab w:val="num" w:pos="5760"/>
        </w:tabs>
        <w:ind w:left="5760" w:hanging="360"/>
      </w:pPr>
      <w:rPr>
        <w:rFonts w:ascii="Wingdings 3" w:hAnsi="Wingdings 3" w:hint="default"/>
      </w:rPr>
    </w:lvl>
    <w:lvl w:ilvl="8" w:tplc="59161D9A" w:tentative="1">
      <w:start w:val="1"/>
      <w:numFmt w:val="bullet"/>
      <w:lvlText w:val=""/>
      <w:lvlJc w:val="left"/>
      <w:pPr>
        <w:tabs>
          <w:tab w:val="num" w:pos="6480"/>
        </w:tabs>
        <w:ind w:left="6480" w:hanging="360"/>
      </w:pPr>
      <w:rPr>
        <w:rFonts w:ascii="Wingdings 3" w:hAnsi="Wingdings 3" w:hint="default"/>
      </w:rPr>
    </w:lvl>
  </w:abstractNum>
  <w:abstractNum w:abstractNumId="4">
    <w:nsid w:val="40E553E7"/>
    <w:multiLevelType w:val="hybridMultilevel"/>
    <w:tmpl w:val="083A1886"/>
    <w:lvl w:ilvl="0" w:tplc="4BE6075A">
      <w:start w:val="1"/>
      <w:numFmt w:val="bullet"/>
      <w:lvlText w:val=""/>
      <w:lvlJc w:val="left"/>
      <w:pPr>
        <w:tabs>
          <w:tab w:val="num" w:pos="720"/>
        </w:tabs>
        <w:ind w:left="720" w:hanging="360"/>
      </w:pPr>
      <w:rPr>
        <w:rFonts w:ascii="Wingdings 3" w:hAnsi="Wingdings 3" w:hint="default"/>
      </w:rPr>
    </w:lvl>
    <w:lvl w:ilvl="1" w:tplc="7AF21998" w:tentative="1">
      <w:start w:val="1"/>
      <w:numFmt w:val="bullet"/>
      <w:lvlText w:val=""/>
      <w:lvlJc w:val="left"/>
      <w:pPr>
        <w:tabs>
          <w:tab w:val="num" w:pos="1440"/>
        </w:tabs>
        <w:ind w:left="1440" w:hanging="360"/>
      </w:pPr>
      <w:rPr>
        <w:rFonts w:ascii="Wingdings 3" w:hAnsi="Wingdings 3" w:hint="default"/>
      </w:rPr>
    </w:lvl>
    <w:lvl w:ilvl="2" w:tplc="42727720" w:tentative="1">
      <w:start w:val="1"/>
      <w:numFmt w:val="bullet"/>
      <w:lvlText w:val=""/>
      <w:lvlJc w:val="left"/>
      <w:pPr>
        <w:tabs>
          <w:tab w:val="num" w:pos="2160"/>
        </w:tabs>
        <w:ind w:left="2160" w:hanging="360"/>
      </w:pPr>
      <w:rPr>
        <w:rFonts w:ascii="Wingdings 3" w:hAnsi="Wingdings 3" w:hint="default"/>
      </w:rPr>
    </w:lvl>
    <w:lvl w:ilvl="3" w:tplc="9BE6682E" w:tentative="1">
      <w:start w:val="1"/>
      <w:numFmt w:val="bullet"/>
      <w:lvlText w:val=""/>
      <w:lvlJc w:val="left"/>
      <w:pPr>
        <w:tabs>
          <w:tab w:val="num" w:pos="2880"/>
        </w:tabs>
        <w:ind w:left="2880" w:hanging="360"/>
      </w:pPr>
      <w:rPr>
        <w:rFonts w:ascii="Wingdings 3" w:hAnsi="Wingdings 3" w:hint="default"/>
      </w:rPr>
    </w:lvl>
    <w:lvl w:ilvl="4" w:tplc="1BE68C64" w:tentative="1">
      <w:start w:val="1"/>
      <w:numFmt w:val="bullet"/>
      <w:lvlText w:val=""/>
      <w:lvlJc w:val="left"/>
      <w:pPr>
        <w:tabs>
          <w:tab w:val="num" w:pos="3600"/>
        </w:tabs>
        <w:ind w:left="3600" w:hanging="360"/>
      </w:pPr>
      <w:rPr>
        <w:rFonts w:ascii="Wingdings 3" w:hAnsi="Wingdings 3" w:hint="default"/>
      </w:rPr>
    </w:lvl>
    <w:lvl w:ilvl="5" w:tplc="4ABC728E" w:tentative="1">
      <w:start w:val="1"/>
      <w:numFmt w:val="bullet"/>
      <w:lvlText w:val=""/>
      <w:lvlJc w:val="left"/>
      <w:pPr>
        <w:tabs>
          <w:tab w:val="num" w:pos="4320"/>
        </w:tabs>
        <w:ind w:left="4320" w:hanging="360"/>
      </w:pPr>
      <w:rPr>
        <w:rFonts w:ascii="Wingdings 3" w:hAnsi="Wingdings 3" w:hint="default"/>
      </w:rPr>
    </w:lvl>
    <w:lvl w:ilvl="6" w:tplc="20966F78" w:tentative="1">
      <w:start w:val="1"/>
      <w:numFmt w:val="bullet"/>
      <w:lvlText w:val=""/>
      <w:lvlJc w:val="left"/>
      <w:pPr>
        <w:tabs>
          <w:tab w:val="num" w:pos="5040"/>
        </w:tabs>
        <w:ind w:left="5040" w:hanging="360"/>
      </w:pPr>
      <w:rPr>
        <w:rFonts w:ascii="Wingdings 3" w:hAnsi="Wingdings 3" w:hint="default"/>
      </w:rPr>
    </w:lvl>
    <w:lvl w:ilvl="7" w:tplc="EDBE1DC2" w:tentative="1">
      <w:start w:val="1"/>
      <w:numFmt w:val="bullet"/>
      <w:lvlText w:val=""/>
      <w:lvlJc w:val="left"/>
      <w:pPr>
        <w:tabs>
          <w:tab w:val="num" w:pos="5760"/>
        </w:tabs>
        <w:ind w:left="5760" w:hanging="360"/>
      </w:pPr>
      <w:rPr>
        <w:rFonts w:ascii="Wingdings 3" w:hAnsi="Wingdings 3" w:hint="default"/>
      </w:rPr>
    </w:lvl>
    <w:lvl w:ilvl="8" w:tplc="FDF2E7C2" w:tentative="1">
      <w:start w:val="1"/>
      <w:numFmt w:val="bullet"/>
      <w:lvlText w:val=""/>
      <w:lvlJc w:val="left"/>
      <w:pPr>
        <w:tabs>
          <w:tab w:val="num" w:pos="6480"/>
        </w:tabs>
        <w:ind w:left="6480" w:hanging="360"/>
      </w:pPr>
      <w:rPr>
        <w:rFonts w:ascii="Wingdings 3" w:hAnsi="Wingdings 3" w:hint="default"/>
      </w:rPr>
    </w:lvl>
  </w:abstractNum>
  <w:abstractNum w:abstractNumId="5">
    <w:nsid w:val="73654CA8"/>
    <w:multiLevelType w:val="hybridMultilevel"/>
    <w:tmpl w:val="0E58AFE2"/>
    <w:lvl w:ilvl="0" w:tplc="2084C12E">
      <w:start w:val="1"/>
      <w:numFmt w:val="bullet"/>
      <w:lvlText w:val=""/>
      <w:lvlJc w:val="left"/>
      <w:pPr>
        <w:tabs>
          <w:tab w:val="num" w:pos="720"/>
        </w:tabs>
        <w:ind w:left="720" w:hanging="360"/>
      </w:pPr>
      <w:rPr>
        <w:rFonts w:ascii="Wingdings 3" w:hAnsi="Wingdings 3" w:hint="default"/>
      </w:rPr>
    </w:lvl>
    <w:lvl w:ilvl="1" w:tplc="89B2E6BC" w:tentative="1">
      <w:start w:val="1"/>
      <w:numFmt w:val="bullet"/>
      <w:lvlText w:val=""/>
      <w:lvlJc w:val="left"/>
      <w:pPr>
        <w:tabs>
          <w:tab w:val="num" w:pos="1440"/>
        </w:tabs>
        <w:ind w:left="1440" w:hanging="360"/>
      </w:pPr>
      <w:rPr>
        <w:rFonts w:ascii="Wingdings 3" w:hAnsi="Wingdings 3" w:hint="default"/>
      </w:rPr>
    </w:lvl>
    <w:lvl w:ilvl="2" w:tplc="535092F6" w:tentative="1">
      <w:start w:val="1"/>
      <w:numFmt w:val="bullet"/>
      <w:lvlText w:val=""/>
      <w:lvlJc w:val="left"/>
      <w:pPr>
        <w:tabs>
          <w:tab w:val="num" w:pos="2160"/>
        </w:tabs>
        <w:ind w:left="2160" w:hanging="360"/>
      </w:pPr>
      <w:rPr>
        <w:rFonts w:ascii="Wingdings 3" w:hAnsi="Wingdings 3" w:hint="default"/>
      </w:rPr>
    </w:lvl>
    <w:lvl w:ilvl="3" w:tplc="913422DC" w:tentative="1">
      <w:start w:val="1"/>
      <w:numFmt w:val="bullet"/>
      <w:lvlText w:val=""/>
      <w:lvlJc w:val="left"/>
      <w:pPr>
        <w:tabs>
          <w:tab w:val="num" w:pos="2880"/>
        </w:tabs>
        <w:ind w:left="2880" w:hanging="360"/>
      </w:pPr>
      <w:rPr>
        <w:rFonts w:ascii="Wingdings 3" w:hAnsi="Wingdings 3" w:hint="default"/>
      </w:rPr>
    </w:lvl>
    <w:lvl w:ilvl="4" w:tplc="98743638" w:tentative="1">
      <w:start w:val="1"/>
      <w:numFmt w:val="bullet"/>
      <w:lvlText w:val=""/>
      <w:lvlJc w:val="left"/>
      <w:pPr>
        <w:tabs>
          <w:tab w:val="num" w:pos="3600"/>
        </w:tabs>
        <w:ind w:left="3600" w:hanging="360"/>
      </w:pPr>
      <w:rPr>
        <w:rFonts w:ascii="Wingdings 3" w:hAnsi="Wingdings 3" w:hint="default"/>
      </w:rPr>
    </w:lvl>
    <w:lvl w:ilvl="5" w:tplc="591A93F0" w:tentative="1">
      <w:start w:val="1"/>
      <w:numFmt w:val="bullet"/>
      <w:lvlText w:val=""/>
      <w:lvlJc w:val="left"/>
      <w:pPr>
        <w:tabs>
          <w:tab w:val="num" w:pos="4320"/>
        </w:tabs>
        <w:ind w:left="4320" w:hanging="360"/>
      </w:pPr>
      <w:rPr>
        <w:rFonts w:ascii="Wingdings 3" w:hAnsi="Wingdings 3" w:hint="default"/>
      </w:rPr>
    </w:lvl>
    <w:lvl w:ilvl="6" w:tplc="D0388ACA" w:tentative="1">
      <w:start w:val="1"/>
      <w:numFmt w:val="bullet"/>
      <w:lvlText w:val=""/>
      <w:lvlJc w:val="left"/>
      <w:pPr>
        <w:tabs>
          <w:tab w:val="num" w:pos="5040"/>
        </w:tabs>
        <w:ind w:left="5040" w:hanging="360"/>
      </w:pPr>
      <w:rPr>
        <w:rFonts w:ascii="Wingdings 3" w:hAnsi="Wingdings 3" w:hint="default"/>
      </w:rPr>
    </w:lvl>
    <w:lvl w:ilvl="7" w:tplc="D3FCE6A6" w:tentative="1">
      <w:start w:val="1"/>
      <w:numFmt w:val="bullet"/>
      <w:lvlText w:val=""/>
      <w:lvlJc w:val="left"/>
      <w:pPr>
        <w:tabs>
          <w:tab w:val="num" w:pos="5760"/>
        </w:tabs>
        <w:ind w:left="5760" w:hanging="360"/>
      </w:pPr>
      <w:rPr>
        <w:rFonts w:ascii="Wingdings 3" w:hAnsi="Wingdings 3" w:hint="default"/>
      </w:rPr>
    </w:lvl>
    <w:lvl w:ilvl="8" w:tplc="20ACA80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EBA"/>
    <w:rsid w:val="0047574F"/>
    <w:rsid w:val="007F4584"/>
    <w:rsid w:val="00825B6D"/>
    <w:rsid w:val="00B176AB"/>
    <w:rsid w:val="00C13DEE"/>
    <w:rsid w:val="00DB46A4"/>
    <w:rsid w:val="00F10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7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8146">
      <w:bodyDiv w:val="1"/>
      <w:marLeft w:val="0"/>
      <w:marRight w:val="0"/>
      <w:marTop w:val="0"/>
      <w:marBottom w:val="0"/>
      <w:divBdr>
        <w:top w:val="none" w:sz="0" w:space="0" w:color="auto"/>
        <w:left w:val="none" w:sz="0" w:space="0" w:color="auto"/>
        <w:bottom w:val="none" w:sz="0" w:space="0" w:color="auto"/>
        <w:right w:val="none" w:sz="0" w:space="0" w:color="auto"/>
      </w:divBdr>
    </w:div>
    <w:div w:id="486366888">
      <w:bodyDiv w:val="1"/>
      <w:marLeft w:val="0"/>
      <w:marRight w:val="0"/>
      <w:marTop w:val="0"/>
      <w:marBottom w:val="0"/>
      <w:divBdr>
        <w:top w:val="none" w:sz="0" w:space="0" w:color="auto"/>
        <w:left w:val="none" w:sz="0" w:space="0" w:color="auto"/>
        <w:bottom w:val="none" w:sz="0" w:space="0" w:color="auto"/>
        <w:right w:val="none" w:sz="0" w:space="0" w:color="auto"/>
      </w:divBdr>
      <w:divsChild>
        <w:div w:id="848105735">
          <w:marLeft w:val="547"/>
          <w:marRight w:val="0"/>
          <w:marTop w:val="200"/>
          <w:marBottom w:val="0"/>
          <w:divBdr>
            <w:top w:val="none" w:sz="0" w:space="0" w:color="auto"/>
            <w:left w:val="none" w:sz="0" w:space="0" w:color="auto"/>
            <w:bottom w:val="none" w:sz="0" w:space="0" w:color="auto"/>
            <w:right w:val="none" w:sz="0" w:space="0" w:color="auto"/>
          </w:divBdr>
        </w:div>
        <w:div w:id="927888201">
          <w:marLeft w:val="547"/>
          <w:marRight w:val="0"/>
          <w:marTop w:val="200"/>
          <w:marBottom w:val="0"/>
          <w:divBdr>
            <w:top w:val="none" w:sz="0" w:space="0" w:color="auto"/>
            <w:left w:val="none" w:sz="0" w:space="0" w:color="auto"/>
            <w:bottom w:val="none" w:sz="0" w:space="0" w:color="auto"/>
            <w:right w:val="none" w:sz="0" w:space="0" w:color="auto"/>
          </w:divBdr>
        </w:div>
        <w:div w:id="1930963434">
          <w:marLeft w:val="547"/>
          <w:marRight w:val="0"/>
          <w:marTop w:val="200"/>
          <w:marBottom w:val="0"/>
          <w:divBdr>
            <w:top w:val="none" w:sz="0" w:space="0" w:color="auto"/>
            <w:left w:val="none" w:sz="0" w:space="0" w:color="auto"/>
            <w:bottom w:val="none" w:sz="0" w:space="0" w:color="auto"/>
            <w:right w:val="none" w:sz="0" w:space="0" w:color="auto"/>
          </w:divBdr>
        </w:div>
        <w:div w:id="1792093054">
          <w:marLeft w:val="547"/>
          <w:marRight w:val="0"/>
          <w:marTop w:val="200"/>
          <w:marBottom w:val="0"/>
          <w:divBdr>
            <w:top w:val="none" w:sz="0" w:space="0" w:color="auto"/>
            <w:left w:val="none" w:sz="0" w:space="0" w:color="auto"/>
            <w:bottom w:val="none" w:sz="0" w:space="0" w:color="auto"/>
            <w:right w:val="none" w:sz="0" w:space="0" w:color="auto"/>
          </w:divBdr>
        </w:div>
      </w:divsChild>
    </w:div>
    <w:div w:id="610670287">
      <w:bodyDiv w:val="1"/>
      <w:marLeft w:val="0"/>
      <w:marRight w:val="0"/>
      <w:marTop w:val="0"/>
      <w:marBottom w:val="0"/>
      <w:divBdr>
        <w:top w:val="none" w:sz="0" w:space="0" w:color="auto"/>
        <w:left w:val="none" w:sz="0" w:space="0" w:color="auto"/>
        <w:bottom w:val="none" w:sz="0" w:space="0" w:color="auto"/>
        <w:right w:val="none" w:sz="0" w:space="0" w:color="auto"/>
      </w:divBdr>
    </w:div>
    <w:div w:id="655959879">
      <w:bodyDiv w:val="1"/>
      <w:marLeft w:val="0"/>
      <w:marRight w:val="0"/>
      <w:marTop w:val="0"/>
      <w:marBottom w:val="0"/>
      <w:divBdr>
        <w:top w:val="none" w:sz="0" w:space="0" w:color="auto"/>
        <w:left w:val="none" w:sz="0" w:space="0" w:color="auto"/>
        <w:bottom w:val="none" w:sz="0" w:space="0" w:color="auto"/>
        <w:right w:val="none" w:sz="0" w:space="0" w:color="auto"/>
      </w:divBdr>
      <w:divsChild>
        <w:div w:id="1103651346">
          <w:marLeft w:val="547"/>
          <w:marRight w:val="0"/>
          <w:marTop w:val="200"/>
          <w:marBottom w:val="0"/>
          <w:divBdr>
            <w:top w:val="none" w:sz="0" w:space="0" w:color="auto"/>
            <w:left w:val="none" w:sz="0" w:space="0" w:color="auto"/>
            <w:bottom w:val="none" w:sz="0" w:space="0" w:color="auto"/>
            <w:right w:val="none" w:sz="0" w:space="0" w:color="auto"/>
          </w:divBdr>
        </w:div>
        <w:div w:id="1413165403">
          <w:marLeft w:val="547"/>
          <w:marRight w:val="0"/>
          <w:marTop w:val="200"/>
          <w:marBottom w:val="0"/>
          <w:divBdr>
            <w:top w:val="none" w:sz="0" w:space="0" w:color="auto"/>
            <w:left w:val="none" w:sz="0" w:space="0" w:color="auto"/>
            <w:bottom w:val="none" w:sz="0" w:space="0" w:color="auto"/>
            <w:right w:val="none" w:sz="0" w:space="0" w:color="auto"/>
          </w:divBdr>
        </w:div>
        <w:div w:id="2122874075">
          <w:marLeft w:val="547"/>
          <w:marRight w:val="0"/>
          <w:marTop w:val="200"/>
          <w:marBottom w:val="0"/>
          <w:divBdr>
            <w:top w:val="none" w:sz="0" w:space="0" w:color="auto"/>
            <w:left w:val="none" w:sz="0" w:space="0" w:color="auto"/>
            <w:bottom w:val="none" w:sz="0" w:space="0" w:color="auto"/>
            <w:right w:val="none" w:sz="0" w:space="0" w:color="auto"/>
          </w:divBdr>
        </w:div>
        <w:div w:id="1712725959">
          <w:marLeft w:val="547"/>
          <w:marRight w:val="0"/>
          <w:marTop w:val="200"/>
          <w:marBottom w:val="0"/>
          <w:divBdr>
            <w:top w:val="none" w:sz="0" w:space="0" w:color="auto"/>
            <w:left w:val="none" w:sz="0" w:space="0" w:color="auto"/>
            <w:bottom w:val="none" w:sz="0" w:space="0" w:color="auto"/>
            <w:right w:val="none" w:sz="0" w:space="0" w:color="auto"/>
          </w:divBdr>
        </w:div>
      </w:divsChild>
    </w:div>
    <w:div w:id="722023235">
      <w:bodyDiv w:val="1"/>
      <w:marLeft w:val="0"/>
      <w:marRight w:val="0"/>
      <w:marTop w:val="0"/>
      <w:marBottom w:val="0"/>
      <w:divBdr>
        <w:top w:val="none" w:sz="0" w:space="0" w:color="auto"/>
        <w:left w:val="none" w:sz="0" w:space="0" w:color="auto"/>
        <w:bottom w:val="none" w:sz="0" w:space="0" w:color="auto"/>
        <w:right w:val="none" w:sz="0" w:space="0" w:color="auto"/>
      </w:divBdr>
      <w:divsChild>
        <w:div w:id="1381513804">
          <w:marLeft w:val="547"/>
          <w:marRight w:val="0"/>
          <w:marTop w:val="200"/>
          <w:marBottom w:val="0"/>
          <w:divBdr>
            <w:top w:val="none" w:sz="0" w:space="0" w:color="auto"/>
            <w:left w:val="none" w:sz="0" w:space="0" w:color="auto"/>
            <w:bottom w:val="none" w:sz="0" w:space="0" w:color="auto"/>
            <w:right w:val="none" w:sz="0" w:space="0" w:color="auto"/>
          </w:divBdr>
        </w:div>
        <w:div w:id="784272025">
          <w:marLeft w:val="547"/>
          <w:marRight w:val="0"/>
          <w:marTop w:val="200"/>
          <w:marBottom w:val="0"/>
          <w:divBdr>
            <w:top w:val="none" w:sz="0" w:space="0" w:color="auto"/>
            <w:left w:val="none" w:sz="0" w:space="0" w:color="auto"/>
            <w:bottom w:val="none" w:sz="0" w:space="0" w:color="auto"/>
            <w:right w:val="none" w:sz="0" w:space="0" w:color="auto"/>
          </w:divBdr>
        </w:div>
        <w:div w:id="1351226714">
          <w:marLeft w:val="547"/>
          <w:marRight w:val="0"/>
          <w:marTop w:val="200"/>
          <w:marBottom w:val="0"/>
          <w:divBdr>
            <w:top w:val="none" w:sz="0" w:space="0" w:color="auto"/>
            <w:left w:val="none" w:sz="0" w:space="0" w:color="auto"/>
            <w:bottom w:val="none" w:sz="0" w:space="0" w:color="auto"/>
            <w:right w:val="none" w:sz="0" w:space="0" w:color="auto"/>
          </w:divBdr>
        </w:div>
        <w:div w:id="271085580">
          <w:marLeft w:val="547"/>
          <w:marRight w:val="0"/>
          <w:marTop w:val="200"/>
          <w:marBottom w:val="0"/>
          <w:divBdr>
            <w:top w:val="none" w:sz="0" w:space="0" w:color="auto"/>
            <w:left w:val="none" w:sz="0" w:space="0" w:color="auto"/>
            <w:bottom w:val="none" w:sz="0" w:space="0" w:color="auto"/>
            <w:right w:val="none" w:sz="0" w:space="0" w:color="auto"/>
          </w:divBdr>
        </w:div>
      </w:divsChild>
    </w:div>
    <w:div w:id="1134176850">
      <w:bodyDiv w:val="1"/>
      <w:marLeft w:val="0"/>
      <w:marRight w:val="0"/>
      <w:marTop w:val="0"/>
      <w:marBottom w:val="0"/>
      <w:divBdr>
        <w:top w:val="none" w:sz="0" w:space="0" w:color="auto"/>
        <w:left w:val="none" w:sz="0" w:space="0" w:color="auto"/>
        <w:bottom w:val="none" w:sz="0" w:space="0" w:color="auto"/>
        <w:right w:val="none" w:sz="0" w:space="0" w:color="auto"/>
      </w:divBdr>
    </w:div>
    <w:div w:id="1227572840">
      <w:bodyDiv w:val="1"/>
      <w:marLeft w:val="0"/>
      <w:marRight w:val="0"/>
      <w:marTop w:val="0"/>
      <w:marBottom w:val="0"/>
      <w:divBdr>
        <w:top w:val="none" w:sz="0" w:space="0" w:color="auto"/>
        <w:left w:val="none" w:sz="0" w:space="0" w:color="auto"/>
        <w:bottom w:val="none" w:sz="0" w:space="0" w:color="auto"/>
        <w:right w:val="none" w:sz="0" w:space="0" w:color="auto"/>
      </w:divBdr>
    </w:div>
    <w:div w:id="1240945884">
      <w:bodyDiv w:val="1"/>
      <w:marLeft w:val="0"/>
      <w:marRight w:val="0"/>
      <w:marTop w:val="0"/>
      <w:marBottom w:val="0"/>
      <w:divBdr>
        <w:top w:val="none" w:sz="0" w:space="0" w:color="auto"/>
        <w:left w:val="none" w:sz="0" w:space="0" w:color="auto"/>
        <w:bottom w:val="none" w:sz="0" w:space="0" w:color="auto"/>
        <w:right w:val="none" w:sz="0" w:space="0" w:color="auto"/>
      </w:divBdr>
      <w:divsChild>
        <w:div w:id="787894987">
          <w:marLeft w:val="547"/>
          <w:marRight w:val="0"/>
          <w:marTop w:val="200"/>
          <w:marBottom w:val="0"/>
          <w:divBdr>
            <w:top w:val="none" w:sz="0" w:space="0" w:color="auto"/>
            <w:left w:val="none" w:sz="0" w:space="0" w:color="auto"/>
            <w:bottom w:val="none" w:sz="0" w:space="0" w:color="auto"/>
            <w:right w:val="none" w:sz="0" w:space="0" w:color="auto"/>
          </w:divBdr>
        </w:div>
        <w:div w:id="763066598">
          <w:marLeft w:val="547"/>
          <w:marRight w:val="0"/>
          <w:marTop w:val="200"/>
          <w:marBottom w:val="0"/>
          <w:divBdr>
            <w:top w:val="none" w:sz="0" w:space="0" w:color="auto"/>
            <w:left w:val="none" w:sz="0" w:space="0" w:color="auto"/>
            <w:bottom w:val="none" w:sz="0" w:space="0" w:color="auto"/>
            <w:right w:val="none" w:sz="0" w:space="0" w:color="auto"/>
          </w:divBdr>
        </w:div>
      </w:divsChild>
    </w:div>
    <w:div w:id="1257178985">
      <w:bodyDiv w:val="1"/>
      <w:marLeft w:val="0"/>
      <w:marRight w:val="0"/>
      <w:marTop w:val="0"/>
      <w:marBottom w:val="0"/>
      <w:divBdr>
        <w:top w:val="none" w:sz="0" w:space="0" w:color="auto"/>
        <w:left w:val="none" w:sz="0" w:space="0" w:color="auto"/>
        <w:bottom w:val="none" w:sz="0" w:space="0" w:color="auto"/>
        <w:right w:val="none" w:sz="0" w:space="0" w:color="auto"/>
      </w:divBdr>
      <w:divsChild>
        <w:div w:id="915355722">
          <w:marLeft w:val="547"/>
          <w:marRight w:val="0"/>
          <w:marTop w:val="200"/>
          <w:marBottom w:val="0"/>
          <w:divBdr>
            <w:top w:val="none" w:sz="0" w:space="0" w:color="auto"/>
            <w:left w:val="none" w:sz="0" w:space="0" w:color="auto"/>
            <w:bottom w:val="none" w:sz="0" w:space="0" w:color="auto"/>
            <w:right w:val="none" w:sz="0" w:space="0" w:color="auto"/>
          </w:divBdr>
        </w:div>
        <w:div w:id="393820212">
          <w:marLeft w:val="547"/>
          <w:marRight w:val="0"/>
          <w:marTop w:val="200"/>
          <w:marBottom w:val="0"/>
          <w:divBdr>
            <w:top w:val="none" w:sz="0" w:space="0" w:color="auto"/>
            <w:left w:val="none" w:sz="0" w:space="0" w:color="auto"/>
            <w:bottom w:val="none" w:sz="0" w:space="0" w:color="auto"/>
            <w:right w:val="none" w:sz="0" w:space="0" w:color="auto"/>
          </w:divBdr>
        </w:div>
      </w:divsChild>
    </w:div>
    <w:div w:id="1451123369">
      <w:bodyDiv w:val="1"/>
      <w:marLeft w:val="0"/>
      <w:marRight w:val="0"/>
      <w:marTop w:val="0"/>
      <w:marBottom w:val="0"/>
      <w:divBdr>
        <w:top w:val="none" w:sz="0" w:space="0" w:color="auto"/>
        <w:left w:val="none" w:sz="0" w:space="0" w:color="auto"/>
        <w:bottom w:val="none" w:sz="0" w:space="0" w:color="auto"/>
        <w:right w:val="none" w:sz="0" w:space="0" w:color="auto"/>
      </w:divBdr>
    </w:div>
    <w:div w:id="1526939540">
      <w:bodyDiv w:val="1"/>
      <w:marLeft w:val="0"/>
      <w:marRight w:val="0"/>
      <w:marTop w:val="0"/>
      <w:marBottom w:val="0"/>
      <w:divBdr>
        <w:top w:val="none" w:sz="0" w:space="0" w:color="auto"/>
        <w:left w:val="none" w:sz="0" w:space="0" w:color="auto"/>
        <w:bottom w:val="none" w:sz="0" w:space="0" w:color="auto"/>
        <w:right w:val="none" w:sz="0" w:space="0" w:color="auto"/>
      </w:divBdr>
      <w:divsChild>
        <w:div w:id="1070497250">
          <w:marLeft w:val="547"/>
          <w:marRight w:val="0"/>
          <w:marTop w:val="200"/>
          <w:marBottom w:val="0"/>
          <w:divBdr>
            <w:top w:val="none" w:sz="0" w:space="0" w:color="auto"/>
            <w:left w:val="none" w:sz="0" w:space="0" w:color="auto"/>
            <w:bottom w:val="none" w:sz="0" w:space="0" w:color="auto"/>
            <w:right w:val="none" w:sz="0" w:space="0" w:color="auto"/>
          </w:divBdr>
        </w:div>
        <w:div w:id="905728124">
          <w:marLeft w:val="547"/>
          <w:marRight w:val="0"/>
          <w:marTop w:val="200"/>
          <w:marBottom w:val="0"/>
          <w:divBdr>
            <w:top w:val="none" w:sz="0" w:space="0" w:color="auto"/>
            <w:left w:val="none" w:sz="0" w:space="0" w:color="auto"/>
            <w:bottom w:val="none" w:sz="0" w:space="0" w:color="auto"/>
            <w:right w:val="none" w:sz="0" w:space="0" w:color="auto"/>
          </w:divBdr>
        </w:div>
        <w:div w:id="858548664">
          <w:marLeft w:val="547"/>
          <w:marRight w:val="0"/>
          <w:marTop w:val="200"/>
          <w:marBottom w:val="0"/>
          <w:divBdr>
            <w:top w:val="none" w:sz="0" w:space="0" w:color="auto"/>
            <w:left w:val="none" w:sz="0" w:space="0" w:color="auto"/>
            <w:bottom w:val="none" w:sz="0" w:space="0" w:color="auto"/>
            <w:right w:val="none" w:sz="0" w:space="0" w:color="auto"/>
          </w:divBdr>
        </w:div>
      </w:divsChild>
    </w:div>
    <w:div w:id="1836416953">
      <w:bodyDiv w:val="1"/>
      <w:marLeft w:val="0"/>
      <w:marRight w:val="0"/>
      <w:marTop w:val="0"/>
      <w:marBottom w:val="0"/>
      <w:divBdr>
        <w:top w:val="none" w:sz="0" w:space="0" w:color="auto"/>
        <w:left w:val="none" w:sz="0" w:space="0" w:color="auto"/>
        <w:bottom w:val="none" w:sz="0" w:space="0" w:color="auto"/>
        <w:right w:val="none" w:sz="0" w:space="0" w:color="auto"/>
      </w:divBdr>
    </w:div>
    <w:div w:id="19068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487</Words>
  <Characters>2925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Saren</dc:creator>
  <cp:keywords/>
  <dc:description/>
  <cp:lastModifiedBy>Oem</cp:lastModifiedBy>
  <cp:revision>3</cp:revision>
  <dcterms:created xsi:type="dcterms:W3CDTF">2022-05-29T18:50:00Z</dcterms:created>
  <dcterms:modified xsi:type="dcterms:W3CDTF">2022-05-31T07:17:00Z</dcterms:modified>
</cp:coreProperties>
</file>