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9F0C" w14:textId="77777777" w:rsidR="00F264A4" w:rsidRDefault="00F264A4" w:rsidP="00F264A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Ramowy program praktyki programowej</w:t>
      </w:r>
    </w:p>
    <w:p w14:paraId="552A879E" w14:textId="77777777" w:rsidR="00F264A4" w:rsidRPr="00310E6F" w:rsidRDefault="00F264A4" w:rsidP="00F264A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10E6F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(n</w:t>
      </w:r>
      <w:r w:rsidRPr="00310E6F">
        <w:rPr>
          <w:rFonts w:ascii="Times New Roman" w:hAnsi="Times New Roman"/>
          <w:b/>
          <w:bCs/>
          <w:sz w:val="32"/>
          <w:szCs w:val="32"/>
        </w:rPr>
        <w:t>azwa praktyki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10E6F">
        <w:rPr>
          <w:rFonts w:ascii="Times New Roman" w:hAnsi="Times New Roman"/>
          <w:b/>
          <w:bCs/>
          <w:sz w:val="32"/>
          <w:szCs w:val="32"/>
        </w:rPr>
        <w:t>– z planu praktyk)</w:t>
      </w:r>
    </w:p>
    <w:p w14:paraId="5BA1A6C4" w14:textId="05807939" w:rsidR="00F264A4" w:rsidRPr="00EA2D93" w:rsidRDefault="00F264A4" w:rsidP="00F264A4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KIERUNEK STUDIÓW</w:t>
      </w:r>
      <w:r>
        <w:rPr>
          <w:rFonts w:ascii="Times New Roman" w:hAnsi="Times New Roman"/>
          <w:sz w:val="24"/>
          <w:szCs w:val="24"/>
        </w:rPr>
        <w:t xml:space="preserve">: </w:t>
      </w:r>
      <w:r w:rsidR="00310250">
        <w:rPr>
          <w:rFonts w:ascii="Times New Roman" w:hAnsi="Times New Roman"/>
          <w:sz w:val="24"/>
          <w:szCs w:val="24"/>
        </w:rPr>
        <w:t xml:space="preserve">Stosunki międzynarodowe </w:t>
      </w:r>
    </w:p>
    <w:p w14:paraId="63879C65" w14:textId="2FF2172A" w:rsidR="00F264A4" w:rsidRPr="00EA2D93" w:rsidRDefault="00F264A4" w:rsidP="00F264A4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ROK / STOPIEŃ/ </w:t>
      </w:r>
      <w:r w:rsidRPr="00EA2D93">
        <w:rPr>
          <w:rFonts w:ascii="Times New Roman" w:hAnsi="Times New Roman"/>
          <w:b/>
          <w:bCs/>
          <w:sz w:val="24"/>
          <w:szCs w:val="24"/>
        </w:rPr>
        <w:t>SEMESTR STUDIÓW</w:t>
      </w:r>
      <w:r w:rsidRPr="00EA2D93">
        <w:rPr>
          <w:rFonts w:ascii="Times New Roman" w:hAnsi="Times New Roman"/>
          <w:sz w:val="24"/>
          <w:szCs w:val="24"/>
        </w:rPr>
        <w:t>:</w:t>
      </w:r>
      <w:r w:rsidR="003B346C">
        <w:rPr>
          <w:rFonts w:ascii="Times New Roman" w:hAnsi="Times New Roman"/>
          <w:sz w:val="24"/>
          <w:szCs w:val="24"/>
        </w:rPr>
        <w:t xml:space="preserve"> II rok</w:t>
      </w:r>
      <w:r w:rsidR="00310250">
        <w:rPr>
          <w:rFonts w:ascii="Times New Roman" w:hAnsi="Times New Roman"/>
          <w:sz w:val="24"/>
          <w:szCs w:val="24"/>
        </w:rPr>
        <w:t>/ stopień I/ semestr IV</w:t>
      </w:r>
    </w:p>
    <w:p w14:paraId="6487BDCF" w14:textId="40EE8C1A" w:rsidR="00F264A4" w:rsidRPr="00EA2D93" w:rsidRDefault="00F264A4" w:rsidP="00F264A4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EA2D93">
        <w:rPr>
          <w:rFonts w:ascii="Times New Roman" w:hAnsi="Times New Roman"/>
          <w:b/>
          <w:bCs/>
          <w:sz w:val="24"/>
          <w:szCs w:val="24"/>
        </w:rPr>
        <w:t>WYMIAR GODZIN</w:t>
      </w:r>
      <w:r w:rsidRPr="00EA2D93">
        <w:rPr>
          <w:rFonts w:ascii="Times New Roman" w:hAnsi="Times New Roman"/>
          <w:sz w:val="24"/>
          <w:szCs w:val="24"/>
        </w:rPr>
        <w:t>:</w:t>
      </w:r>
      <w:r w:rsidR="003B346C">
        <w:rPr>
          <w:rFonts w:ascii="Times New Roman" w:hAnsi="Times New Roman"/>
          <w:sz w:val="24"/>
          <w:szCs w:val="24"/>
        </w:rPr>
        <w:t xml:space="preserve"> </w:t>
      </w:r>
      <w:r w:rsidR="00310250">
        <w:rPr>
          <w:rFonts w:ascii="Times New Roman" w:hAnsi="Times New Roman"/>
          <w:sz w:val="24"/>
          <w:szCs w:val="24"/>
        </w:rPr>
        <w:t>1</w:t>
      </w:r>
      <w:r w:rsidR="003B346C">
        <w:rPr>
          <w:rFonts w:ascii="Times New Roman" w:hAnsi="Times New Roman"/>
          <w:sz w:val="24"/>
          <w:szCs w:val="24"/>
        </w:rPr>
        <w:t>20</w:t>
      </w:r>
    </w:p>
    <w:p w14:paraId="46899659" w14:textId="44FBD273" w:rsidR="00F264A4" w:rsidRPr="00972D45" w:rsidRDefault="00F264A4" w:rsidP="00F264A4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EA2D93">
        <w:rPr>
          <w:rFonts w:ascii="Times New Roman" w:hAnsi="Times New Roman"/>
          <w:b/>
          <w:bCs/>
          <w:sz w:val="24"/>
          <w:szCs w:val="24"/>
        </w:rPr>
        <w:t>CZAS TRWANIA</w:t>
      </w:r>
      <w:r w:rsidRPr="00EA2D93">
        <w:rPr>
          <w:rFonts w:ascii="Times New Roman" w:hAnsi="Times New Roman"/>
          <w:sz w:val="24"/>
          <w:szCs w:val="24"/>
        </w:rPr>
        <w:t>:</w:t>
      </w:r>
      <w:r w:rsidR="00FC131D">
        <w:rPr>
          <w:rFonts w:ascii="Times New Roman" w:hAnsi="Times New Roman"/>
          <w:sz w:val="24"/>
          <w:szCs w:val="24"/>
        </w:rPr>
        <w:t xml:space="preserve"> </w:t>
      </w:r>
      <w:r w:rsidR="00310250">
        <w:rPr>
          <w:rFonts w:ascii="Times New Roman" w:hAnsi="Times New Roman"/>
          <w:sz w:val="24"/>
          <w:szCs w:val="24"/>
        </w:rPr>
        <w:t xml:space="preserve">jeden </w:t>
      </w:r>
      <w:r w:rsidR="00FC131D">
        <w:rPr>
          <w:rFonts w:ascii="Times New Roman" w:hAnsi="Times New Roman"/>
          <w:sz w:val="24"/>
          <w:szCs w:val="24"/>
        </w:rPr>
        <w:t>semestr</w:t>
      </w:r>
      <w:r w:rsidR="00310250">
        <w:rPr>
          <w:rFonts w:ascii="Times New Roman" w:hAnsi="Times New Roman"/>
          <w:sz w:val="24"/>
          <w:szCs w:val="24"/>
        </w:rPr>
        <w:t xml:space="preserve"> </w:t>
      </w:r>
      <w:r w:rsidR="00FC131D">
        <w:rPr>
          <w:rFonts w:ascii="Times New Roman" w:hAnsi="Times New Roman"/>
          <w:sz w:val="24"/>
          <w:szCs w:val="24"/>
        </w:rPr>
        <w:t>(IV semestr)</w:t>
      </w:r>
    </w:p>
    <w:p w14:paraId="2759C09B" w14:textId="77777777" w:rsidR="00F264A4" w:rsidRPr="00C5408C" w:rsidRDefault="00F264A4" w:rsidP="00F264A4">
      <w:pPr>
        <w:spacing w:after="0" w:line="360" w:lineRule="auto"/>
        <w:rPr>
          <w:sz w:val="24"/>
          <w:szCs w:val="24"/>
        </w:rPr>
      </w:pPr>
    </w:p>
    <w:p w14:paraId="393EBFD8" w14:textId="77777777" w:rsidR="00F264A4" w:rsidRDefault="00F264A4" w:rsidP="00E555CE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555CE">
        <w:rPr>
          <w:rFonts w:asciiTheme="majorHAnsi" w:hAnsiTheme="majorHAnsi"/>
          <w:b/>
          <w:sz w:val="24"/>
          <w:szCs w:val="24"/>
        </w:rPr>
        <w:t>Cele i miejsce odbywania:</w:t>
      </w:r>
    </w:p>
    <w:p w14:paraId="28725ADE" w14:textId="77777777" w:rsidR="00D97DD7" w:rsidRDefault="00366318" w:rsidP="00252BE0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366318">
        <w:rPr>
          <w:rFonts w:asciiTheme="majorHAnsi" w:hAnsiTheme="majorHAnsi"/>
          <w:bCs/>
          <w:sz w:val="24"/>
          <w:szCs w:val="24"/>
        </w:rPr>
        <w:t xml:space="preserve">Celem praktyki zawodowej jest weryfikacja i rozszerzenie wiedzy zdobytej w trakcie studiów oraz rozwijanie umiejętności jej wykorzystania w działaniach praktycznych niezbędnych w pracy zawodowej. Praktyka umożliwia przygotowanie do podjęcia pracy m.in. w strukturach administracji rządowej i samorządowej, mediach regionalnych </w:t>
      </w:r>
    </w:p>
    <w:p w14:paraId="08FB2788" w14:textId="01655B75" w:rsidR="00366318" w:rsidRDefault="00366318" w:rsidP="00252BE0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366318">
        <w:rPr>
          <w:rFonts w:asciiTheme="majorHAnsi" w:hAnsiTheme="majorHAnsi"/>
          <w:bCs/>
          <w:sz w:val="24"/>
          <w:szCs w:val="24"/>
        </w:rPr>
        <w:t xml:space="preserve">i lokalnych, agencjach, biurach i placówkach funkcjonujących w sektorze publicznym czy stowarzyszeniach, fundacjach, </w:t>
      </w:r>
      <w:proofErr w:type="spellStart"/>
      <w:r w:rsidRPr="00366318">
        <w:rPr>
          <w:rFonts w:asciiTheme="majorHAnsi" w:hAnsiTheme="majorHAnsi"/>
          <w:bCs/>
          <w:sz w:val="24"/>
          <w:szCs w:val="24"/>
        </w:rPr>
        <w:t>think</w:t>
      </w:r>
      <w:proofErr w:type="spellEnd"/>
      <w:r w:rsidRPr="00366318">
        <w:rPr>
          <w:rFonts w:asciiTheme="majorHAnsi" w:hAnsiTheme="majorHAnsi"/>
          <w:bCs/>
          <w:sz w:val="24"/>
          <w:szCs w:val="24"/>
        </w:rPr>
        <w:t>-tankach zajmujących się zarządzaniem w sektorze publicznym.</w:t>
      </w:r>
    </w:p>
    <w:p w14:paraId="23585CB5" w14:textId="77777777" w:rsidR="00252BE0" w:rsidRPr="00366318" w:rsidRDefault="00252BE0" w:rsidP="00252BE0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316EAF2F" w14:textId="693F7E4D" w:rsidR="004C3BEE" w:rsidRDefault="004C3BEE" w:rsidP="00252BE0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E555CE">
        <w:rPr>
          <w:rFonts w:asciiTheme="majorHAnsi" w:hAnsiTheme="majorHAnsi" w:cs="Times New Roman"/>
          <w:b/>
          <w:bCs/>
        </w:rPr>
        <w:t>Miejsce praktyki</w:t>
      </w:r>
      <w:r w:rsidR="00366318">
        <w:rPr>
          <w:rFonts w:asciiTheme="majorHAnsi" w:hAnsiTheme="majorHAnsi" w:cs="Times New Roman"/>
          <w:b/>
          <w:bCs/>
        </w:rPr>
        <w:t>:</w:t>
      </w:r>
    </w:p>
    <w:p w14:paraId="00EB7CE2" w14:textId="7E68C8D3" w:rsidR="00366318" w:rsidRPr="00366318" w:rsidRDefault="00366318" w:rsidP="00252BE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366318">
        <w:rPr>
          <w:rFonts w:asciiTheme="majorHAnsi" w:hAnsiTheme="majorHAnsi"/>
        </w:rPr>
        <w:t>ektor publiczny: organy administracji rządowej i samorządowej realizujące zadania związane ze współpracą międzynarodową, polityką regionalną, funduszami UE, promocją i rozwojem (np. urzędy wojewódzkie, urzędy marszałkowskie, urzędy miejskie i gminne oraz ich komórki organizacyjne właściwe m.in. dla współpracy zagranicznej, projektów europejskich, promocji i obsługi inwestora), a także ministerstwa oraz urzędy centralne i jednostki im podległe (np. Ministerstwo Spraw Zagranicznych, Ministerstwo Spraw Wewnętrznych i Administracji, Ministerstwo Obrony Narodowej oraz inne instytucje administracji publicznej prowadzące działania w obszarze stosunków międzynarodowych).</w:t>
      </w:r>
    </w:p>
    <w:p w14:paraId="65229ED9" w14:textId="32543BC7" w:rsidR="00366318" w:rsidRPr="00366318" w:rsidRDefault="00366318" w:rsidP="00252BE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366318">
        <w:rPr>
          <w:rFonts w:asciiTheme="majorHAnsi" w:hAnsiTheme="majorHAnsi"/>
        </w:rPr>
        <w:t>ektor publiczny – dyplomacja: placówki dyplomatyczne i konsularne Rzeczypospolitej Polskiej oraz inne instytucje prowadzące działalność w obszarze dyplomacji publicznej i współpracy międzynarodowej (w zakresie możliwym do realizacji w ramach praktyki).</w:t>
      </w:r>
    </w:p>
    <w:p w14:paraId="2F819018" w14:textId="77777777" w:rsidR="009E571E" w:rsidRDefault="00366318" w:rsidP="00252BE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366318">
        <w:rPr>
          <w:rFonts w:asciiTheme="majorHAnsi" w:hAnsiTheme="majorHAnsi"/>
        </w:rPr>
        <w:lastRenderedPageBreak/>
        <w:t xml:space="preserve"> III sektor: organizacje pozarządowe prowadzące działalność w obszarze stosunków międzynarodowych, współpracy transgranicznej i europejskiej, praw człowieka, pomocy rozwojowej i humanitarnej, dialogu społecznego, edukacji obywatelskiej oraz analiz i ekspertyz (np. stowarzyszenia, fundacje, </w:t>
      </w:r>
      <w:proofErr w:type="spellStart"/>
      <w:r w:rsidRPr="00366318">
        <w:rPr>
          <w:rFonts w:asciiTheme="majorHAnsi" w:hAnsiTheme="majorHAnsi"/>
        </w:rPr>
        <w:t>think</w:t>
      </w:r>
      <w:proofErr w:type="spellEnd"/>
      <w:r w:rsidRPr="00366318">
        <w:rPr>
          <w:rFonts w:asciiTheme="majorHAnsi" w:hAnsiTheme="majorHAnsi"/>
        </w:rPr>
        <w:t>-tanki, regionalne ośrodki debaty międzynarodowej oraz inne podmioty realizujące projekty krajowe</w:t>
      </w:r>
    </w:p>
    <w:p w14:paraId="7C34E63D" w14:textId="0BC56A09" w:rsidR="00366318" w:rsidRPr="00366318" w:rsidRDefault="00366318" w:rsidP="009E571E">
      <w:pPr>
        <w:pStyle w:val="Default"/>
        <w:spacing w:line="360" w:lineRule="auto"/>
        <w:ind w:left="360"/>
        <w:jc w:val="both"/>
        <w:rPr>
          <w:rFonts w:asciiTheme="majorHAnsi" w:hAnsiTheme="majorHAnsi"/>
        </w:rPr>
      </w:pPr>
      <w:r w:rsidRPr="00366318">
        <w:rPr>
          <w:rFonts w:asciiTheme="majorHAnsi" w:hAnsiTheme="majorHAnsi"/>
        </w:rPr>
        <w:t xml:space="preserve"> i międzynarodowe).</w:t>
      </w:r>
    </w:p>
    <w:p w14:paraId="14719DAF" w14:textId="7480C5E8" w:rsidR="00366318" w:rsidRPr="00366318" w:rsidRDefault="00366318" w:rsidP="00252BE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366318">
        <w:rPr>
          <w:rFonts w:asciiTheme="majorHAnsi" w:hAnsiTheme="majorHAnsi"/>
        </w:rPr>
        <w:t>ektor prywatny: przedsiębiorstwa oraz instytucje gospodarcze prowadzące działalność w środowisku międzynarodowym lub współpracujące z podmiotami zagranicznymi i administracją publiczną (np. firmy z obszaru handlu zagranicznego, logistyki i transportu, podmioty realizujące projekty międzynarodowe, instytucje otoczenia biznesu, izby gospodarcze, agencje rozwoju regionalnego, centra obsługi inwestora, podmioty zajmujące się komunikacją i analizą informacji w ujęciu międzynarodowym).</w:t>
      </w:r>
    </w:p>
    <w:p w14:paraId="594D99FC" w14:textId="1646B452" w:rsidR="00E555CE" w:rsidRDefault="00366318" w:rsidP="00252BE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366318">
        <w:rPr>
          <w:rFonts w:asciiTheme="majorHAnsi" w:hAnsiTheme="majorHAnsi"/>
        </w:rPr>
        <w:t>nstytucje przedstawicielskie: biura posłów i senatorów, biura europosłów oraz inne jednostki wspierające działalność przedstawicielską i współpracę instytucjonalną w zakresie zagadnień o charakterze międzynarodowym.</w:t>
      </w:r>
    </w:p>
    <w:p w14:paraId="58EC292E" w14:textId="77777777" w:rsidR="00252BE0" w:rsidRPr="009B3458" w:rsidRDefault="00252BE0" w:rsidP="00252BE0">
      <w:pPr>
        <w:pStyle w:val="Default"/>
        <w:spacing w:line="360" w:lineRule="auto"/>
        <w:ind w:left="360"/>
        <w:jc w:val="both"/>
        <w:rPr>
          <w:rFonts w:asciiTheme="majorHAnsi" w:hAnsiTheme="majorHAnsi"/>
        </w:rPr>
      </w:pPr>
    </w:p>
    <w:p w14:paraId="5E05287B" w14:textId="381DCC91" w:rsidR="009300EF" w:rsidRPr="00252BE0" w:rsidRDefault="00F264A4" w:rsidP="00252BE0">
      <w:pPr>
        <w:tabs>
          <w:tab w:val="num" w:pos="567"/>
          <w:tab w:val="left" w:pos="709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B7B11">
        <w:rPr>
          <w:rFonts w:asciiTheme="majorHAnsi" w:hAnsiTheme="majorHAnsi"/>
          <w:b/>
          <w:sz w:val="24"/>
          <w:szCs w:val="24"/>
        </w:rPr>
        <w:t>Cele szczegółowe (zakres tematyczny praktyki programowej):</w:t>
      </w:r>
    </w:p>
    <w:p w14:paraId="689B2633" w14:textId="65061DD1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Z</w:t>
      </w:r>
      <w:r w:rsidRPr="00252BE0">
        <w:rPr>
          <w:rFonts w:asciiTheme="majorHAnsi" w:hAnsiTheme="majorHAnsi"/>
        </w:rPr>
        <w:t>apoznanie studenta z jednostką przyjmującą, jej misją, strukturą organizacyjną oraz zakresem zadań poszczególnych komórek i ich wzajemnymi powiązaniami w obszarze współpracy krajowej i międzynarodowej.</w:t>
      </w:r>
    </w:p>
    <w:p w14:paraId="23154F84" w14:textId="0FD14EFC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Pr="00252BE0">
        <w:rPr>
          <w:rFonts w:asciiTheme="majorHAnsi" w:hAnsiTheme="majorHAnsi"/>
        </w:rPr>
        <w:t>Zapoznanie z podstawami prawnymi i regulacjami wewnętrznymi funkcjonowania jednostki przyjmującej (regulaminy, procedury, standardy pracy, BHP, etyka zawodowa, zasady reprezentacji i komunikacji instytucjonalnej).</w:t>
      </w:r>
    </w:p>
    <w:p w14:paraId="6F6C0BDA" w14:textId="77777777" w:rsidR="00D97DD7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Pr="00252BE0">
        <w:rPr>
          <w:rFonts w:asciiTheme="majorHAnsi" w:hAnsiTheme="majorHAnsi"/>
        </w:rPr>
        <w:t xml:space="preserve">Zapoznanie z obiegiem dokumentów i zasadami pracy kancelaryjnej w jednostce przyjmującej, w tym z przygotowywaniem, rejestrowaniem, klasyfikacją, archiwizacją </w:t>
      </w:r>
    </w:p>
    <w:p w14:paraId="03983E65" w14:textId="3CB7BA1F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 w:rsidRPr="00252BE0">
        <w:rPr>
          <w:rFonts w:asciiTheme="majorHAnsi" w:hAnsiTheme="majorHAnsi"/>
        </w:rPr>
        <w:t>i udostępnianiem dokumentacji dotyczącej współpracy międzynarodowej.</w:t>
      </w:r>
    </w:p>
    <w:p w14:paraId="029E4817" w14:textId="358E32B5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Pr="00252BE0">
        <w:rPr>
          <w:rFonts w:asciiTheme="majorHAnsi" w:hAnsiTheme="majorHAnsi"/>
        </w:rPr>
        <w:t>Zapoznanie z zasadami ochrony informacji i danych (RODO, tajemnica służbowa/handlowa) oraz z dobrymi praktykami bezpiecznej wymiany informacji w kontaktach z partnerami krajowymi i zagranicznymi.</w:t>
      </w:r>
    </w:p>
    <w:p w14:paraId="0D4051F5" w14:textId="3D77AE73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5. </w:t>
      </w:r>
      <w:r w:rsidRPr="00252BE0">
        <w:rPr>
          <w:rFonts w:asciiTheme="majorHAnsi" w:hAnsiTheme="majorHAnsi"/>
        </w:rPr>
        <w:t>Zapoznanie z narzędziami i systemami informatycznymi wykorzystywanymi w jednostce przyjmującej do obsługi korespondencji, obiegu dokumentów, komunikacji oraz realizacji projektów i sprawozdawczości.</w:t>
      </w:r>
    </w:p>
    <w:p w14:paraId="7794CEF0" w14:textId="6B5CB6B0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</w:t>
      </w:r>
      <w:r w:rsidRPr="00252BE0">
        <w:rPr>
          <w:rFonts w:asciiTheme="majorHAnsi" w:hAnsiTheme="majorHAnsi"/>
        </w:rPr>
        <w:t xml:space="preserve">Zapoznanie z procesem przygotowywania materiałów informacyjnych i analitycznych (notatki, </w:t>
      </w:r>
      <w:proofErr w:type="spellStart"/>
      <w:r w:rsidRPr="00252BE0">
        <w:rPr>
          <w:rFonts w:asciiTheme="majorHAnsi" w:hAnsiTheme="majorHAnsi"/>
        </w:rPr>
        <w:t>briefy</w:t>
      </w:r>
      <w:proofErr w:type="spellEnd"/>
      <w:r w:rsidRPr="00252BE0">
        <w:rPr>
          <w:rFonts w:asciiTheme="majorHAnsi" w:hAnsiTheme="majorHAnsi"/>
        </w:rPr>
        <w:t>, raporty, prezentacje) oraz z przebiegiem procesu decyzyjnego w jednostce przyjmującej w sprawach związanych ze współpracą zewnętrzną.</w:t>
      </w:r>
    </w:p>
    <w:p w14:paraId="22D3C118" w14:textId="0CEB4105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Pr="00252BE0">
        <w:rPr>
          <w:rFonts w:asciiTheme="majorHAnsi" w:hAnsiTheme="majorHAnsi"/>
        </w:rPr>
        <w:t>Zapoznanie z zasadami i praktyką współpracy międzynarodowej właściwej dla profilu jednostki (kontakty z partnerami, negocjacje robocze, koordynacja działań, współpraca transgraniczna), w tym z elementami komunikacji międzykulturowej.</w:t>
      </w:r>
    </w:p>
    <w:p w14:paraId="30A38046" w14:textId="254DC04D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8. </w:t>
      </w:r>
      <w:r w:rsidRPr="00252BE0">
        <w:rPr>
          <w:rFonts w:asciiTheme="majorHAnsi" w:hAnsiTheme="majorHAnsi"/>
        </w:rPr>
        <w:t>Zapoznanie z instrumentami realizacji działań międzynarodowych, w szczególności w zakresie projektów i programów (np. UE), dyplomacji publicznej, promocji instytucji/regionu, współpracy z NGO i biznesem oraz organizacji wydarzeń międzynarodowych.</w:t>
      </w:r>
    </w:p>
    <w:p w14:paraId="33E7A5A1" w14:textId="32D71161" w:rsidR="00252BE0" w:rsidRPr="00CB7B11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9. </w:t>
      </w:r>
      <w:r w:rsidRPr="00252BE0">
        <w:rPr>
          <w:rFonts w:asciiTheme="majorHAnsi" w:hAnsiTheme="majorHAnsi"/>
        </w:rPr>
        <w:t>Nabycie umiejętności organizacji i koordynacji przedsięwzięć o charakterze międzynarodowym (spotkania, wizyty, delegacje, konferencje, projekty), w tym przygotowania harmonogramów, korespondencji i dokumentów, podstaw budżetowania i rozliczeń oraz sporządzania sprawozdań i ewaluacji działań.</w:t>
      </w:r>
    </w:p>
    <w:p w14:paraId="7361C580" w14:textId="77777777" w:rsidR="00FE6318" w:rsidRPr="00CB7B11" w:rsidRDefault="00FE6318" w:rsidP="00252BE0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198907E8" w14:textId="31FE2759" w:rsidR="008443B4" w:rsidRPr="00677AF2" w:rsidRDefault="00F264A4" w:rsidP="00677AF2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B7B11">
        <w:rPr>
          <w:rFonts w:asciiTheme="majorHAnsi" w:hAnsiTheme="majorHAnsi"/>
          <w:b/>
          <w:sz w:val="24"/>
          <w:szCs w:val="24"/>
        </w:rPr>
        <w:t>Zadania szczegółowe, organizacja, przebieg praktyki:</w:t>
      </w:r>
    </w:p>
    <w:p w14:paraId="1833A8DE" w14:textId="00967BC7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252BE0">
        <w:rPr>
          <w:rFonts w:asciiTheme="majorHAnsi" w:hAnsiTheme="majorHAnsi"/>
        </w:rPr>
        <w:t>Udział w pracach związanych z przygotowywaniem informacji i analiz dotyczących współpracy międzynarodowej oraz bieżących wydarzeń/uwarunkowań zewnętrznych istotnych dla jednostki.</w:t>
      </w:r>
    </w:p>
    <w:p w14:paraId="10E2030D" w14:textId="6722AC91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Pr="00252BE0">
        <w:rPr>
          <w:rFonts w:asciiTheme="majorHAnsi" w:hAnsiTheme="majorHAnsi"/>
        </w:rPr>
        <w:t>Tworzenie i redakcja tekstów i dokumentów.</w:t>
      </w:r>
    </w:p>
    <w:p w14:paraId="499BC3C1" w14:textId="01031690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Pr="00252BE0">
        <w:rPr>
          <w:rFonts w:asciiTheme="majorHAnsi" w:hAnsiTheme="majorHAnsi"/>
        </w:rPr>
        <w:t>Tworzenie baz danych.</w:t>
      </w:r>
    </w:p>
    <w:p w14:paraId="77B1A3E1" w14:textId="6C933B54" w:rsidR="00252BE0" w:rsidRPr="00252BE0" w:rsidRDefault="00252BE0" w:rsidP="00252BE0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Pr="00252BE0">
        <w:rPr>
          <w:rFonts w:asciiTheme="majorHAnsi" w:hAnsiTheme="majorHAnsi"/>
        </w:rPr>
        <w:t>Udział w działaniach przygotowujących i wspierających współpracę z partnerami krajowymi i zagranicznymi (np. korespondencja, ustalenia robocze, przygotowanie materiałów).</w:t>
      </w:r>
    </w:p>
    <w:p w14:paraId="74E8F24F" w14:textId="28A27852" w:rsidR="00252BE0" w:rsidRPr="00252BE0" w:rsidRDefault="00795128" w:rsidP="00795128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</w:t>
      </w:r>
      <w:r w:rsidR="00252BE0" w:rsidRPr="00252BE0">
        <w:rPr>
          <w:rFonts w:asciiTheme="majorHAnsi" w:hAnsiTheme="majorHAnsi"/>
        </w:rPr>
        <w:t>Udział w organizacji i obsłudze przedsięwzięć o charakterze międzynarodowym (spotkania, wizyty, delegacje, konferencje, projekty) oraz w działaniach promocyjno-informacyjnych jednostki.</w:t>
      </w:r>
    </w:p>
    <w:p w14:paraId="78FED5B4" w14:textId="540F5490" w:rsidR="00252BE0" w:rsidRPr="00677AF2" w:rsidRDefault="00252BE0" w:rsidP="0079512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252BE0">
        <w:rPr>
          <w:rFonts w:asciiTheme="majorHAnsi" w:hAnsiTheme="majorHAnsi"/>
        </w:rPr>
        <w:t>Udział w bieżących pracach organizacyjnych</w:t>
      </w:r>
      <w:r w:rsidR="00677AF2">
        <w:rPr>
          <w:rFonts w:asciiTheme="majorHAnsi" w:hAnsiTheme="majorHAnsi"/>
        </w:rPr>
        <w:t>.</w:t>
      </w:r>
    </w:p>
    <w:p w14:paraId="10ACF00A" w14:textId="795A574C" w:rsidR="00995BDB" w:rsidRPr="00CB7B11" w:rsidRDefault="00995BDB" w:rsidP="00252BE0">
      <w:pPr>
        <w:pStyle w:val="Default"/>
        <w:spacing w:line="360" w:lineRule="auto"/>
        <w:jc w:val="both"/>
        <w:rPr>
          <w:rFonts w:asciiTheme="majorHAnsi" w:hAnsiTheme="majorHAnsi"/>
          <w:color w:val="auto"/>
        </w:rPr>
      </w:pPr>
      <w:r w:rsidRPr="00CB7B11">
        <w:rPr>
          <w:rFonts w:asciiTheme="majorHAnsi" w:hAnsiTheme="majorHAnsi"/>
          <w:color w:val="auto"/>
        </w:rPr>
        <w:lastRenderedPageBreak/>
        <w:t xml:space="preserve">Obowiązkiem praktykanta jest przybycie w ustalonym terminie do wyznaczonego na praktykę zakładu pracy oraz zgłoszenie się </w:t>
      </w:r>
      <w:r w:rsidR="005A0479" w:rsidRPr="00CB7B11">
        <w:rPr>
          <w:rFonts w:asciiTheme="majorHAnsi" w:hAnsiTheme="majorHAnsi"/>
          <w:color w:val="auto"/>
        </w:rPr>
        <w:t>u</w:t>
      </w:r>
      <w:r w:rsidRPr="00CB7B11">
        <w:rPr>
          <w:rFonts w:asciiTheme="majorHAnsi" w:hAnsiTheme="majorHAnsi"/>
          <w:color w:val="auto"/>
        </w:rPr>
        <w:t xml:space="preserve"> dyrekcji i u opiekuna zakładowego. Praktykant winien wykonywać polecenia opiekuna zakładowego i kierownictwa zakładu pracy związane z celami praktyki zawodowej. Zobowiązany jest do przestrzegania regulaminu zakładu pracy, w któr</w:t>
      </w:r>
      <w:r w:rsidR="009A3013" w:rsidRPr="00CB7B11">
        <w:rPr>
          <w:rFonts w:asciiTheme="majorHAnsi" w:hAnsiTheme="majorHAnsi"/>
          <w:color w:val="auto"/>
        </w:rPr>
        <w:t>ym</w:t>
      </w:r>
      <w:r w:rsidRPr="00CB7B11">
        <w:rPr>
          <w:rFonts w:asciiTheme="majorHAnsi" w:hAnsiTheme="majorHAnsi"/>
          <w:color w:val="auto"/>
        </w:rPr>
        <w:t xml:space="preserve"> odbywa praktykę, a także zasad BHP i ochrony przeciwpożarowej, zasad zachowania tajemnicy służbowej i państwowej oraz ochrony poufności danych osobowych. Praktykant ma obowiązek dbać o wysoki poziom wykonywania powierzonych mu zadań. </w:t>
      </w:r>
    </w:p>
    <w:p w14:paraId="55BEEE39" w14:textId="3ED82D6B" w:rsidR="00995BDB" w:rsidRPr="00CB7B11" w:rsidRDefault="00995BDB" w:rsidP="00252BE0">
      <w:pPr>
        <w:pStyle w:val="Default"/>
        <w:spacing w:line="360" w:lineRule="auto"/>
        <w:jc w:val="both"/>
        <w:rPr>
          <w:rFonts w:asciiTheme="majorHAnsi" w:hAnsiTheme="majorHAnsi"/>
          <w:color w:val="auto"/>
        </w:rPr>
      </w:pPr>
      <w:r w:rsidRPr="00CB7B11">
        <w:rPr>
          <w:rFonts w:asciiTheme="majorHAnsi" w:hAnsiTheme="majorHAnsi"/>
          <w:color w:val="auto"/>
        </w:rPr>
        <w:t xml:space="preserve">Na okres praktyki student zobowiązany jest do wykupienia we własnym zakresie ubezpieczenia </w:t>
      </w:r>
      <w:r w:rsidR="004D5940" w:rsidRPr="00CB7B11">
        <w:rPr>
          <w:rFonts w:asciiTheme="majorHAnsi" w:hAnsiTheme="majorHAnsi"/>
          <w:color w:val="auto"/>
        </w:rPr>
        <w:t xml:space="preserve">od </w:t>
      </w:r>
      <w:r w:rsidRPr="00CB7B11">
        <w:rPr>
          <w:rFonts w:asciiTheme="majorHAnsi" w:hAnsiTheme="majorHAnsi"/>
          <w:color w:val="auto"/>
        </w:rPr>
        <w:t xml:space="preserve">następstw nieszczęśliwych wypadków (NNW). Polisę NNW należy przedłożyć koordynatorowi praktyk w Instytucie Nauk o Polityce </w:t>
      </w:r>
      <w:r w:rsidR="00325E69" w:rsidRPr="00CB7B11">
        <w:rPr>
          <w:rFonts w:asciiTheme="majorHAnsi" w:hAnsiTheme="majorHAnsi"/>
          <w:color w:val="auto"/>
        </w:rPr>
        <w:t xml:space="preserve">i Bezpieczeństwie </w:t>
      </w:r>
      <w:r w:rsidRPr="00CB7B11">
        <w:rPr>
          <w:rFonts w:asciiTheme="majorHAnsi" w:hAnsiTheme="majorHAnsi"/>
          <w:color w:val="auto"/>
        </w:rPr>
        <w:t>UR przed rozpoczęciem praktyki</w:t>
      </w:r>
      <w:r w:rsidR="009504C6" w:rsidRPr="00CB7B11">
        <w:rPr>
          <w:rFonts w:asciiTheme="majorHAnsi" w:hAnsiTheme="majorHAnsi"/>
          <w:color w:val="auto"/>
        </w:rPr>
        <w:t xml:space="preserve">. </w:t>
      </w:r>
    </w:p>
    <w:p w14:paraId="18C5F48D" w14:textId="1C17CFA7" w:rsidR="00995BDB" w:rsidRPr="00CB7B11" w:rsidRDefault="00995BDB" w:rsidP="00252BE0">
      <w:pPr>
        <w:pStyle w:val="Default"/>
        <w:spacing w:line="360" w:lineRule="auto"/>
        <w:jc w:val="both"/>
        <w:rPr>
          <w:rFonts w:asciiTheme="majorHAnsi" w:hAnsiTheme="majorHAnsi"/>
          <w:color w:val="auto"/>
        </w:rPr>
      </w:pPr>
      <w:r w:rsidRPr="00CB7B11">
        <w:rPr>
          <w:rFonts w:asciiTheme="majorHAnsi" w:hAnsiTheme="majorHAnsi"/>
          <w:color w:val="auto"/>
        </w:rPr>
        <w:t xml:space="preserve">Obecność studenta na praktyce jest obowiązkowa. W przypadku nieobecności na praktyce wymagane jest jej usprawiedliwienie i odpracowanie. Podstawą usprawiedliwienia nieobecności na praktyce jest: a) powiadomienie opiekuna zakładowego o nieobecności w pierwszym dniu niestawienia się na praktykę; b) przedłożenie opiekunowi zakładowemu zwolnienia lekarskiego i wpięcie go do dziennika praktyki; c) przedłożenie do wglądu koordynatorowi zawodowych praktyk studenckich w Instytucie zwolnienia lekarskiego. Nieobecność nieusprawiedliwiona na praktyce skutkuje niezaliczeniem praktyki. Nieobecność usprawiedliwiona na praktyce wymaga odpracowania w terminie uzgodnionym z opiekunem zakładowym w porozumieniu z koordynatorem zawodowych praktyk studenckich w Instytucie. Praktyka może zostać przedłużona o czas trwania nieobecności usprawiedliwionej o ile jej przedłużenie nie koliduje z zajęciami dydaktycznymi i nie wykracza poza termin zaliczenia semestru. Brak możliwości spełnienia wskazanych warunków skutkuje niezaliczeniem praktyki. </w:t>
      </w:r>
    </w:p>
    <w:p w14:paraId="2AF27F5B" w14:textId="77777777" w:rsidR="00984D2C" w:rsidRPr="00CB7B11" w:rsidRDefault="00984D2C" w:rsidP="00C4063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14:paraId="26439091" w14:textId="5641875B" w:rsidR="00F264A4" w:rsidRPr="00CB7B11" w:rsidRDefault="00F264A4" w:rsidP="00C4063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CB7B11">
        <w:rPr>
          <w:rFonts w:asciiTheme="majorHAnsi" w:hAnsiTheme="majorHAnsi"/>
          <w:b/>
          <w:sz w:val="24"/>
          <w:szCs w:val="24"/>
        </w:rPr>
        <w:t>Warunki zaliczenia praktyki:</w:t>
      </w:r>
    </w:p>
    <w:p w14:paraId="51F3A447" w14:textId="0FDD168F" w:rsidR="00E205F2" w:rsidRPr="00CB7B11" w:rsidRDefault="00E205F2" w:rsidP="00252BE0">
      <w:pPr>
        <w:pStyle w:val="Default"/>
        <w:spacing w:line="360" w:lineRule="auto"/>
        <w:jc w:val="both"/>
        <w:rPr>
          <w:rFonts w:asciiTheme="majorHAnsi" w:hAnsiTheme="majorHAnsi"/>
          <w:color w:val="auto"/>
        </w:rPr>
      </w:pPr>
      <w:r w:rsidRPr="00CB7B11">
        <w:rPr>
          <w:rFonts w:asciiTheme="majorHAnsi" w:hAnsiTheme="majorHAnsi"/>
          <w:color w:val="auto"/>
        </w:rPr>
        <w:t xml:space="preserve">Praktyka podlega odrębnemu zaliczeniu i stanowi warunek </w:t>
      </w:r>
      <w:r w:rsidR="00A3717B" w:rsidRPr="00CB7B11">
        <w:rPr>
          <w:rFonts w:asciiTheme="majorHAnsi" w:hAnsiTheme="majorHAnsi"/>
          <w:color w:val="auto"/>
        </w:rPr>
        <w:t>ukończenia</w:t>
      </w:r>
      <w:r w:rsidR="00D97DD7">
        <w:rPr>
          <w:rFonts w:asciiTheme="majorHAnsi" w:hAnsiTheme="majorHAnsi"/>
          <w:color w:val="auto"/>
        </w:rPr>
        <w:t xml:space="preserve"> </w:t>
      </w:r>
      <w:r w:rsidR="00A3717B" w:rsidRPr="00CB7B11">
        <w:rPr>
          <w:rFonts w:asciiTheme="majorHAnsi" w:hAnsiTheme="majorHAnsi"/>
          <w:color w:val="auto"/>
        </w:rPr>
        <w:t xml:space="preserve">drugiego </w:t>
      </w:r>
      <w:r w:rsidRPr="00CB7B11">
        <w:rPr>
          <w:rFonts w:asciiTheme="majorHAnsi" w:hAnsiTheme="majorHAnsi"/>
          <w:color w:val="auto"/>
        </w:rPr>
        <w:t xml:space="preserve">roku studiów </w:t>
      </w:r>
      <w:r w:rsidR="00A3717B" w:rsidRPr="00CB7B11">
        <w:rPr>
          <w:rFonts w:asciiTheme="majorHAnsi" w:hAnsiTheme="majorHAnsi"/>
          <w:color w:val="auto"/>
        </w:rPr>
        <w:t>pierwszego</w:t>
      </w:r>
      <w:r w:rsidRPr="00CB7B11">
        <w:rPr>
          <w:rFonts w:asciiTheme="majorHAnsi" w:hAnsiTheme="majorHAnsi"/>
          <w:color w:val="auto"/>
        </w:rPr>
        <w:t xml:space="preserve"> stopnia. Podstawą zaliczenia praktyki jest dziennik praktyki zawierający szczegółowy przebieg realizacji praktyki potwierdzony przez opiekuna zakładowego wraz z jego opinią</w:t>
      </w:r>
      <w:r w:rsidR="00FE1432" w:rsidRPr="00CB7B11">
        <w:rPr>
          <w:rFonts w:asciiTheme="majorHAnsi" w:hAnsiTheme="majorHAnsi"/>
          <w:color w:val="auto"/>
        </w:rPr>
        <w:t xml:space="preserve"> o praktykancie. </w:t>
      </w:r>
      <w:r w:rsidR="0027163E" w:rsidRPr="00CB7B11">
        <w:rPr>
          <w:rFonts w:asciiTheme="majorHAnsi" w:hAnsiTheme="majorHAnsi"/>
          <w:color w:val="auto"/>
        </w:rPr>
        <w:t>P</w:t>
      </w:r>
      <w:r w:rsidRPr="00CB7B11">
        <w:rPr>
          <w:rFonts w:asciiTheme="majorHAnsi" w:hAnsiTheme="majorHAnsi"/>
          <w:color w:val="auto"/>
        </w:rPr>
        <w:t>raktyk</w:t>
      </w:r>
      <w:r w:rsidR="0027163E" w:rsidRPr="00CB7B11">
        <w:rPr>
          <w:rFonts w:asciiTheme="majorHAnsi" w:hAnsiTheme="majorHAnsi"/>
          <w:color w:val="auto"/>
        </w:rPr>
        <w:t>ę zalicza na ocenę k</w:t>
      </w:r>
      <w:r w:rsidRPr="00CB7B11">
        <w:rPr>
          <w:rFonts w:asciiTheme="majorHAnsi" w:hAnsiTheme="majorHAnsi"/>
          <w:color w:val="auto"/>
        </w:rPr>
        <w:t>oor</w:t>
      </w:r>
      <w:r w:rsidR="0027163E" w:rsidRPr="00CB7B11">
        <w:rPr>
          <w:rFonts w:asciiTheme="majorHAnsi" w:hAnsiTheme="majorHAnsi"/>
          <w:color w:val="auto"/>
        </w:rPr>
        <w:t>dyna</w:t>
      </w:r>
      <w:r w:rsidR="001C2CB9" w:rsidRPr="00CB7B11">
        <w:rPr>
          <w:rFonts w:asciiTheme="majorHAnsi" w:hAnsiTheme="majorHAnsi"/>
          <w:color w:val="auto"/>
        </w:rPr>
        <w:t xml:space="preserve">tor </w:t>
      </w:r>
      <w:r w:rsidRPr="00CB7B11">
        <w:rPr>
          <w:rFonts w:asciiTheme="majorHAnsi" w:hAnsiTheme="majorHAnsi"/>
          <w:color w:val="auto"/>
        </w:rPr>
        <w:t>zawodowych praktyk studenckich w Instytucie Nauk o Polityce</w:t>
      </w:r>
      <w:r w:rsidR="001C2CB9" w:rsidRPr="00CB7B11">
        <w:rPr>
          <w:rFonts w:asciiTheme="majorHAnsi" w:hAnsiTheme="majorHAnsi"/>
          <w:color w:val="auto"/>
        </w:rPr>
        <w:t xml:space="preserve"> i Bezpieczeństwie</w:t>
      </w:r>
      <w:r w:rsidRPr="00CB7B11">
        <w:rPr>
          <w:rFonts w:asciiTheme="majorHAnsi" w:hAnsiTheme="majorHAnsi"/>
          <w:color w:val="auto"/>
        </w:rPr>
        <w:t xml:space="preserve"> UR. </w:t>
      </w:r>
    </w:p>
    <w:p w14:paraId="20BCDEB9" w14:textId="77777777" w:rsidR="000005E1" w:rsidRPr="00CB7B11" w:rsidRDefault="00E205F2" w:rsidP="00252BE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CB7B11">
        <w:rPr>
          <w:rFonts w:asciiTheme="majorHAnsi" w:hAnsiTheme="majorHAnsi"/>
          <w:sz w:val="24"/>
          <w:szCs w:val="24"/>
        </w:rPr>
        <w:lastRenderedPageBreak/>
        <w:t xml:space="preserve">W sprawach wymagających dodatkowych wyjaśnień programowych lub przebiegu praktyki należy skontaktować się z koordynatorem zawodowych praktyk studenckich w Instytucie Nauk o Polityce </w:t>
      </w:r>
      <w:r w:rsidR="00AA37CB" w:rsidRPr="00CB7B11">
        <w:rPr>
          <w:rFonts w:asciiTheme="majorHAnsi" w:hAnsiTheme="majorHAnsi"/>
          <w:sz w:val="24"/>
          <w:szCs w:val="24"/>
        </w:rPr>
        <w:t xml:space="preserve">i Bezpieczeństwie </w:t>
      </w:r>
      <w:r w:rsidRPr="00CB7B11">
        <w:rPr>
          <w:rFonts w:asciiTheme="majorHAnsi" w:hAnsiTheme="majorHAnsi"/>
          <w:sz w:val="24"/>
          <w:szCs w:val="24"/>
        </w:rPr>
        <w:t xml:space="preserve">UR lub z sekretariatem Instytutu Nauk o Polityce </w:t>
      </w:r>
      <w:r w:rsidR="00AA37CB" w:rsidRPr="00CB7B11">
        <w:rPr>
          <w:rFonts w:asciiTheme="majorHAnsi" w:hAnsiTheme="majorHAnsi"/>
          <w:sz w:val="24"/>
          <w:szCs w:val="24"/>
        </w:rPr>
        <w:t xml:space="preserve">i Bezpieczeństwie </w:t>
      </w:r>
      <w:r w:rsidRPr="00CB7B11">
        <w:rPr>
          <w:rFonts w:asciiTheme="majorHAnsi" w:hAnsiTheme="majorHAnsi"/>
          <w:sz w:val="24"/>
          <w:szCs w:val="24"/>
        </w:rPr>
        <w:t>UR, al. mjr. W. Kopisto 2a, 35–959 Rzeszów</w:t>
      </w:r>
      <w:r w:rsidR="000005E1" w:rsidRPr="00CB7B11">
        <w:rPr>
          <w:rFonts w:asciiTheme="majorHAnsi" w:hAnsiTheme="majorHAnsi"/>
          <w:sz w:val="24"/>
          <w:szCs w:val="24"/>
        </w:rPr>
        <w:t>.</w:t>
      </w:r>
    </w:p>
    <w:p w14:paraId="07665701" w14:textId="77777777" w:rsidR="00982FC5" w:rsidRPr="00CB7B11" w:rsidRDefault="00982FC5" w:rsidP="00252BE0">
      <w:pPr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72A3090A" w14:textId="0E8B0C5F" w:rsidR="00F264A4" w:rsidRPr="00CB7B11" w:rsidRDefault="00F264A4" w:rsidP="00252BE0">
      <w:pPr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CB7B11">
        <w:rPr>
          <w:rFonts w:asciiTheme="majorHAnsi" w:hAnsiTheme="majorHAnsi"/>
          <w:sz w:val="24"/>
          <w:szCs w:val="24"/>
          <w:u w:val="single"/>
        </w:rPr>
        <w:t>Dokumentacja powinna zawierać:</w:t>
      </w:r>
    </w:p>
    <w:p w14:paraId="739EBBB1" w14:textId="794E3DE8" w:rsidR="00F264A4" w:rsidRPr="00CB7B11" w:rsidRDefault="000005E1" w:rsidP="00252BE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CB7B11">
        <w:rPr>
          <w:rFonts w:asciiTheme="majorHAnsi" w:hAnsiTheme="majorHAnsi"/>
          <w:sz w:val="24"/>
          <w:szCs w:val="24"/>
        </w:rPr>
        <w:t xml:space="preserve">Dziennik praktyki </w:t>
      </w:r>
      <w:r w:rsidR="00982FC5" w:rsidRPr="00CB7B11">
        <w:rPr>
          <w:rFonts w:asciiTheme="majorHAnsi" w:hAnsiTheme="majorHAnsi"/>
          <w:sz w:val="24"/>
          <w:szCs w:val="24"/>
        </w:rPr>
        <w:t>zawierający szczegółowy przebieg realizacji praktyki pot</w:t>
      </w:r>
      <w:r w:rsidR="00D72A2F" w:rsidRPr="00CB7B11">
        <w:rPr>
          <w:rFonts w:asciiTheme="majorHAnsi" w:hAnsiTheme="majorHAnsi"/>
          <w:sz w:val="24"/>
          <w:szCs w:val="24"/>
        </w:rPr>
        <w:t xml:space="preserve">wierdzony przez opiekuna zakładowego wraz z jego opinią o praktykancie. </w:t>
      </w:r>
    </w:p>
    <w:p w14:paraId="2B936745" w14:textId="77777777" w:rsidR="00F264A4" w:rsidRPr="00CB7B11" w:rsidRDefault="00F264A4" w:rsidP="00252BE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50ED802E" w14:textId="59F8DE5C" w:rsidR="00F264A4" w:rsidRPr="00CB7B11" w:rsidRDefault="00F264A4" w:rsidP="00CB7B11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CB7B11">
        <w:rPr>
          <w:rFonts w:asciiTheme="majorHAnsi" w:hAnsiTheme="majorHAnsi"/>
          <w:b/>
          <w:sz w:val="24"/>
          <w:szCs w:val="24"/>
        </w:rPr>
        <w:t>Opracował</w:t>
      </w:r>
      <w:r w:rsidR="009B3458" w:rsidRPr="00677AF2">
        <w:rPr>
          <w:rFonts w:asciiTheme="majorHAnsi" w:hAnsiTheme="majorHAnsi"/>
          <w:b/>
          <w:bCs/>
          <w:sz w:val="24"/>
          <w:szCs w:val="24"/>
        </w:rPr>
        <w:t>a</w:t>
      </w:r>
      <w:r w:rsidR="009B3458">
        <w:rPr>
          <w:rFonts w:asciiTheme="majorHAnsi" w:hAnsiTheme="majorHAnsi"/>
          <w:sz w:val="24"/>
          <w:szCs w:val="24"/>
        </w:rPr>
        <w:t>: Magdalena Biernacka</w:t>
      </w:r>
    </w:p>
    <w:p w14:paraId="425B54CE" w14:textId="77777777" w:rsidR="00F264A4" w:rsidRPr="00CB7B11" w:rsidRDefault="00F264A4" w:rsidP="00CB7B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B7B11">
        <w:rPr>
          <w:rFonts w:asciiTheme="majorHAnsi" w:hAnsiTheme="majorHAnsi"/>
          <w:sz w:val="24"/>
          <w:szCs w:val="24"/>
        </w:rPr>
        <w:t>(</w:t>
      </w:r>
      <w:r w:rsidRPr="00CB7B11">
        <w:rPr>
          <w:rFonts w:asciiTheme="majorHAnsi" w:hAnsiTheme="majorHAnsi"/>
          <w:b/>
          <w:sz w:val="24"/>
          <w:szCs w:val="24"/>
        </w:rPr>
        <w:t>koordynator praktyki)</w:t>
      </w:r>
    </w:p>
    <w:p w14:paraId="44D1327C" w14:textId="77777777" w:rsidR="00F264A4" w:rsidRPr="00275532" w:rsidRDefault="00F264A4" w:rsidP="00F264A4">
      <w:pPr>
        <w:rPr>
          <w:sz w:val="24"/>
          <w:szCs w:val="24"/>
        </w:rPr>
      </w:pPr>
    </w:p>
    <w:p w14:paraId="288A9C1C" w14:textId="77777777" w:rsidR="00F264A4" w:rsidRPr="00275532" w:rsidRDefault="00F264A4" w:rsidP="00F264A4">
      <w:pPr>
        <w:rPr>
          <w:sz w:val="24"/>
          <w:szCs w:val="24"/>
        </w:rPr>
      </w:pPr>
      <w:r w:rsidRPr="00275532">
        <w:rPr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14:paraId="6893A893" w14:textId="757B4AE5" w:rsidR="00F264A4" w:rsidRPr="00275532" w:rsidRDefault="00F264A4" w:rsidP="00F264A4">
      <w:pPr>
        <w:tabs>
          <w:tab w:val="left" w:pos="5910"/>
        </w:tabs>
        <w:rPr>
          <w:sz w:val="24"/>
          <w:szCs w:val="24"/>
        </w:rPr>
      </w:pPr>
      <w:r w:rsidRPr="00275532">
        <w:rPr>
          <w:sz w:val="24"/>
          <w:szCs w:val="24"/>
        </w:rPr>
        <w:tab/>
      </w:r>
      <w:r w:rsidRPr="00275532">
        <w:rPr>
          <w:b/>
          <w:sz w:val="24"/>
          <w:szCs w:val="24"/>
        </w:rPr>
        <w:t xml:space="preserve">Akceptacja Dziekan </w:t>
      </w:r>
      <w:r w:rsidR="005F7EB5" w:rsidRPr="00275532">
        <w:rPr>
          <w:b/>
          <w:sz w:val="24"/>
          <w:szCs w:val="24"/>
        </w:rPr>
        <w:t>Wydziału</w:t>
      </w:r>
    </w:p>
    <w:p w14:paraId="4E34234D" w14:textId="77777777" w:rsidR="00E53792" w:rsidRPr="00E53792" w:rsidRDefault="00E53792" w:rsidP="00E53792"/>
    <w:sectPr w:rsidR="00E53792" w:rsidRPr="00E53792" w:rsidSect="0016440B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9D5D" w14:textId="77777777" w:rsidR="00D15367" w:rsidRDefault="00D15367" w:rsidP="00FB4780">
      <w:pPr>
        <w:spacing w:after="0" w:line="240" w:lineRule="auto"/>
      </w:pPr>
      <w:r>
        <w:separator/>
      </w:r>
    </w:p>
  </w:endnote>
  <w:endnote w:type="continuationSeparator" w:id="0">
    <w:p w14:paraId="7A682A7C" w14:textId="77777777" w:rsidR="00D15367" w:rsidRDefault="00D15367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91DC" w14:textId="4C87AFF6" w:rsidR="00FB4780" w:rsidRPr="009C57C3" w:rsidRDefault="009C57C3" w:rsidP="009C57C3">
    <w:pPr>
      <w:ind w:left="-794"/>
      <w:rPr>
        <w:color w:val="0033A0"/>
      </w:rPr>
    </w:pPr>
    <w:r w:rsidRPr="00E5095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50CEBD75" wp14:editId="26472066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958">
      <w:rPr>
        <w:rFonts w:ascii="Corbel" w:hAnsi="Corbel"/>
        <w:color w:val="0033A0"/>
        <w:sz w:val="18"/>
        <w:szCs w:val="18"/>
      </w:rPr>
      <w:t>al. mjr. W. Kopisto 2a, 35-959 Rzeszów</w:t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br/>
      <w:t>tel.: +48 17 872 1</w:t>
    </w:r>
    <w:r>
      <w:rPr>
        <w:rFonts w:ascii="Corbel" w:hAnsi="Corbel"/>
        <w:color w:val="0033A0"/>
        <w:sz w:val="18"/>
        <w:szCs w:val="18"/>
      </w:rPr>
      <w:t>4 89</w:t>
    </w:r>
    <w:r w:rsidRPr="00E50958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wns</w:t>
    </w:r>
    <w:r w:rsidRPr="00E50958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0058" w14:textId="77777777" w:rsidR="00D15367" w:rsidRDefault="00D15367" w:rsidP="00FB4780">
      <w:pPr>
        <w:spacing w:after="0" w:line="240" w:lineRule="auto"/>
      </w:pPr>
      <w:r>
        <w:separator/>
      </w:r>
    </w:p>
  </w:footnote>
  <w:footnote w:type="continuationSeparator" w:id="0">
    <w:p w14:paraId="595DB64F" w14:textId="77777777" w:rsidR="00D15367" w:rsidRDefault="00D15367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0E3" w14:textId="45C60AD2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0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0"/>
    <w:r w:rsidR="002C6147">
      <w:rPr>
        <w:b/>
        <w:color w:val="0033A0"/>
        <w:sz w:val="24"/>
        <w:szCs w:val="24"/>
      </w:rPr>
      <w:t>Wydział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6AB8"/>
    <w:multiLevelType w:val="hybridMultilevel"/>
    <w:tmpl w:val="12C0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4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05E1"/>
    <w:rsid w:val="00014727"/>
    <w:rsid w:val="00032341"/>
    <w:rsid w:val="000367D7"/>
    <w:rsid w:val="00046411"/>
    <w:rsid w:val="0007135B"/>
    <w:rsid w:val="000729DD"/>
    <w:rsid w:val="0009432F"/>
    <w:rsid w:val="000B458D"/>
    <w:rsid w:val="000B5F4C"/>
    <w:rsid w:val="0016440B"/>
    <w:rsid w:val="00196B4A"/>
    <w:rsid w:val="001A5659"/>
    <w:rsid w:val="001C2CB9"/>
    <w:rsid w:val="001D7F28"/>
    <w:rsid w:val="002058C3"/>
    <w:rsid w:val="00252BE0"/>
    <w:rsid w:val="0027163E"/>
    <w:rsid w:val="00275532"/>
    <w:rsid w:val="002C6147"/>
    <w:rsid w:val="002F7E20"/>
    <w:rsid w:val="00310250"/>
    <w:rsid w:val="00325E69"/>
    <w:rsid w:val="00336677"/>
    <w:rsid w:val="00366318"/>
    <w:rsid w:val="003B346C"/>
    <w:rsid w:val="00406866"/>
    <w:rsid w:val="00462419"/>
    <w:rsid w:val="00484265"/>
    <w:rsid w:val="004C36E1"/>
    <w:rsid w:val="004C3BEE"/>
    <w:rsid w:val="004D5940"/>
    <w:rsid w:val="004F6FAF"/>
    <w:rsid w:val="00511CF5"/>
    <w:rsid w:val="00550C60"/>
    <w:rsid w:val="005A0479"/>
    <w:rsid w:val="005C1BB4"/>
    <w:rsid w:val="005F7EB5"/>
    <w:rsid w:val="00665DDD"/>
    <w:rsid w:val="00677AF2"/>
    <w:rsid w:val="006A2F60"/>
    <w:rsid w:val="006F5566"/>
    <w:rsid w:val="007171A4"/>
    <w:rsid w:val="00795128"/>
    <w:rsid w:val="008443B4"/>
    <w:rsid w:val="008570EE"/>
    <w:rsid w:val="008571F3"/>
    <w:rsid w:val="00890BCB"/>
    <w:rsid w:val="00906630"/>
    <w:rsid w:val="0090766B"/>
    <w:rsid w:val="00912BF3"/>
    <w:rsid w:val="009300EF"/>
    <w:rsid w:val="009504C6"/>
    <w:rsid w:val="00982FC5"/>
    <w:rsid w:val="00984D2C"/>
    <w:rsid w:val="00995BDB"/>
    <w:rsid w:val="00997706"/>
    <w:rsid w:val="009A3013"/>
    <w:rsid w:val="009B3458"/>
    <w:rsid w:val="009C57C3"/>
    <w:rsid w:val="009E571E"/>
    <w:rsid w:val="009F03E7"/>
    <w:rsid w:val="00A01652"/>
    <w:rsid w:val="00A326E2"/>
    <w:rsid w:val="00A3717B"/>
    <w:rsid w:val="00A4077E"/>
    <w:rsid w:val="00A53D1B"/>
    <w:rsid w:val="00A84FCC"/>
    <w:rsid w:val="00A859A3"/>
    <w:rsid w:val="00A967D7"/>
    <w:rsid w:val="00AA37CB"/>
    <w:rsid w:val="00B306B3"/>
    <w:rsid w:val="00C4063C"/>
    <w:rsid w:val="00C45AF8"/>
    <w:rsid w:val="00C84394"/>
    <w:rsid w:val="00C978E6"/>
    <w:rsid w:val="00CB7B11"/>
    <w:rsid w:val="00CD354D"/>
    <w:rsid w:val="00D15367"/>
    <w:rsid w:val="00D27397"/>
    <w:rsid w:val="00D57E13"/>
    <w:rsid w:val="00D72A2F"/>
    <w:rsid w:val="00D97DD7"/>
    <w:rsid w:val="00DA7878"/>
    <w:rsid w:val="00DC383F"/>
    <w:rsid w:val="00DF2643"/>
    <w:rsid w:val="00E205F2"/>
    <w:rsid w:val="00E53792"/>
    <w:rsid w:val="00E555CE"/>
    <w:rsid w:val="00E850DC"/>
    <w:rsid w:val="00EA4931"/>
    <w:rsid w:val="00EC5DE7"/>
    <w:rsid w:val="00F264A4"/>
    <w:rsid w:val="00F94CE3"/>
    <w:rsid w:val="00FB4780"/>
    <w:rsid w:val="00FC131D"/>
    <w:rsid w:val="00FE1432"/>
    <w:rsid w:val="00FE63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8571F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Justyna Czado</cp:lastModifiedBy>
  <cp:revision>6</cp:revision>
  <cp:lastPrinted>2015-11-16T15:44:00Z</cp:lastPrinted>
  <dcterms:created xsi:type="dcterms:W3CDTF">2025-12-15T16:47:00Z</dcterms:created>
  <dcterms:modified xsi:type="dcterms:W3CDTF">2025-12-17T13:29:00Z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