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9E1E2" w14:textId="672E3214" w:rsidR="0003272C" w:rsidRPr="00164D40" w:rsidRDefault="0003272C" w:rsidP="0003272C">
      <w:pPr>
        <w:rPr>
          <w:rFonts w:ascii="Corbel" w:eastAsia="Times New Roman" w:hAnsi="Corbel"/>
          <w:color w:val="000000" w:themeColor="text1"/>
          <w:lang w:eastAsia="pl-PL"/>
        </w:rPr>
      </w:pPr>
      <w:bookmarkStart w:id="0" w:name="_GoBack"/>
      <w:bookmarkEnd w:id="0"/>
      <w:r w:rsidRPr="00164D40">
        <w:rPr>
          <w:rFonts w:ascii="Corbel" w:eastAsia="Times New Roman" w:hAnsi="Corbel"/>
          <w:b/>
          <w:color w:val="000000" w:themeColor="text1"/>
          <w:lang w:eastAsia="pl-PL"/>
        </w:rPr>
        <w:t xml:space="preserve">                            </w:t>
      </w:r>
      <w:r w:rsidR="00814A3F" w:rsidRPr="00164D40">
        <w:rPr>
          <w:rFonts w:ascii="Corbel" w:eastAsia="Times New Roman" w:hAnsi="Corbel"/>
          <w:b/>
          <w:color w:val="000000" w:themeColor="text1"/>
          <w:lang w:eastAsia="pl-PL"/>
        </w:rPr>
        <w:t xml:space="preserve">                                                                                                                             </w:t>
      </w:r>
      <w:r w:rsidRPr="00164D40">
        <w:rPr>
          <w:rFonts w:ascii="Corbel" w:eastAsia="Times New Roman" w:hAnsi="Corbel"/>
          <w:b/>
          <w:color w:val="000000" w:themeColor="text1"/>
          <w:lang w:eastAsia="pl-PL"/>
        </w:rPr>
        <w:t xml:space="preserve">  </w:t>
      </w:r>
    </w:p>
    <w:p w14:paraId="72441576" w14:textId="77777777" w:rsidR="00A24739" w:rsidRPr="00164D40" w:rsidRDefault="00A24739" w:rsidP="00A24739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38F834CC" w14:textId="77777777" w:rsidR="00A24739" w:rsidRPr="00164D40" w:rsidRDefault="00A24739" w:rsidP="00A24739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>organizacji</w:t>
      </w:r>
      <w:proofErr w:type="gramEnd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i odbywania programowych praktyk zawodowych</w:t>
      </w:r>
    </w:p>
    <w:p w14:paraId="250E435D" w14:textId="77777777" w:rsidR="00A24739" w:rsidRPr="00164D40" w:rsidRDefault="00A24739" w:rsidP="00A24739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>na</w:t>
      </w:r>
      <w:proofErr w:type="gramEnd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kierunku: Nauki o Rodzinie realizowanego </w:t>
      </w:r>
    </w:p>
    <w:p w14:paraId="2F3B04AD" w14:textId="77777777" w:rsidR="00A24739" w:rsidRPr="00164D40" w:rsidRDefault="00A24739" w:rsidP="00A24739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>w</w:t>
      </w:r>
      <w:proofErr w:type="gramEnd"/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Kolegium Nauk Społecznych Uniwersytetu Rzeszowskiego</w:t>
      </w:r>
    </w:p>
    <w:p w14:paraId="062F3C0A" w14:textId="77777777" w:rsidR="00A24739" w:rsidRPr="00164D40" w:rsidRDefault="00A24739" w:rsidP="00A24739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D1F0148" w14:textId="408ABD10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Na podstawie §24 Regulaminu studiów na Uniwersytecie Rzeszowskim stanowiącego załącznik do Uchwały Senatu Uniwersytetu Rzeszowskiego nr </w:t>
      </w:r>
      <w:r w:rsidR="00164D40" w:rsidRPr="00164D40">
        <w:rPr>
          <w:rFonts w:ascii="Constantia" w:hAnsi="Constantia"/>
          <w:color w:val="000000" w:themeColor="text1"/>
          <w:sz w:val="24"/>
          <w:szCs w:val="24"/>
        </w:rPr>
        <w:t>333</w:t>
      </w:r>
      <w:r w:rsidRPr="00164D40">
        <w:rPr>
          <w:rFonts w:ascii="Constantia" w:hAnsi="Constantia"/>
          <w:color w:val="000000" w:themeColor="text1"/>
          <w:sz w:val="24"/>
          <w:szCs w:val="24"/>
        </w:rPr>
        <w:t>/04/202</w:t>
      </w:r>
      <w:r w:rsidR="00164D40" w:rsidRPr="00164D40">
        <w:rPr>
          <w:rFonts w:ascii="Constantia" w:hAnsi="Constantia"/>
          <w:color w:val="000000" w:themeColor="text1"/>
          <w:sz w:val="24"/>
          <w:szCs w:val="24"/>
        </w:rPr>
        <w:t>4</w:t>
      </w:r>
      <w:r w:rsidR="00EC0745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Pr="00164D40">
        <w:rPr>
          <w:rFonts w:ascii="Constantia" w:hAnsi="Constantia"/>
          <w:color w:val="000000" w:themeColor="text1"/>
          <w:sz w:val="24"/>
          <w:szCs w:val="24"/>
        </w:rPr>
        <w:t>z 2</w:t>
      </w:r>
      <w:r w:rsidR="000E66F5">
        <w:rPr>
          <w:rFonts w:ascii="Constantia" w:hAnsi="Constantia"/>
          <w:color w:val="000000" w:themeColor="text1"/>
          <w:sz w:val="24"/>
          <w:szCs w:val="24"/>
        </w:rPr>
        <w:t>5</w:t>
      </w:r>
      <w:r w:rsidR="00DC490C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Pr="00164D40">
        <w:rPr>
          <w:rFonts w:ascii="Constantia" w:hAnsi="Constantia"/>
          <w:color w:val="000000" w:themeColor="text1"/>
          <w:sz w:val="24"/>
          <w:szCs w:val="24"/>
        </w:rPr>
        <w:t>kwietnia 20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>2</w:t>
      </w:r>
      <w:r w:rsidR="000E66F5">
        <w:rPr>
          <w:rFonts w:ascii="Constantia" w:hAnsi="Constantia"/>
          <w:color w:val="000000" w:themeColor="text1"/>
          <w:sz w:val="24"/>
          <w:szCs w:val="24"/>
        </w:rPr>
        <w:t>4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 xml:space="preserve"> r. oraz Zarządzenia nr 6/2024</w:t>
      </w: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Rektora Uniwersytetu Rzeszowskiego z dnia 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>2</w:t>
      </w:r>
      <w:r w:rsidR="000E66F5">
        <w:rPr>
          <w:rFonts w:ascii="Constantia" w:hAnsi="Constantia"/>
          <w:color w:val="000000" w:themeColor="text1"/>
          <w:sz w:val="24"/>
          <w:szCs w:val="24"/>
        </w:rPr>
        <w:t>4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0E66F5">
        <w:rPr>
          <w:rFonts w:ascii="Constantia" w:hAnsi="Constantia"/>
          <w:color w:val="000000" w:themeColor="text1"/>
          <w:sz w:val="24"/>
          <w:szCs w:val="24"/>
        </w:rPr>
        <w:t>stycznia</w:t>
      </w:r>
      <w:r w:rsidR="00164D40" w:rsidRPr="00164D40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 xml:space="preserve">2024 r. </w:t>
      </w:r>
      <w:r w:rsidRPr="00164D40">
        <w:rPr>
          <w:rFonts w:ascii="Constantia" w:hAnsi="Constantia"/>
          <w:color w:val="000000" w:themeColor="text1"/>
          <w:sz w:val="24"/>
          <w:szCs w:val="24"/>
        </w:rPr>
        <w:t>w sprawie: organizacji programowych praktyk zawodowych uchwala się, co następuje:</w:t>
      </w:r>
    </w:p>
    <w:p w14:paraId="09810319" w14:textId="77777777" w:rsidR="00A24739" w:rsidRPr="00164D40" w:rsidRDefault="00A24739" w:rsidP="00A24739">
      <w:pPr>
        <w:pStyle w:val="Default"/>
        <w:spacing w:line="360" w:lineRule="auto"/>
        <w:ind w:firstLine="708"/>
        <w:jc w:val="both"/>
        <w:rPr>
          <w:rFonts w:ascii="Constantia" w:hAnsi="Constantia" w:cs="Times New Roman"/>
          <w:color w:val="000000" w:themeColor="text1"/>
        </w:rPr>
      </w:pPr>
    </w:p>
    <w:p w14:paraId="356084B0" w14:textId="77777777" w:rsidR="00A24739" w:rsidRPr="00164D40" w:rsidRDefault="00A24739" w:rsidP="00A2473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52CF2D07" w14:textId="77777777" w:rsidR="00A24739" w:rsidRPr="00164D40" w:rsidRDefault="00A24739" w:rsidP="00A2473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70FF3E41" w14:textId="77777777" w:rsidR="00A24739" w:rsidRPr="00164D40" w:rsidRDefault="00A24739" w:rsidP="00A2473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0B044638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1. Regulamin dotyczy praktyk realizowanych na studiach stacjonarnych pierwszego stopnia na kierunku nauki o rodzinie, profil praktyczny. </w:t>
      </w:r>
    </w:p>
    <w:p w14:paraId="3E067689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18FE3559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6B51470F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281FFF57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6E936DDE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28EABF82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50C19A65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2E4CE910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164D40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5795D285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164D40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29BA0BA3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615D4574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523E59CB" w14:textId="77777777" w:rsidR="00A24739" w:rsidRPr="00164D40" w:rsidRDefault="00A24739" w:rsidP="00A247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3D0794BE" w14:textId="77777777" w:rsidR="00A24739" w:rsidRPr="00164D40" w:rsidRDefault="00A24739" w:rsidP="00A24739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bCs/>
          <w:color w:val="000000" w:themeColor="text1"/>
          <w:sz w:val="24"/>
          <w:szCs w:val="24"/>
        </w:rPr>
        <w:lastRenderedPageBreak/>
        <w:t xml:space="preserve">Praktykach - należy przez to rozumieć: </w:t>
      </w: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specyfiki studiowanego kierunku lub specjalności na kierunkach o profilu praktycznym; praktyki pedagogiczne wynikające ze standardów kształcenia przygotowującego do wykonywania zawodu nauczyciela (w ramach grupy zajęć z zakresu przygotowania psychologiczno-pedagogicznego [B] na studiach I stopnia), określonych w rozporządzeniu Ministra Nauki i Szkolnictwa Wyższego z dnia 25 lipca 2019 r. w sprawie standardu kształcenia przygotowującego do wykonywania zawodu nauczyciela (Dz. U. 2019,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poz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>. 1450), dla kierunku i profilu uruchomionego od roku akademickiego 2019/2020 i 2020/2021 oraz w kolejnych latach.</w:t>
      </w:r>
    </w:p>
    <w:p w14:paraId="66E20840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863672E" w14:textId="77777777" w:rsidR="00A24739" w:rsidRPr="00164D40" w:rsidRDefault="00A24739" w:rsidP="00A24739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87A00B6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2B7A3E61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0BB7D72C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2. Cele praktyk, efekty uczenia się, treści programowe, a także pozostałe informacje określone są w sylabusach, oraz w ramowych programach praktyk zgodnie z przyjętymi wzorami w Instytucie, dla każdej z praktyk przewidzianych w harmonogramie studiów. </w:t>
      </w:r>
    </w:p>
    <w:p w14:paraId="26C674D9" w14:textId="31F734E4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3. Miejsce odbywania praktyk określa się w ramowych programach praktyk. Realizacja praktyki w innym miejs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>cu niż sugerowane w ramowym</w:t>
      </w: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programie praktyk jest możliwa tylko za zgodą koordynatora praktyk, o ile uzna on, że student ma szanse na zdobywanie i rozwijanie kompetencji, a także uzyskanie założonych efektów uczenia się. </w:t>
      </w:r>
    </w:p>
    <w:p w14:paraId="267D75B6" w14:textId="77777777" w:rsidR="00A24739" w:rsidRPr="00164D40" w:rsidRDefault="00A24739" w:rsidP="00A2473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6198888" w14:textId="77777777" w:rsidR="00A24739" w:rsidRPr="00164D40" w:rsidRDefault="00A24739" w:rsidP="00A24739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0C9792D7" w14:textId="77777777" w:rsidR="00A24739" w:rsidRPr="00164D40" w:rsidRDefault="00A24739" w:rsidP="00A24739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2DE8F5E2" w14:textId="77777777" w:rsidR="00A24739" w:rsidRPr="00164D40" w:rsidRDefault="00A24739" w:rsidP="00A24739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(obowiązki, zasady i forma odbywania praktyk)</w:t>
      </w:r>
    </w:p>
    <w:p w14:paraId="5D2DA648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B51076D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E96B053" w14:textId="77777777" w:rsidR="00A24739" w:rsidRPr="00164D40" w:rsidRDefault="00A24739" w:rsidP="00A24739">
      <w:pPr>
        <w:spacing w:after="0" w:line="240" w:lineRule="auto"/>
        <w:jc w:val="center"/>
        <w:rPr>
          <w:rFonts w:ascii="Constantia" w:eastAsia="Calibri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65F71DD1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543FC79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ramowym programie praktyki.</w:t>
      </w:r>
    </w:p>
    <w:p w14:paraId="2DD8146A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3.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5594015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) nie mogą być krótsze niż wymiar praktyki; </w:t>
      </w:r>
    </w:p>
    <w:p w14:paraId="2A038653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b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) powinny być realizowane w trakcie trwania studiów lub przed ich rozpoczęciem lub gdy od ich zakończenia nie minęło więcej niż 5 lat. </w:t>
      </w:r>
    </w:p>
    <w:p w14:paraId="6444E854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lastRenderedPageBreak/>
        <w:t>4. Decyzje w sprawie uznania praktyki zawodowej podejmuje Dziekan na pisemny wniosek studenta, zaopiniowany pozytywnie przez koordynatora praktyk.</w:t>
      </w:r>
    </w:p>
    <w:p w14:paraId="4291D7F9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0175627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4A51092F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praktyk.</w:t>
      </w:r>
    </w:p>
    <w:p w14:paraId="21DA2306" w14:textId="77777777" w:rsidR="00A24739" w:rsidRPr="00164D40" w:rsidRDefault="00A24739" w:rsidP="00A24739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ab/>
      </w:r>
      <w:r w:rsidRPr="00164D40">
        <w:rPr>
          <w:rFonts w:ascii="Constantia" w:hAnsi="Constantia"/>
          <w:color w:val="000000" w:themeColor="text1"/>
          <w:sz w:val="24"/>
          <w:szCs w:val="24"/>
        </w:rPr>
        <w:tab/>
      </w:r>
    </w:p>
    <w:p w14:paraId="487E5394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15929A9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5</w:t>
      </w:r>
    </w:p>
    <w:p w14:paraId="44A00A84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4AC046CA" w14:textId="77777777" w:rsidR="00A24739" w:rsidRPr="00164D40" w:rsidRDefault="00A24739" w:rsidP="00A24739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4D688F3F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6</w:t>
      </w:r>
    </w:p>
    <w:p w14:paraId="3F4C31E3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1. Sylabusy oraz ramowe programy praktyk opracowują członkowie zespołów programowych dla poszczególnych kierunków lub inni nauczyciele akademiccy wyznaczeni przez prodziekana w porozumieniu z kierownikiem kierunku dla każdego nowego cyklu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kształcenia co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najmniej jeden tydzień przed rozpoczęciem nowego roku akademickiego.</w:t>
      </w:r>
    </w:p>
    <w:p w14:paraId="6922AEAC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2. Ramowe programy praktyk dla nowego cyklu kształcenia ogłaszane są na stronie internetowej Instytutu najpóźniej do 30 września przed rozpoczęciem nowego roku akademickiego.</w:t>
      </w:r>
    </w:p>
    <w:p w14:paraId="7293FB2F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2184032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7</w:t>
      </w:r>
    </w:p>
    <w:p w14:paraId="67639D65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739A26B9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BCC6AC9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8</w:t>
      </w:r>
    </w:p>
    <w:p w14:paraId="6C298A4B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ramowego programu praktyk ze względu na rodzaj i stopień posiadanej niepełnosprawności. </w:t>
      </w:r>
    </w:p>
    <w:p w14:paraId="10AB4108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4EA8509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9</w:t>
      </w:r>
    </w:p>
    <w:p w14:paraId="03FE556F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4F20286A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1FBB40FA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3. Zakres obowiązków koordynatora praktyk określa Zarządzenie Rektora UR.</w:t>
      </w:r>
    </w:p>
    <w:p w14:paraId="6DB881D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A594EAC" w14:textId="77777777" w:rsidR="00A24739" w:rsidRPr="00164D40" w:rsidRDefault="00A24739" w:rsidP="00A24739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10</w:t>
      </w:r>
    </w:p>
    <w:p w14:paraId="2F2C0037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Nadzór nad praktykami w zakładzie pracy sprawuje opiekun praktyk spełniający kryteria zapisane w §1 ust. 2 pkt. k niniejszego regulaminu. Opiekun praktyk w placówkach oświatowych powinien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posiadać co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najmniej stopień nauczyciela mianowanego. </w:t>
      </w:r>
    </w:p>
    <w:p w14:paraId="46110EC1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6FD49D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83C3DFD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11</w:t>
      </w:r>
    </w:p>
    <w:p w14:paraId="7A22DA2A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2618737F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zorganizowanie spotkania ze studentami przed rozpoczęciem każdej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praktyki z co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najmniej trzymiesięcznym wyprzedzeniem przed jej rozpoczęciem;</w:t>
      </w:r>
    </w:p>
    <w:p w14:paraId="13139AE4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złożenie Dziekanowi za pośrednictwem Sekcji Praktyk ramowego programu praktyk z podpisem jego autorów (patrz: § 6 pkt 1) oraz koordynatora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praktyk z co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najmniej dwumiesięcznym wyprzedzeniem;</w:t>
      </w:r>
    </w:p>
    <w:p w14:paraId="7229E8CD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przygotowanie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wykazu studentów realizujących praktyki w danym roku akademickim w wersji papierowej i elektronicznej (plik Excel), zgodnego z Zarządzeniem Rektora UR i przekazanie go Dziekanowi za pośrednictwem Sekcji Praktyk w terminie nieprzekraczalnym do 6 tygodni przed rozpoczęciem praktyki programowej przez studentów;</w:t>
      </w:r>
    </w:p>
    <w:p w14:paraId="4CD507B8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przypisanie studentom w systemie Wirtualna Uczelnia danych dotyczących praktyki, w szczególności: miejsca odbywania praktyki (nazwa, adres, osoba reprezentująca jednostkę), nazwisko i imię opiekuna zakładowego, pod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kierunkiem którego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>, student odbywa praktykę, termin odbywania praktyki, liczba godzin;</w:t>
      </w:r>
    </w:p>
    <w:p w14:paraId="2395F271" w14:textId="2385288B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weryfikacja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przed rozpoczęciem praktyki posiadania przez studenta ubezpieczenia NNW na czas jej trwania, w terminie, który pozwoli je zawrzeć w przypadku br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>aku umowy we wskazanym zakresie, a także innych dokumentów niezbędnych do realizacji praktyki;</w:t>
      </w:r>
    </w:p>
    <w:p w14:paraId="4A828F4C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przeprowadzenie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hospitacji praktyk na zasadach obowiązujących w Uniwersytecie Rzeszowskim i złożenie do Dziekana w ciągu miesiąca od zakończenia praktyki sprawozdania z przeprowadzonych hospitacji;</w:t>
      </w:r>
    </w:p>
    <w:p w14:paraId="0DC043EF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złożenie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do Dziekana za pośrednictwem Sekcji Praktyk w ciągu miesiąca od zakończenia praktyk pisemnego sprawozdania potwierdzającego odbycie i zaliczenie praktyki według wzoru stanowiącego załącznik do Zarządzenia Rektora UR;</w:t>
      </w:r>
    </w:p>
    <w:p w14:paraId="23FADBD4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zaliczenie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praktyki i dokonanie odpowiednich wpisów w elektronicznym systemie Wirtualna Uczelnia oraz indeksie, jeśli student go posiada, w terminie przewidzianym na uzyskanie zaliczeń w danym roku akademickim; </w:t>
      </w:r>
    </w:p>
    <w:p w14:paraId="69D009BD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złożenie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w Sekcji Toku Studiów arkusza uwag i spostrzeżeń z odbytej praktyki studenta oraz dziennika praktyk w terminie przewidzianym na uzyskanie zaliczeń w danym roku akademickim; </w:t>
      </w:r>
    </w:p>
    <w:p w14:paraId="6D127A90" w14:textId="77777777" w:rsidR="00A24739" w:rsidRPr="00164D40" w:rsidRDefault="00A24739" w:rsidP="00A247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przechowywanie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dokumentacji przebiegu praktyki studenta przez okres 1 roku od czasu zakończenia cyklu kształcenia.</w:t>
      </w:r>
    </w:p>
    <w:p w14:paraId="78F4DD85" w14:textId="77777777" w:rsidR="00A24739" w:rsidRPr="00164D40" w:rsidRDefault="00A24739" w:rsidP="00A24739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4E33738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BCA3B94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§ 12</w:t>
      </w:r>
    </w:p>
    <w:p w14:paraId="185C8D9C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31B1626E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lastRenderedPageBreak/>
        <w:t>sprawowania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nadzoru dydaktycznego i organizacyjnego nad przebiegiem praktyki na terenie zakładu pracy;</w:t>
      </w:r>
    </w:p>
    <w:p w14:paraId="7D19D7BF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zapewnienia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studentowi osiągnięcia celów i efektów uczenia się poprzez realizację zadań zawartych w ramowym programie praktyki;</w:t>
      </w:r>
    </w:p>
    <w:p w14:paraId="6376A6A8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opracowania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szczegółowego harmonogramu praktyki uwzględniającego jej charakter opisany w ramowym programie praktyk, a także plan pracy zakładu, w którym się ona odbywa;</w:t>
      </w:r>
    </w:p>
    <w:p w14:paraId="59E46700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nadzoru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nad dokumentacją sporządzaną przez studenta zgodnie z wytycznymi określonymi w ramowym programie praktyki oraz jej zatwierdzenie; </w:t>
      </w:r>
    </w:p>
    <w:p w14:paraId="2A506163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potwierdzenia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własnoręcznym podpisem w dzienniku praktyk realizacji zadań w kolejnych dniach odbywania praktyki; </w:t>
      </w:r>
    </w:p>
    <w:p w14:paraId="68B4EC81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wypełnienia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arkusza uwag i spostrzeżeń z odbytej przez studenta praktyki według wzoru obowiązującego w Instytucie;</w:t>
      </w:r>
    </w:p>
    <w:p w14:paraId="7FE1ED06" w14:textId="77777777" w:rsidR="00A24739" w:rsidRPr="00164D40" w:rsidRDefault="00A24739" w:rsidP="00A247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wystawienia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studentowi w arkuszu, o którym mowa w punkcie f) końcowej oceny odbytej praktyki według skali ocen: bardzo dobra (5,0), plus dobra (4,5), dobra (4,0), plus dostateczna (3,5), dostateczna (3,0), niedostateczna (2,0).</w:t>
      </w:r>
    </w:p>
    <w:p w14:paraId="194EE90E" w14:textId="77777777" w:rsidR="00A24739" w:rsidRPr="00164D40" w:rsidRDefault="00A24739" w:rsidP="00A24739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34F8AE4" w14:textId="77777777" w:rsidR="00A24739" w:rsidRPr="00164D40" w:rsidRDefault="00A24739" w:rsidP="00A24739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D900746" w14:textId="77777777" w:rsidR="00A24739" w:rsidRPr="00164D40" w:rsidRDefault="00A24739" w:rsidP="00A24739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973D5FC" w14:textId="77777777" w:rsidR="00A24739" w:rsidRPr="00164D40" w:rsidRDefault="00A24739" w:rsidP="00A24739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2BE4EEF4" w14:textId="77777777" w:rsidR="00A24739" w:rsidRPr="00164D40" w:rsidRDefault="00A24739" w:rsidP="00A24739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08AFC848" w14:textId="77777777" w:rsidR="00A24739" w:rsidRPr="00164D40" w:rsidRDefault="00A24739" w:rsidP="00A24739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5AA32A20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13</w:t>
      </w:r>
    </w:p>
    <w:p w14:paraId="409401C4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1. Student realizujący praktykę jest zobowiązany do:</w:t>
      </w:r>
    </w:p>
    <w:p w14:paraId="09148483" w14:textId="77777777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udziału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w spotkaniu organizowanym przez koordynatora praktyk przed jej rozpoczęciem, a także po jej zakończeniu;</w:t>
      </w:r>
    </w:p>
    <w:p w14:paraId="732C53ED" w14:textId="46E843A5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zaznajomienia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się z sylabusem opracowanym dla danej praktyki, a także do posiadania odpowiednich dokumentów przed przystąpieniem do jej odbywania: skierowanie do zakładu pracy, dziennik praktyk, ramowy program praktyki, oświadczenia o posiadaniu ubezpieczen</w:t>
      </w:r>
      <w:r w:rsidR="00F61D1C" w:rsidRPr="00164D40">
        <w:rPr>
          <w:rFonts w:ascii="Constantia" w:hAnsi="Constantia"/>
          <w:color w:val="000000" w:themeColor="text1"/>
          <w:sz w:val="24"/>
          <w:szCs w:val="24"/>
        </w:rPr>
        <w:t xml:space="preserve">ia NNW na czas trwania praktyki, a także innych dokumentów niezbędnych do realizacji praktyki; </w:t>
      </w:r>
    </w:p>
    <w:p w14:paraId="069CB019" w14:textId="77777777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obowiązującego w instytucji/placówce planu i harmonogramu pracy;</w:t>
      </w:r>
    </w:p>
    <w:p w14:paraId="441C7271" w14:textId="77777777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regulaminów, instrukcji oraz wszystkich wewnątrzzakładowych przepisów prawa obowiązujących w instytucji/placówce;</w:t>
      </w:r>
    </w:p>
    <w:p w14:paraId="125F3E35" w14:textId="77777777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dyscypliny pracy w instytucji/placówce, między innymi do punktualności, a także do należytego wypełniania powierzonych mu obowiązków wynikających z ramowego programu praktyki;</w:t>
      </w:r>
    </w:p>
    <w:p w14:paraId="6AE232F8" w14:textId="77777777" w:rsidR="00A24739" w:rsidRPr="00164D40" w:rsidRDefault="00A24739" w:rsidP="00A247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dokumentacji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praktyki oraz jej złożenia według określonego terminu u koordynatora praktyk. </w:t>
      </w:r>
    </w:p>
    <w:p w14:paraId="02CA4B6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25BAA8AC" w14:textId="77777777" w:rsidR="00A24739" w:rsidRPr="00164D40" w:rsidRDefault="00A24739" w:rsidP="00A24739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4E59F90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14</w:t>
      </w:r>
    </w:p>
    <w:p w14:paraId="78270FF5" w14:textId="77777777" w:rsidR="00A24739" w:rsidRPr="00164D40" w:rsidRDefault="00A24739" w:rsidP="00A24739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 (Załącznik nr 1 – oświadczenie o posiadaniu NNW). </w:t>
      </w:r>
    </w:p>
    <w:p w14:paraId="0D9C1022" w14:textId="77777777" w:rsidR="00A24739" w:rsidRPr="00164D40" w:rsidRDefault="00A24739" w:rsidP="00A24739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723B20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F70BF68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15</w:t>
      </w:r>
    </w:p>
    <w:p w14:paraId="536BD9F6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6B95A2D5" w14:textId="77777777" w:rsidR="00A24739" w:rsidRPr="00164D40" w:rsidRDefault="00A24739" w:rsidP="00A247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prowadzenie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dziennika praktyk; </w:t>
      </w:r>
    </w:p>
    <w:p w14:paraId="6694B7DE" w14:textId="77777777" w:rsidR="00A24739" w:rsidRPr="00164D40" w:rsidRDefault="00A24739" w:rsidP="00A247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sporządzanie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protokołów z obserwacji zajęć (arkuszy hospitacyjnych) np. edukacyjnych, specjalistycznych, w zależności od rodzaju i miejsca odbywanej praktyki;</w:t>
      </w:r>
    </w:p>
    <w:p w14:paraId="725EAE77" w14:textId="77777777" w:rsidR="00A24739" w:rsidRPr="00164D40" w:rsidRDefault="00A24739" w:rsidP="00A247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sporządzanie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konspektów do zajęć np. edukacyjnych, specjalistycznych, w zależności od rodzaju i miejsca odbywanej praktyki;</w:t>
      </w:r>
    </w:p>
    <w:p w14:paraId="3557FDDF" w14:textId="77777777" w:rsidR="00A24739" w:rsidRPr="00164D40" w:rsidRDefault="00A24739" w:rsidP="00A247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dokumentowanie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środków dydaktyczno-wychowawczych w postaci np. załączników do konspektów zajęć, fotografii, zdjęć na płytce CD;</w:t>
      </w:r>
    </w:p>
    <w:p w14:paraId="0BB32A8F" w14:textId="77777777" w:rsidR="00A24739" w:rsidRPr="00164D40" w:rsidRDefault="00A24739" w:rsidP="00A247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wypełnienie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ankiety ewaluacyjnej po odbytej praktyce.</w:t>
      </w:r>
    </w:p>
    <w:p w14:paraId="73745B8E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1E94BD9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7E0FA802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Student jest zobowiązany do tworzenia dodatkowych rodzajów dokumentacji lub może być zwolniony z formy </w:t>
      </w:r>
      <w:proofErr w:type="gramStart"/>
      <w:r w:rsidRPr="00164D40">
        <w:rPr>
          <w:rFonts w:ascii="Constantia" w:hAnsi="Constantia"/>
          <w:color w:val="000000" w:themeColor="text1"/>
          <w:sz w:val="24"/>
          <w:szCs w:val="24"/>
        </w:rPr>
        <w:t>wymienionej w § 15, jeżeli</w:t>
      </w:r>
      <w:proofErr w:type="gramEnd"/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takie wytyczne zostały przyjęte w ramowym programie praktyki.</w:t>
      </w:r>
    </w:p>
    <w:p w14:paraId="39AD4F4F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48C869D5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4B90EBF1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Kolegium Nauk Społecznych i dostępnym na stronie internetowej Kolegium Nauk Społecznych oraz na stronie internetowej Instytutu.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11B8550B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67A34E53" w14:textId="77777777" w:rsidR="00A24739" w:rsidRPr="00164D40" w:rsidRDefault="00A24739" w:rsidP="00A24739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7F00C35B" w14:textId="77777777" w:rsidR="00A24739" w:rsidRPr="00164D40" w:rsidRDefault="00A24739" w:rsidP="00A2473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ramowym programie praktyki.</w:t>
      </w:r>
    </w:p>
    <w:p w14:paraId="5B5367E7" w14:textId="77777777" w:rsidR="00A24739" w:rsidRPr="00164D40" w:rsidRDefault="00A24739" w:rsidP="00A24739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9C5EDD9" w14:textId="77777777" w:rsidR="00A24739" w:rsidRPr="00164D40" w:rsidRDefault="00A24739" w:rsidP="00A24739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29426B03" w14:textId="77777777" w:rsidR="00A24739" w:rsidRPr="00164D40" w:rsidRDefault="00A24739" w:rsidP="00A24739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74100902" w14:textId="77777777" w:rsidR="00A24739" w:rsidRPr="00164D40" w:rsidRDefault="00A24739" w:rsidP="00A2473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164D40"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26369767" w14:textId="77777777" w:rsidR="00A24739" w:rsidRPr="00164D40" w:rsidRDefault="00A24739" w:rsidP="00A24739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lastRenderedPageBreak/>
        <w:t>Sprawy dotyczące organizacji i odbywania praktyk nieobjętych przepisami niniejszego regulaminu oraz kwestie sporne rozstrzyga Dziekan lub osoba przez niego upoważniona.</w:t>
      </w:r>
    </w:p>
    <w:p w14:paraId="175AFFB2" w14:textId="77777777" w:rsidR="00A24739" w:rsidRPr="00164D40" w:rsidRDefault="00A24739" w:rsidP="00A24739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191008C3" w14:textId="77777777" w:rsidR="00A24739" w:rsidRPr="00164D40" w:rsidRDefault="00A24739" w:rsidP="00A24739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2CE40E" w14:textId="77777777" w:rsidR="00A24739" w:rsidRPr="00164D40" w:rsidRDefault="00A24739" w:rsidP="00A24739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164D40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30359DF1" w14:textId="77777777" w:rsidR="00A24739" w:rsidRPr="00164D40" w:rsidRDefault="00A24739" w:rsidP="00A24739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13F8EA84" w14:textId="77777777" w:rsidR="00A24739" w:rsidRPr="00164D40" w:rsidRDefault="00A24739" w:rsidP="00A24739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164D40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4F4973C3" w14:textId="77777777" w:rsidR="00A24739" w:rsidRPr="00164D40" w:rsidRDefault="00A24739" w:rsidP="00A24739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164D40">
        <w:rPr>
          <w:rFonts w:ascii="Constantia" w:hAnsi="Constantia"/>
          <w:color w:val="000000" w:themeColor="text1"/>
          <w:sz w:val="24"/>
          <w:szCs w:val="24"/>
        </w:rPr>
        <w:t>- Dziennik praktyk bez opinii opiekuna (Zał. Nr 3)</w:t>
      </w:r>
    </w:p>
    <w:p w14:paraId="5C6F6FBC" w14:textId="77777777" w:rsidR="00FB4780" w:rsidRPr="00164D40" w:rsidRDefault="00FB4780">
      <w:pPr>
        <w:rPr>
          <w:color w:val="000000" w:themeColor="text1"/>
        </w:rPr>
      </w:pPr>
    </w:p>
    <w:sectPr w:rsidR="00FB4780" w:rsidRPr="00164D40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42800" w14:textId="77777777" w:rsidR="00D91048" w:rsidRDefault="00D91048" w:rsidP="00FB4780">
      <w:pPr>
        <w:spacing w:after="0" w:line="240" w:lineRule="auto"/>
      </w:pPr>
      <w:r>
        <w:separator/>
      </w:r>
    </w:p>
  </w:endnote>
  <w:endnote w:type="continuationSeparator" w:id="0">
    <w:p w14:paraId="5FF361AD" w14:textId="77777777" w:rsidR="00D91048" w:rsidRDefault="00D91048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74C2E" w:rsidRPr="00F14EA6">
      <w:rPr>
        <w:rFonts w:ascii="Corbel" w:hAnsi="Corbel"/>
        <w:color w:val="0033A0"/>
        <w:sz w:val="18"/>
        <w:szCs w:val="18"/>
      </w:rPr>
      <w:t>al</w:t>
    </w:r>
    <w:proofErr w:type="gramEnd"/>
    <w:r w:rsidR="00674C2E" w:rsidRPr="00F14EA6">
      <w:rPr>
        <w:rFonts w:ascii="Corbel" w:hAnsi="Corbel"/>
        <w:color w:val="0033A0"/>
        <w:sz w:val="18"/>
        <w:szCs w:val="18"/>
      </w:rPr>
      <w:t>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</w:t>
      </w:r>
      <w:proofErr w:type="gramStart"/>
      <w:r w:rsidRPr="00531A9D">
        <w:rPr>
          <w:rStyle w:val="Hipercze"/>
          <w:rFonts w:ascii="Corbel" w:hAnsi="Corbel"/>
          <w:sz w:val="18"/>
          <w:szCs w:val="18"/>
        </w:rPr>
        <w:t>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</w:t>
    </w:r>
    <w:proofErr w:type="gramEnd"/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CCEF" w14:textId="77777777" w:rsidR="00D91048" w:rsidRDefault="00D91048" w:rsidP="00FB4780">
      <w:pPr>
        <w:spacing w:after="0" w:line="240" w:lineRule="auto"/>
      </w:pPr>
      <w:r>
        <w:separator/>
      </w:r>
    </w:p>
  </w:footnote>
  <w:footnote w:type="continuationSeparator" w:id="0">
    <w:p w14:paraId="1331FB30" w14:textId="77777777" w:rsidR="00D91048" w:rsidRDefault="00D91048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0"/>
    <w:rsid w:val="00014727"/>
    <w:rsid w:val="0003272C"/>
    <w:rsid w:val="0007135B"/>
    <w:rsid w:val="000858C1"/>
    <w:rsid w:val="000B458D"/>
    <w:rsid w:val="000E66F5"/>
    <w:rsid w:val="0012425F"/>
    <w:rsid w:val="00164D40"/>
    <w:rsid w:val="00196B4A"/>
    <w:rsid w:val="001D7F28"/>
    <w:rsid w:val="00236C4E"/>
    <w:rsid w:val="002563AA"/>
    <w:rsid w:val="00347F8A"/>
    <w:rsid w:val="0037544D"/>
    <w:rsid w:val="00406866"/>
    <w:rsid w:val="00462419"/>
    <w:rsid w:val="00594BEC"/>
    <w:rsid w:val="00602F74"/>
    <w:rsid w:val="00665DDD"/>
    <w:rsid w:val="00674C2E"/>
    <w:rsid w:val="006A2F60"/>
    <w:rsid w:val="006F5566"/>
    <w:rsid w:val="007171A4"/>
    <w:rsid w:val="00756BBF"/>
    <w:rsid w:val="00762A84"/>
    <w:rsid w:val="00814A3F"/>
    <w:rsid w:val="008570EE"/>
    <w:rsid w:val="00890BCB"/>
    <w:rsid w:val="00906630"/>
    <w:rsid w:val="00A24739"/>
    <w:rsid w:val="00A36B20"/>
    <w:rsid w:val="00A859A3"/>
    <w:rsid w:val="00A967D7"/>
    <w:rsid w:val="00AB0CD5"/>
    <w:rsid w:val="00B47C1C"/>
    <w:rsid w:val="00C84394"/>
    <w:rsid w:val="00C978E6"/>
    <w:rsid w:val="00D108D9"/>
    <w:rsid w:val="00D57033"/>
    <w:rsid w:val="00D91048"/>
    <w:rsid w:val="00DC490C"/>
    <w:rsid w:val="00DD44E9"/>
    <w:rsid w:val="00DD5EB4"/>
    <w:rsid w:val="00EA4931"/>
    <w:rsid w:val="00EC0745"/>
    <w:rsid w:val="00F264A4"/>
    <w:rsid w:val="00F61D1C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customStyle="1" w:styleId="Default">
    <w:name w:val="Default"/>
    <w:rsid w:val="00A2473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1948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2024-05-08T11:31:00Z</cp:lastPrinted>
  <dcterms:created xsi:type="dcterms:W3CDTF">2025-02-05T06:33:00Z</dcterms:created>
  <dcterms:modified xsi:type="dcterms:W3CDTF">2025-02-05T06:33:00Z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