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8E2" w:rsidRDefault="00F03BEB">
      <w:pPr>
        <w:tabs>
          <w:tab w:val="left" w:pos="709"/>
        </w:tabs>
        <w:spacing w:line="240" w:lineRule="auto"/>
        <w:jc w:val="right"/>
        <w:rPr>
          <w:rFonts w:ascii="Times New Roman" w:eastAsia="Times New Roman" w:hAnsi="Times New Roman" w:cs="Times New Roman"/>
          <w:i/>
          <w:iCs/>
          <w:color w:val="1F497D"/>
          <w:lang w:val="pl-PL" w:eastAsia="en-U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iCs/>
          <w:color w:val="1F497D"/>
          <w:lang w:val="pl-PL" w:eastAsia="en-US"/>
        </w:rPr>
        <w:t>Załącznik nr 1.5 do Zarządzenia Rektora UR  nr 12/2019</w:t>
      </w:r>
    </w:p>
    <w:p w:rsidR="007C08E2" w:rsidRDefault="00F03BEB">
      <w:pPr>
        <w:spacing w:after="0" w:line="240" w:lineRule="auto"/>
        <w:jc w:val="center"/>
        <w:rPr>
          <w:rFonts w:ascii="Corbel" w:eastAsia="Times New Roman" w:hAnsi="Corbel" w:cs="Times New Roman"/>
          <w:b/>
          <w:bCs/>
          <w:smallCaps/>
          <w:lang w:val="pl-PL" w:eastAsia="en-US"/>
        </w:rPr>
      </w:pPr>
      <w:r>
        <w:rPr>
          <w:rFonts w:ascii="Corbel" w:eastAsia="Times New Roman" w:hAnsi="Corbel" w:cs="Times New Roman"/>
          <w:b/>
          <w:bCs/>
          <w:smallCaps/>
          <w:lang w:val="pl-PL" w:eastAsia="en-US"/>
        </w:rPr>
        <w:t>SYLABUS</w:t>
      </w:r>
    </w:p>
    <w:p w:rsidR="007C08E2" w:rsidRDefault="003A7388">
      <w:pPr>
        <w:spacing w:after="0" w:line="240" w:lineRule="exact"/>
        <w:jc w:val="center"/>
        <w:rPr>
          <w:rFonts w:ascii="Corbel" w:eastAsia="Times New Roman" w:hAnsi="Corbel" w:cs="Times New Roman"/>
          <w:b/>
          <w:bCs/>
          <w:smallCaps/>
          <w:lang w:val="pl-PL" w:eastAsia="en-US"/>
        </w:rPr>
      </w:pPr>
      <w:r>
        <w:rPr>
          <w:rFonts w:ascii="Corbel" w:eastAsia="Times New Roman" w:hAnsi="Corbel" w:cs="Times New Roman"/>
          <w:b/>
          <w:bCs/>
          <w:smallCaps/>
          <w:lang w:val="pl-PL" w:eastAsia="en-US"/>
        </w:rPr>
        <w:t>dotyczy cyklu kształcenia 202</w:t>
      </w:r>
      <w:r w:rsidR="00322672">
        <w:rPr>
          <w:rFonts w:ascii="Corbel" w:eastAsia="Times New Roman" w:hAnsi="Corbel" w:cs="Times New Roman"/>
          <w:b/>
          <w:bCs/>
          <w:smallCaps/>
          <w:lang w:val="pl-PL" w:eastAsia="en-US"/>
        </w:rPr>
        <w:t>5</w:t>
      </w:r>
      <w:r>
        <w:rPr>
          <w:rFonts w:ascii="Corbel" w:eastAsia="Times New Roman" w:hAnsi="Corbel" w:cs="Times New Roman"/>
          <w:b/>
          <w:bCs/>
          <w:smallCaps/>
          <w:lang w:val="pl-PL" w:eastAsia="en-US"/>
        </w:rPr>
        <w:t>/2</w:t>
      </w:r>
      <w:r w:rsidR="00322672">
        <w:rPr>
          <w:rFonts w:ascii="Corbel" w:eastAsia="Times New Roman" w:hAnsi="Corbel" w:cs="Times New Roman"/>
          <w:b/>
          <w:bCs/>
          <w:smallCaps/>
          <w:lang w:val="pl-PL" w:eastAsia="en-US"/>
        </w:rPr>
        <w:t>6</w:t>
      </w:r>
      <w:r>
        <w:rPr>
          <w:rFonts w:ascii="Corbel" w:eastAsia="Times New Roman" w:hAnsi="Corbel" w:cs="Times New Roman"/>
          <w:b/>
          <w:bCs/>
          <w:smallCaps/>
          <w:lang w:val="pl-PL" w:eastAsia="en-US"/>
        </w:rPr>
        <w:t>- 202</w:t>
      </w:r>
      <w:r w:rsidR="00322672">
        <w:rPr>
          <w:rFonts w:ascii="Corbel" w:eastAsia="Times New Roman" w:hAnsi="Corbel" w:cs="Times New Roman"/>
          <w:b/>
          <w:bCs/>
          <w:smallCaps/>
          <w:lang w:val="pl-PL" w:eastAsia="en-US"/>
        </w:rPr>
        <w:t>6</w:t>
      </w:r>
      <w:r>
        <w:rPr>
          <w:rFonts w:ascii="Corbel" w:eastAsia="Times New Roman" w:hAnsi="Corbel" w:cs="Times New Roman"/>
          <w:b/>
          <w:bCs/>
          <w:smallCaps/>
          <w:lang w:val="pl-PL" w:eastAsia="en-US"/>
        </w:rPr>
        <w:t>/2</w:t>
      </w:r>
      <w:r w:rsidR="00322672">
        <w:rPr>
          <w:rFonts w:ascii="Corbel" w:eastAsia="Times New Roman" w:hAnsi="Corbel" w:cs="Times New Roman"/>
          <w:b/>
          <w:bCs/>
          <w:smallCaps/>
          <w:lang w:val="pl-PL" w:eastAsia="en-US"/>
        </w:rPr>
        <w:t>7</w:t>
      </w:r>
    </w:p>
    <w:p w:rsidR="007C08E2" w:rsidRDefault="00F03BEB">
      <w:pPr>
        <w:spacing w:after="0" w:line="240" w:lineRule="exact"/>
        <w:jc w:val="both"/>
      </w:pPr>
      <w:r>
        <w:rPr>
          <w:rFonts w:ascii="Corbel" w:eastAsia="Times New Roman" w:hAnsi="Corbel" w:cs="Times New Roman"/>
          <w:i/>
          <w:iCs/>
          <w:lang w:val="pl-PL" w:eastAsia="en-US"/>
        </w:rPr>
        <w:t xml:space="preserve">                                                                           (skrajne daty</w:t>
      </w:r>
      <w:r>
        <w:rPr>
          <w:rFonts w:ascii="Corbel" w:eastAsia="Times New Roman" w:hAnsi="Corbel" w:cs="Times New Roman"/>
          <w:lang w:val="pl-PL" w:eastAsia="en-US"/>
        </w:rPr>
        <w:t>)</w:t>
      </w:r>
    </w:p>
    <w:p w:rsidR="007C08E2" w:rsidRDefault="007C08E2">
      <w:pPr>
        <w:spacing w:after="0" w:line="240" w:lineRule="exact"/>
        <w:jc w:val="center"/>
        <w:rPr>
          <w:rFonts w:ascii="Corbel" w:eastAsia="Times New Roman" w:hAnsi="Corbel" w:cs="Times New Roman"/>
          <w:lang w:val="pl-PL" w:eastAsia="en-US"/>
        </w:rPr>
      </w:pPr>
    </w:p>
    <w:p w:rsidR="007C08E2" w:rsidRDefault="003A7388">
      <w:pPr>
        <w:spacing w:after="0" w:line="240" w:lineRule="exact"/>
        <w:jc w:val="center"/>
        <w:rPr>
          <w:rFonts w:ascii="Corbel" w:eastAsia="Calibri" w:hAnsi="Corbel" w:cs="Times New Roman"/>
          <w:lang w:val="pl-PL" w:eastAsia="en-US"/>
        </w:rPr>
      </w:pPr>
      <w:r>
        <w:rPr>
          <w:rFonts w:ascii="Corbel" w:eastAsia="Calibri" w:hAnsi="Corbel" w:cs="Times New Roman"/>
          <w:lang w:val="pl-PL" w:eastAsia="en-US"/>
        </w:rPr>
        <w:t xml:space="preserve">Rok akademicki  </w:t>
      </w:r>
      <w:r w:rsidR="00322672">
        <w:rPr>
          <w:rFonts w:ascii="Corbel" w:eastAsia="Calibri" w:hAnsi="Corbel" w:cs="Times New Roman"/>
          <w:lang w:val="pl-PL" w:eastAsia="en-US"/>
        </w:rPr>
        <w:t>2025/2026</w:t>
      </w:r>
    </w:p>
    <w:p w:rsidR="007C08E2" w:rsidRDefault="007C08E2">
      <w:pPr>
        <w:spacing w:after="0" w:line="240" w:lineRule="auto"/>
        <w:jc w:val="center"/>
        <w:rPr>
          <w:rFonts w:ascii="Corbel" w:eastAsia="Times New Roman" w:hAnsi="Corbel" w:cs="Times New Roman"/>
          <w:lang w:val="pl-PL" w:eastAsia="en-US"/>
        </w:rPr>
      </w:pPr>
    </w:p>
    <w:p w:rsidR="007C08E2" w:rsidRDefault="00F03BEB">
      <w:pPr>
        <w:spacing w:after="0" w:line="240" w:lineRule="auto"/>
        <w:rPr>
          <w:rFonts w:ascii="Corbel" w:eastAsia="Times New Roman" w:hAnsi="Corbel" w:cs="Times New Roman"/>
          <w:b/>
          <w:bCs/>
          <w:smallCaps/>
          <w:lang w:val="pl-PL" w:eastAsia="en-US"/>
        </w:rPr>
      </w:pPr>
      <w:r>
        <w:rPr>
          <w:rFonts w:ascii="Corbel" w:eastAsia="Times New Roman" w:hAnsi="Corbel" w:cs="Times New Roman"/>
          <w:b/>
          <w:bCs/>
          <w:smallCaps/>
          <w:lang w:val="pl-PL" w:eastAsia="en-US"/>
        </w:rPr>
        <w:t>1. Podstawowe informacje o przedmiocie</w:t>
      </w:r>
    </w:p>
    <w:tbl>
      <w:tblPr>
        <w:tblW w:w="9781" w:type="dxa"/>
        <w:tblInd w:w="-1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692"/>
        <w:gridCol w:w="7089"/>
      </w:tblGrid>
      <w:tr w:rsidR="007C08E2"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C08E2" w:rsidRDefault="00F03BEB">
            <w:pPr>
              <w:tabs>
                <w:tab w:val="left" w:pos="-5643"/>
              </w:tabs>
              <w:spacing w:beforeAutospacing="1" w:afterAutospacing="1" w:line="240" w:lineRule="auto"/>
              <w:textAlignment w:val="baseline"/>
              <w:rPr>
                <w:rFonts w:ascii="Corbel" w:eastAsia="Times New Roman" w:hAnsi="Corbel" w:cs="Times New Roman"/>
                <w:lang w:val="pl-PL"/>
              </w:rPr>
            </w:pPr>
            <w:r>
              <w:rPr>
                <w:rFonts w:ascii="Corbel" w:eastAsia="Times New Roman" w:hAnsi="Corbel" w:cs="Times New Roman"/>
                <w:lang w:val="pl-PL"/>
              </w:rPr>
              <w:t>Nazwa przedmiotu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C08E2" w:rsidRDefault="00F03BEB">
            <w:pPr>
              <w:spacing w:beforeAutospacing="1" w:afterAutospacing="1" w:line="240" w:lineRule="auto"/>
              <w:rPr>
                <w:rFonts w:ascii="Corbel" w:eastAsia="Times New Roman" w:hAnsi="Corbel" w:cs="Times New Roman"/>
                <w:lang w:val="pl-PL" w:eastAsia="en-US"/>
              </w:rPr>
            </w:pPr>
            <w:r>
              <w:rPr>
                <w:rFonts w:ascii="Corbel" w:eastAsia="Times New Roman" w:hAnsi="Corbel" w:cs="Times New Roman"/>
                <w:lang w:val="pl-PL" w:eastAsia="en-US"/>
              </w:rPr>
              <w:t>Lektorat języka angielskiego</w:t>
            </w:r>
          </w:p>
        </w:tc>
      </w:tr>
      <w:tr w:rsidR="007C08E2"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C08E2" w:rsidRDefault="00F03BEB">
            <w:pPr>
              <w:tabs>
                <w:tab w:val="left" w:pos="-5643"/>
              </w:tabs>
              <w:spacing w:beforeAutospacing="1" w:afterAutospacing="1" w:line="240" w:lineRule="auto"/>
              <w:textAlignment w:val="baseline"/>
              <w:rPr>
                <w:rFonts w:ascii="Corbel" w:eastAsia="Times New Roman" w:hAnsi="Corbel" w:cs="Times New Roman"/>
                <w:lang w:val="pl-PL"/>
              </w:rPr>
            </w:pPr>
            <w:r>
              <w:rPr>
                <w:rFonts w:ascii="Corbel" w:eastAsia="Times New Roman" w:hAnsi="Corbel" w:cs="Times New Roman"/>
                <w:lang w:val="pl-PL"/>
              </w:rPr>
              <w:t>Kod przedmiotu*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C08E2" w:rsidRDefault="007C08E2">
            <w:pPr>
              <w:spacing w:beforeAutospacing="1" w:afterAutospacing="1" w:line="240" w:lineRule="auto"/>
              <w:rPr>
                <w:rFonts w:ascii="Corbel" w:eastAsia="Times New Roman" w:hAnsi="Corbel" w:cs="Times New Roman"/>
                <w:lang w:val="pl-PL" w:eastAsia="en-US"/>
              </w:rPr>
            </w:pPr>
          </w:p>
        </w:tc>
      </w:tr>
      <w:tr w:rsidR="007C08E2"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C08E2" w:rsidRDefault="00F03BEB">
            <w:pPr>
              <w:tabs>
                <w:tab w:val="left" w:pos="-5643"/>
              </w:tabs>
              <w:spacing w:after="0" w:line="240" w:lineRule="exact"/>
              <w:textAlignment w:val="baseline"/>
              <w:rPr>
                <w:rFonts w:ascii="Corbel" w:eastAsia="Times New Roman" w:hAnsi="Corbel" w:cs="Times New Roman"/>
                <w:lang w:val="pl-PL"/>
              </w:rPr>
            </w:pPr>
            <w:r>
              <w:rPr>
                <w:rFonts w:ascii="Corbel" w:eastAsia="Times New Roman" w:hAnsi="Corbel" w:cs="Times New Roman"/>
                <w:lang w:val="pl-PL"/>
              </w:rPr>
              <w:t>Nazwa jednostki prowadzącej kierunek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C08E2" w:rsidRDefault="00E6762A">
            <w:pPr>
              <w:spacing w:beforeAutospacing="1" w:afterAutospacing="1" w:line="240" w:lineRule="auto"/>
              <w:rPr>
                <w:rFonts w:ascii="Corbel" w:eastAsia="Times New Roman" w:hAnsi="Corbel" w:cs="Times New Roman"/>
                <w:lang w:val="pl-PL" w:eastAsia="en-US"/>
              </w:rPr>
            </w:pPr>
            <w:r>
              <w:rPr>
                <w:rFonts w:ascii="Corbel" w:eastAsia="Times New Roman" w:hAnsi="Corbel" w:cs="Times New Roman"/>
                <w:lang w:val="pl-PL" w:eastAsia="en-US"/>
              </w:rPr>
              <w:t xml:space="preserve">Wydział Pedagogiki i Filozofii </w:t>
            </w:r>
          </w:p>
        </w:tc>
      </w:tr>
      <w:tr w:rsidR="007C08E2"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C08E2" w:rsidRDefault="00F03BEB">
            <w:pPr>
              <w:tabs>
                <w:tab w:val="left" w:pos="-5643"/>
              </w:tabs>
              <w:spacing w:beforeAutospacing="1" w:afterAutospacing="1" w:line="240" w:lineRule="auto"/>
              <w:textAlignment w:val="baseline"/>
              <w:rPr>
                <w:rFonts w:ascii="Corbel" w:eastAsia="Times New Roman" w:hAnsi="Corbel" w:cs="Times New Roman"/>
                <w:lang w:val="pl-PL"/>
              </w:rPr>
            </w:pPr>
            <w:r>
              <w:rPr>
                <w:rFonts w:ascii="Corbel" w:eastAsia="Times New Roman" w:hAnsi="Corbel" w:cs="Times New Roman"/>
                <w:lang w:val="pl-PL"/>
              </w:rPr>
              <w:t>Nazwa jednostki realizującej przedmiot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C08E2" w:rsidRDefault="00F03BEB">
            <w:pPr>
              <w:spacing w:beforeAutospacing="1" w:afterAutospacing="1" w:line="240" w:lineRule="auto"/>
              <w:rPr>
                <w:rFonts w:ascii="Corbel" w:eastAsia="Times New Roman" w:hAnsi="Corbel" w:cs="Times New Roman"/>
                <w:lang w:val="pl-PL" w:eastAsia="en-US"/>
              </w:rPr>
            </w:pPr>
            <w:r>
              <w:rPr>
                <w:rFonts w:ascii="Corbel" w:eastAsia="Times New Roman" w:hAnsi="Corbel" w:cs="Times New Roman"/>
                <w:lang w:val="pl-PL" w:eastAsia="en-US"/>
              </w:rPr>
              <w:t xml:space="preserve">Studium Języków Obcych </w:t>
            </w:r>
          </w:p>
        </w:tc>
      </w:tr>
      <w:tr w:rsidR="007C08E2"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C08E2" w:rsidRDefault="00F03BEB">
            <w:pPr>
              <w:tabs>
                <w:tab w:val="left" w:pos="-5643"/>
              </w:tabs>
              <w:spacing w:beforeAutospacing="1" w:afterAutospacing="1" w:line="240" w:lineRule="auto"/>
              <w:textAlignment w:val="baseline"/>
              <w:rPr>
                <w:rFonts w:ascii="Corbel" w:eastAsia="Times New Roman" w:hAnsi="Corbel" w:cs="Times New Roman"/>
                <w:lang w:val="pl-PL"/>
              </w:rPr>
            </w:pPr>
            <w:r>
              <w:rPr>
                <w:rFonts w:ascii="Corbel" w:eastAsia="Times New Roman" w:hAnsi="Corbel" w:cs="Times New Roman"/>
                <w:lang w:val="pl-PL"/>
              </w:rPr>
              <w:t>Kierunek studiów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C08E2" w:rsidRDefault="00F03BEB">
            <w:pPr>
              <w:spacing w:beforeAutospacing="1" w:afterAutospacing="1" w:line="240" w:lineRule="auto"/>
              <w:rPr>
                <w:rFonts w:ascii="Corbel" w:eastAsia="Times New Roman" w:hAnsi="Corbel" w:cs="Times New Roman"/>
                <w:lang w:val="pl-PL" w:eastAsia="en-US"/>
              </w:rPr>
            </w:pPr>
            <w:r>
              <w:rPr>
                <w:rFonts w:ascii="Corbel" w:eastAsia="Times New Roman" w:hAnsi="Corbel" w:cs="Times New Roman"/>
                <w:lang w:val="pl-PL" w:eastAsia="en-US"/>
              </w:rPr>
              <w:t>Filozofia</w:t>
            </w:r>
          </w:p>
        </w:tc>
      </w:tr>
      <w:tr w:rsidR="007C08E2"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C08E2" w:rsidRDefault="00F03BEB">
            <w:pPr>
              <w:tabs>
                <w:tab w:val="left" w:pos="-5643"/>
              </w:tabs>
              <w:spacing w:beforeAutospacing="1" w:afterAutospacing="1" w:line="240" w:lineRule="auto"/>
              <w:textAlignment w:val="baseline"/>
              <w:rPr>
                <w:rFonts w:ascii="Corbel" w:eastAsia="Times New Roman" w:hAnsi="Corbel" w:cs="Times New Roman"/>
                <w:lang w:val="pl-PL"/>
              </w:rPr>
            </w:pPr>
            <w:r>
              <w:rPr>
                <w:rFonts w:ascii="Corbel" w:eastAsia="Times New Roman" w:hAnsi="Corbel" w:cs="Times New Roman"/>
                <w:lang w:val="pl-PL"/>
              </w:rPr>
              <w:t xml:space="preserve">Poziom kształcenia 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C08E2" w:rsidRDefault="00F03BEB">
            <w:pPr>
              <w:spacing w:beforeAutospacing="1" w:afterAutospacing="1" w:line="240" w:lineRule="auto"/>
              <w:rPr>
                <w:rFonts w:ascii="Corbel" w:eastAsia="Times New Roman" w:hAnsi="Corbel" w:cs="Times New Roman"/>
                <w:lang w:val="pl-PL" w:eastAsia="en-US"/>
              </w:rPr>
            </w:pPr>
            <w:r>
              <w:rPr>
                <w:rFonts w:ascii="Corbel" w:eastAsia="Times New Roman" w:hAnsi="Corbel" w:cs="Times New Roman"/>
                <w:lang w:val="pl-PL" w:eastAsia="en-US"/>
              </w:rPr>
              <w:t>Drugiego stopnia</w:t>
            </w:r>
          </w:p>
        </w:tc>
      </w:tr>
      <w:tr w:rsidR="007C08E2"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C08E2" w:rsidRDefault="00F03BEB">
            <w:pPr>
              <w:tabs>
                <w:tab w:val="left" w:pos="-5643"/>
              </w:tabs>
              <w:spacing w:beforeAutospacing="1" w:afterAutospacing="1" w:line="240" w:lineRule="auto"/>
              <w:textAlignment w:val="baseline"/>
              <w:rPr>
                <w:rFonts w:ascii="Corbel" w:eastAsia="Times New Roman" w:hAnsi="Corbel" w:cs="Times New Roman"/>
                <w:lang w:val="pl-PL"/>
              </w:rPr>
            </w:pPr>
            <w:r>
              <w:rPr>
                <w:rFonts w:ascii="Corbel" w:eastAsia="Times New Roman" w:hAnsi="Corbel" w:cs="Times New Roman"/>
                <w:lang w:val="pl-PL"/>
              </w:rPr>
              <w:t>Profil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C08E2" w:rsidRDefault="00F03BEB">
            <w:pPr>
              <w:spacing w:beforeAutospacing="1" w:afterAutospacing="1" w:line="240" w:lineRule="auto"/>
              <w:rPr>
                <w:rFonts w:ascii="Corbel" w:eastAsia="Times New Roman" w:hAnsi="Corbel" w:cs="Times New Roman"/>
                <w:lang w:val="pl-PL" w:eastAsia="en-US"/>
              </w:rPr>
            </w:pPr>
            <w:proofErr w:type="spellStart"/>
            <w:r>
              <w:rPr>
                <w:rFonts w:ascii="Corbel" w:eastAsia="Times New Roman" w:hAnsi="Corbel" w:cs="Times New Roman"/>
                <w:lang w:val="pl-PL" w:eastAsia="en-US"/>
              </w:rPr>
              <w:t>Ogólnoakademicki</w:t>
            </w:r>
            <w:proofErr w:type="spellEnd"/>
          </w:p>
        </w:tc>
      </w:tr>
      <w:tr w:rsidR="007C08E2"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C08E2" w:rsidRDefault="00F03BEB">
            <w:pPr>
              <w:tabs>
                <w:tab w:val="left" w:pos="-5643"/>
              </w:tabs>
              <w:spacing w:beforeAutospacing="1" w:afterAutospacing="1" w:line="240" w:lineRule="auto"/>
              <w:textAlignment w:val="baseline"/>
              <w:rPr>
                <w:rFonts w:ascii="Corbel" w:eastAsia="Times New Roman" w:hAnsi="Corbel" w:cs="Times New Roman"/>
                <w:lang w:val="pl-PL"/>
              </w:rPr>
            </w:pPr>
            <w:r>
              <w:rPr>
                <w:rFonts w:ascii="Corbel" w:eastAsia="Times New Roman" w:hAnsi="Corbel" w:cs="Times New Roman"/>
                <w:lang w:val="pl-PL"/>
              </w:rPr>
              <w:t>Forma studiów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C08E2" w:rsidRDefault="00F03BEB">
            <w:pPr>
              <w:spacing w:beforeAutospacing="1" w:afterAutospacing="1" w:line="240" w:lineRule="auto"/>
              <w:rPr>
                <w:rFonts w:ascii="Corbel" w:eastAsia="Times New Roman" w:hAnsi="Corbel" w:cs="Times New Roman"/>
                <w:lang w:val="pl-PL" w:eastAsia="en-US"/>
              </w:rPr>
            </w:pPr>
            <w:r>
              <w:rPr>
                <w:rFonts w:ascii="Corbel" w:eastAsia="Times New Roman" w:hAnsi="Corbel" w:cs="Times New Roman"/>
                <w:lang w:val="pl-PL" w:eastAsia="en-US"/>
              </w:rPr>
              <w:t>Stacjonarne</w:t>
            </w:r>
          </w:p>
        </w:tc>
      </w:tr>
      <w:tr w:rsidR="007C08E2"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C08E2" w:rsidRDefault="00F03BEB">
            <w:pPr>
              <w:tabs>
                <w:tab w:val="left" w:pos="-5643"/>
              </w:tabs>
              <w:spacing w:beforeAutospacing="1" w:afterAutospacing="1" w:line="240" w:lineRule="auto"/>
              <w:textAlignment w:val="baseline"/>
              <w:rPr>
                <w:rFonts w:ascii="Corbel" w:eastAsia="Times New Roman" w:hAnsi="Corbel" w:cs="Times New Roman"/>
                <w:lang w:val="pl-PL"/>
              </w:rPr>
            </w:pPr>
            <w:r>
              <w:rPr>
                <w:rFonts w:ascii="Corbel" w:eastAsia="Times New Roman" w:hAnsi="Corbel" w:cs="Times New Roman"/>
                <w:lang w:val="pl-PL"/>
              </w:rPr>
              <w:t>Rok i semestr/y studiów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C08E2" w:rsidRDefault="00F03BEB">
            <w:pPr>
              <w:spacing w:beforeAutospacing="1" w:afterAutospacing="1" w:line="240" w:lineRule="auto"/>
              <w:rPr>
                <w:rFonts w:ascii="Corbel" w:eastAsia="Times New Roman" w:hAnsi="Corbel" w:cs="Times New Roman"/>
                <w:lang w:val="pl-PL" w:eastAsia="en-US"/>
              </w:rPr>
            </w:pPr>
            <w:r>
              <w:rPr>
                <w:rFonts w:ascii="Corbel" w:eastAsia="Times New Roman" w:hAnsi="Corbel" w:cs="Times New Roman"/>
                <w:lang w:val="pl-PL" w:eastAsia="en-US"/>
              </w:rPr>
              <w:t>Rok I  semestr 2, rok  II semestr 3</w:t>
            </w:r>
          </w:p>
        </w:tc>
      </w:tr>
      <w:tr w:rsidR="007C08E2"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C08E2" w:rsidRDefault="00F03BEB">
            <w:pPr>
              <w:tabs>
                <w:tab w:val="left" w:pos="-5643"/>
              </w:tabs>
              <w:spacing w:beforeAutospacing="1" w:afterAutospacing="1" w:line="240" w:lineRule="auto"/>
              <w:textAlignment w:val="baseline"/>
              <w:rPr>
                <w:rFonts w:ascii="Corbel" w:eastAsia="Times New Roman" w:hAnsi="Corbel" w:cs="Times New Roman"/>
                <w:lang w:val="pl-PL"/>
              </w:rPr>
            </w:pPr>
            <w:r>
              <w:rPr>
                <w:rFonts w:ascii="Corbel" w:eastAsia="Times New Roman" w:hAnsi="Corbel" w:cs="Times New Roman"/>
                <w:lang w:val="pl-PL"/>
              </w:rPr>
              <w:t>Rodzaj przedmiotu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C08E2" w:rsidRDefault="00F03BEB">
            <w:pPr>
              <w:spacing w:beforeAutospacing="1" w:afterAutospacing="1" w:line="240" w:lineRule="auto"/>
              <w:rPr>
                <w:rFonts w:ascii="Corbel" w:eastAsia="Times New Roman" w:hAnsi="Corbel" w:cs="Times New Roman"/>
                <w:lang w:val="pl-PL" w:eastAsia="en-US"/>
              </w:rPr>
            </w:pPr>
            <w:r>
              <w:rPr>
                <w:rFonts w:ascii="Corbel" w:eastAsia="Times New Roman" w:hAnsi="Corbel" w:cs="Times New Roman"/>
                <w:lang w:val="pl-PL" w:eastAsia="en-US"/>
              </w:rPr>
              <w:t>Ćwiczenia</w:t>
            </w:r>
          </w:p>
        </w:tc>
      </w:tr>
      <w:tr w:rsidR="007C08E2"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C08E2" w:rsidRDefault="00F03BEB">
            <w:pPr>
              <w:tabs>
                <w:tab w:val="left" w:pos="-5643"/>
              </w:tabs>
              <w:spacing w:beforeAutospacing="1" w:afterAutospacing="1" w:line="240" w:lineRule="auto"/>
              <w:textAlignment w:val="baseline"/>
              <w:rPr>
                <w:rFonts w:ascii="Corbel" w:eastAsia="Times New Roman" w:hAnsi="Corbel" w:cs="Times New Roman"/>
                <w:lang w:val="pl-PL"/>
              </w:rPr>
            </w:pPr>
            <w:r>
              <w:rPr>
                <w:rFonts w:ascii="Corbel" w:eastAsia="Times New Roman" w:hAnsi="Corbel" w:cs="Times New Roman"/>
                <w:lang w:val="pl-PL"/>
              </w:rPr>
              <w:t>Język wykładowy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C08E2" w:rsidRDefault="00F03BEB">
            <w:pPr>
              <w:spacing w:beforeAutospacing="1" w:afterAutospacing="1" w:line="240" w:lineRule="auto"/>
              <w:rPr>
                <w:rFonts w:ascii="Corbel" w:eastAsia="Times New Roman" w:hAnsi="Corbel" w:cs="Times New Roman"/>
                <w:lang w:val="pl-PL" w:eastAsia="en-US"/>
              </w:rPr>
            </w:pPr>
            <w:r>
              <w:rPr>
                <w:rFonts w:ascii="Corbel" w:eastAsia="Times New Roman" w:hAnsi="Corbel" w:cs="Times New Roman"/>
                <w:lang w:val="pl-PL" w:eastAsia="en-US"/>
              </w:rPr>
              <w:t xml:space="preserve">polski/angielski </w:t>
            </w:r>
          </w:p>
        </w:tc>
      </w:tr>
      <w:tr w:rsidR="007C08E2"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C08E2" w:rsidRDefault="00F03BEB">
            <w:pPr>
              <w:tabs>
                <w:tab w:val="left" w:pos="-5643"/>
              </w:tabs>
              <w:spacing w:beforeAutospacing="1" w:afterAutospacing="1" w:line="240" w:lineRule="auto"/>
              <w:textAlignment w:val="baseline"/>
              <w:rPr>
                <w:rFonts w:ascii="Corbel" w:eastAsia="Times New Roman" w:hAnsi="Corbel" w:cs="Times New Roman"/>
                <w:lang w:val="pl-PL"/>
              </w:rPr>
            </w:pPr>
            <w:r>
              <w:rPr>
                <w:rFonts w:ascii="Corbel" w:eastAsia="Times New Roman" w:hAnsi="Corbel" w:cs="Times New Roman"/>
                <w:lang w:val="pl-PL"/>
              </w:rPr>
              <w:t>Koordynator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C08E2" w:rsidRDefault="00F03BEB">
            <w:pPr>
              <w:spacing w:beforeAutospacing="1" w:afterAutospacing="1" w:line="240" w:lineRule="auto"/>
              <w:rPr>
                <w:rFonts w:ascii="Corbel" w:eastAsia="Times New Roman" w:hAnsi="Corbel" w:cs="Times New Roman"/>
                <w:lang w:val="pl-PL" w:eastAsia="en-US"/>
              </w:rPr>
            </w:pPr>
            <w:r>
              <w:rPr>
                <w:rFonts w:ascii="Corbel" w:eastAsia="Times New Roman" w:hAnsi="Corbel" w:cs="Times New Roman"/>
                <w:lang w:val="pl-PL" w:eastAsia="en-US"/>
              </w:rPr>
              <w:t>mgr Agnieszka Nahurska</w:t>
            </w:r>
          </w:p>
        </w:tc>
      </w:tr>
      <w:tr w:rsidR="007C08E2"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C08E2" w:rsidRDefault="00F03BEB">
            <w:pPr>
              <w:tabs>
                <w:tab w:val="left" w:pos="-5643"/>
              </w:tabs>
              <w:spacing w:beforeAutospacing="1" w:afterAutospacing="1" w:line="240" w:lineRule="auto"/>
              <w:textAlignment w:val="baseline"/>
              <w:rPr>
                <w:rFonts w:ascii="Corbel" w:eastAsia="Times New Roman" w:hAnsi="Corbel" w:cs="Times New Roman"/>
                <w:lang w:val="pl-PL"/>
              </w:rPr>
            </w:pPr>
            <w:r>
              <w:rPr>
                <w:rFonts w:ascii="Corbel" w:eastAsia="Times New Roman" w:hAnsi="Corbel" w:cs="Times New Roman"/>
                <w:lang w:val="pl-PL"/>
              </w:rPr>
              <w:t>Imię i nazwisko osoby prowadzącej / osób prowadzących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C08E2" w:rsidRDefault="007B5AFE">
            <w:pPr>
              <w:spacing w:beforeAutospacing="1" w:afterAutospacing="1" w:line="240" w:lineRule="auto"/>
              <w:rPr>
                <w:rFonts w:ascii="Corbel" w:eastAsia="Times New Roman" w:hAnsi="Corbel" w:cs="Times New Roman"/>
                <w:lang w:val="pl-PL" w:eastAsia="en-US"/>
              </w:rPr>
            </w:pPr>
            <w:r>
              <w:rPr>
                <w:rFonts w:ascii="Corbel" w:eastAsia="Times New Roman" w:hAnsi="Corbel" w:cs="Times New Roman"/>
                <w:lang w:val="pl-PL" w:eastAsia="en-US"/>
              </w:rPr>
              <w:t>d</w:t>
            </w:r>
            <w:r w:rsidR="00E6762A">
              <w:rPr>
                <w:rFonts w:ascii="Corbel" w:eastAsia="Times New Roman" w:hAnsi="Corbel" w:cs="Times New Roman"/>
                <w:lang w:val="pl-PL" w:eastAsia="en-US"/>
              </w:rPr>
              <w:t>r Paulina Kucharska-Budzik</w:t>
            </w:r>
          </w:p>
        </w:tc>
      </w:tr>
    </w:tbl>
    <w:p w:rsidR="007C08E2" w:rsidRDefault="00F03BEB">
      <w:pPr>
        <w:tabs>
          <w:tab w:val="left" w:pos="-5814"/>
        </w:tabs>
        <w:spacing w:beforeAutospacing="1" w:afterAutospacing="1" w:line="240" w:lineRule="auto"/>
        <w:jc w:val="both"/>
        <w:textAlignment w:val="baseline"/>
        <w:rPr>
          <w:rFonts w:ascii="Corbel" w:eastAsia="Times New Roman" w:hAnsi="Corbel" w:cs="Times New Roman"/>
          <w:bCs/>
          <w:lang w:val="pl-PL"/>
        </w:rPr>
      </w:pPr>
      <w:r>
        <w:rPr>
          <w:rFonts w:ascii="Corbel" w:eastAsia="Times New Roman" w:hAnsi="Corbel" w:cs="Times New Roman"/>
          <w:bCs/>
          <w:lang w:val="pl-PL"/>
        </w:rPr>
        <w:t xml:space="preserve">* </w:t>
      </w:r>
      <w:r>
        <w:rPr>
          <w:rFonts w:ascii="Corbel" w:eastAsia="Times New Roman" w:hAnsi="Corbel" w:cs="Times New Roman"/>
          <w:bCs/>
          <w:i/>
          <w:lang w:val="pl-PL"/>
        </w:rPr>
        <w:t>-opcjonalni</w:t>
      </w:r>
      <w:r>
        <w:rPr>
          <w:rFonts w:ascii="Corbel" w:eastAsia="Times New Roman" w:hAnsi="Corbel" w:cs="Times New Roman"/>
          <w:bCs/>
          <w:lang w:val="pl-PL"/>
        </w:rPr>
        <w:t>e,</w:t>
      </w:r>
      <w:r>
        <w:rPr>
          <w:rFonts w:ascii="Corbel" w:eastAsia="Times New Roman" w:hAnsi="Corbel" w:cs="Times New Roman"/>
          <w:bCs/>
          <w:i/>
          <w:lang w:val="pl-PL"/>
        </w:rPr>
        <w:t xml:space="preserve"> zgodnie z ustaleniami w Jednostce</w:t>
      </w:r>
    </w:p>
    <w:p w:rsidR="007C08E2" w:rsidRDefault="00F03BEB">
      <w:pPr>
        <w:tabs>
          <w:tab w:val="left" w:pos="-5814"/>
        </w:tabs>
        <w:spacing w:after="0" w:line="240" w:lineRule="auto"/>
        <w:ind w:left="284"/>
        <w:jc w:val="both"/>
        <w:textAlignment w:val="baseline"/>
        <w:rPr>
          <w:rFonts w:ascii="Corbel" w:eastAsia="Times New Roman" w:hAnsi="Corbel" w:cs="Times New Roman"/>
          <w:b/>
          <w:bCs/>
          <w:lang w:val="pl-PL"/>
        </w:rPr>
      </w:pPr>
      <w:r>
        <w:rPr>
          <w:rFonts w:ascii="Corbel" w:eastAsia="Times New Roman" w:hAnsi="Corbel" w:cs="Times New Roman"/>
          <w:b/>
          <w:bCs/>
          <w:lang w:val="pl-PL"/>
        </w:rPr>
        <w:t xml:space="preserve">1.1.Formy zajęć dydaktycznych, wymiar godzin i punktów ECTS </w:t>
      </w:r>
    </w:p>
    <w:p w:rsidR="007C08E2" w:rsidRDefault="007C08E2">
      <w:pPr>
        <w:tabs>
          <w:tab w:val="left" w:pos="-5814"/>
        </w:tabs>
        <w:spacing w:after="0" w:line="240" w:lineRule="auto"/>
        <w:jc w:val="both"/>
        <w:textAlignment w:val="baseline"/>
        <w:rPr>
          <w:rFonts w:ascii="Corbel" w:eastAsia="Times New Roman" w:hAnsi="Corbel" w:cs="Times New Roman"/>
          <w:b/>
          <w:bCs/>
          <w:lang w:val="pl-PL"/>
        </w:rPr>
      </w:pPr>
    </w:p>
    <w:tbl>
      <w:tblPr>
        <w:tblW w:w="9898" w:type="dxa"/>
        <w:tblInd w:w="-26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197"/>
        <w:gridCol w:w="864"/>
        <w:gridCol w:w="667"/>
        <w:gridCol w:w="895"/>
        <w:gridCol w:w="743"/>
        <w:gridCol w:w="788"/>
        <w:gridCol w:w="668"/>
        <w:gridCol w:w="893"/>
        <w:gridCol w:w="2122"/>
        <w:gridCol w:w="1061"/>
      </w:tblGrid>
      <w:tr w:rsidR="007C08E2"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C08E2" w:rsidRDefault="00F03BEB">
            <w:pPr>
              <w:spacing w:after="120" w:line="240" w:lineRule="auto"/>
              <w:jc w:val="center"/>
              <w:rPr>
                <w:rFonts w:ascii="Corbel" w:eastAsia="Times New Roman" w:hAnsi="Corbel" w:cs="Times New Roman"/>
                <w:lang w:val="pl-PL" w:eastAsia="en-US"/>
              </w:rPr>
            </w:pPr>
            <w:r>
              <w:rPr>
                <w:rFonts w:ascii="Corbel" w:eastAsia="Times New Roman" w:hAnsi="Corbel" w:cs="Times New Roman"/>
                <w:lang w:val="pl-PL" w:eastAsia="en-US"/>
              </w:rPr>
              <w:t>Semestr</w:t>
            </w:r>
          </w:p>
          <w:p w:rsidR="007C08E2" w:rsidRDefault="00F03BEB">
            <w:pPr>
              <w:spacing w:after="120" w:line="240" w:lineRule="auto"/>
              <w:jc w:val="center"/>
              <w:rPr>
                <w:rFonts w:ascii="Corbel" w:eastAsia="Times New Roman" w:hAnsi="Corbel" w:cs="Times New Roman"/>
                <w:lang w:val="pl-PL" w:eastAsia="en-US"/>
              </w:rPr>
            </w:pPr>
            <w:r>
              <w:rPr>
                <w:rFonts w:ascii="Corbel" w:eastAsia="Times New Roman" w:hAnsi="Corbel" w:cs="Times New Roman"/>
                <w:lang w:val="pl-PL" w:eastAsia="en-US"/>
              </w:rPr>
              <w:t>(nr)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C08E2" w:rsidRDefault="00F03BEB">
            <w:pPr>
              <w:spacing w:after="120" w:line="240" w:lineRule="auto"/>
              <w:jc w:val="center"/>
              <w:rPr>
                <w:rFonts w:ascii="Corbel" w:eastAsia="Times New Roman" w:hAnsi="Corbel" w:cs="Times New Roman"/>
                <w:lang w:val="pl-PL" w:eastAsia="en-US"/>
              </w:rPr>
            </w:pPr>
            <w:proofErr w:type="spellStart"/>
            <w:r>
              <w:rPr>
                <w:rFonts w:ascii="Corbel" w:eastAsia="Times New Roman" w:hAnsi="Corbel" w:cs="Times New Roman"/>
                <w:lang w:val="pl-PL" w:eastAsia="en-US"/>
              </w:rPr>
              <w:t>Wykł</w:t>
            </w:r>
            <w:proofErr w:type="spellEnd"/>
            <w:r>
              <w:rPr>
                <w:rFonts w:ascii="Corbel" w:eastAsia="Times New Roman" w:hAnsi="Corbel" w:cs="Times New Roman"/>
                <w:lang w:val="pl-PL" w:eastAsia="en-US"/>
              </w:rPr>
              <w:t>.</w:t>
            </w:r>
          </w:p>
        </w:tc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C08E2" w:rsidRDefault="00F03BEB">
            <w:pPr>
              <w:spacing w:after="120" w:line="240" w:lineRule="auto"/>
              <w:jc w:val="center"/>
              <w:rPr>
                <w:rFonts w:ascii="Corbel" w:eastAsia="Times New Roman" w:hAnsi="Corbel" w:cs="Times New Roman"/>
                <w:lang w:val="pl-PL" w:eastAsia="en-US"/>
              </w:rPr>
            </w:pPr>
            <w:r>
              <w:rPr>
                <w:rFonts w:ascii="Corbel" w:eastAsia="Times New Roman" w:hAnsi="Corbel" w:cs="Times New Roman"/>
                <w:lang w:val="pl-PL" w:eastAsia="en-US"/>
              </w:rPr>
              <w:t>Ćw.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C08E2" w:rsidRDefault="00F03BEB">
            <w:pPr>
              <w:spacing w:after="120" w:line="240" w:lineRule="auto"/>
              <w:jc w:val="center"/>
              <w:rPr>
                <w:rFonts w:ascii="Corbel" w:eastAsia="Times New Roman" w:hAnsi="Corbel" w:cs="Times New Roman"/>
                <w:lang w:val="pl-PL" w:eastAsia="en-US"/>
              </w:rPr>
            </w:pPr>
            <w:proofErr w:type="spellStart"/>
            <w:r>
              <w:rPr>
                <w:rFonts w:ascii="Corbel" w:eastAsia="Times New Roman" w:hAnsi="Corbel" w:cs="Times New Roman"/>
                <w:lang w:val="pl-PL" w:eastAsia="en-US"/>
              </w:rPr>
              <w:t>Konw</w:t>
            </w:r>
            <w:proofErr w:type="spellEnd"/>
            <w:r>
              <w:rPr>
                <w:rFonts w:ascii="Corbel" w:eastAsia="Times New Roman" w:hAnsi="Corbel" w:cs="Times New Roman"/>
                <w:lang w:val="pl-PL" w:eastAsia="en-US"/>
              </w:rPr>
              <w:t>.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C08E2" w:rsidRDefault="00F03BEB">
            <w:pPr>
              <w:spacing w:after="120" w:line="240" w:lineRule="auto"/>
              <w:jc w:val="center"/>
              <w:rPr>
                <w:rFonts w:ascii="Corbel" w:eastAsia="Times New Roman" w:hAnsi="Corbel" w:cs="Times New Roman"/>
                <w:lang w:val="pl-PL" w:eastAsia="en-US"/>
              </w:rPr>
            </w:pPr>
            <w:r>
              <w:rPr>
                <w:rFonts w:ascii="Corbel" w:eastAsia="Times New Roman" w:hAnsi="Corbel" w:cs="Times New Roman"/>
                <w:lang w:val="pl-PL" w:eastAsia="en-US"/>
              </w:rPr>
              <w:t>Lab.</w:t>
            </w:r>
          </w:p>
        </w:tc>
        <w:tc>
          <w:tcPr>
            <w:tcW w:w="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C08E2" w:rsidRDefault="00F03BEB">
            <w:pPr>
              <w:spacing w:after="120" w:line="240" w:lineRule="auto"/>
              <w:jc w:val="center"/>
              <w:rPr>
                <w:rFonts w:ascii="Corbel" w:eastAsia="Times New Roman" w:hAnsi="Corbel" w:cs="Times New Roman"/>
                <w:lang w:val="pl-PL" w:eastAsia="en-US"/>
              </w:rPr>
            </w:pPr>
            <w:proofErr w:type="spellStart"/>
            <w:r>
              <w:rPr>
                <w:rFonts w:ascii="Corbel" w:eastAsia="Times New Roman" w:hAnsi="Corbel" w:cs="Times New Roman"/>
                <w:lang w:val="pl-PL" w:eastAsia="en-US"/>
              </w:rPr>
              <w:t>Sem</w:t>
            </w:r>
            <w:proofErr w:type="spellEnd"/>
            <w:r>
              <w:rPr>
                <w:rFonts w:ascii="Corbel" w:eastAsia="Times New Roman" w:hAnsi="Corbel" w:cs="Times New Roman"/>
                <w:lang w:val="pl-PL" w:eastAsia="en-US"/>
              </w:rPr>
              <w:t>.</w:t>
            </w:r>
          </w:p>
        </w:tc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C08E2" w:rsidRDefault="00F03BEB">
            <w:pPr>
              <w:spacing w:after="120" w:line="240" w:lineRule="auto"/>
              <w:jc w:val="center"/>
              <w:rPr>
                <w:rFonts w:ascii="Corbel" w:eastAsia="Times New Roman" w:hAnsi="Corbel" w:cs="Times New Roman"/>
                <w:lang w:val="pl-PL" w:eastAsia="en-US"/>
              </w:rPr>
            </w:pPr>
            <w:r>
              <w:rPr>
                <w:rFonts w:ascii="Corbel" w:eastAsia="Times New Roman" w:hAnsi="Corbel" w:cs="Times New Roman"/>
                <w:lang w:val="pl-PL" w:eastAsia="en-US"/>
              </w:rPr>
              <w:t>ZP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C08E2" w:rsidRDefault="00F03BEB">
            <w:pPr>
              <w:spacing w:after="120" w:line="240" w:lineRule="auto"/>
              <w:jc w:val="center"/>
              <w:rPr>
                <w:rFonts w:ascii="Corbel" w:eastAsia="Times New Roman" w:hAnsi="Corbel" w:cs="Times New Roman"/>
                <w:lang w:val="pl-PL" w:eastAsia="en-US"/>
              </w:rPr>
            </w:pPr>
            <w:proofErr w:type="spellStart"/>
            <w:r>
              <w:rPr>
                <w:rFonts w:ascii="Corbel" w:eastAsia="Times New Roman" w:hAnsi="Corbel" w:cs="Times New Roman"/>
                <w:lang w:val="pl-PL" w:eastAsia="en-US"/>
              </w:rPr>
              <w:t>Prakt</w:t>
            </w:r>
            <w:proofErr w:type="spellEnd"/>
            <w:r>
              <w:rPr>
                <w:rFonts w:ascii="Corbel" w:eastAsia="Times New Roman" w:hAnsi="Corbel" w:cs="Times New Roman"/>
                <w:lang w:val="pl-PL" w:eastAsia="en-US"/>
              </w:rPr>
              <w:t>.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C08E2" w:rsidRDefault="00F03BEB">
            <w:pPr>
              <w:spacing w:after="120" w:line="240" w:lineRule="auto"/>
              <w:jc w:val="center"/>
              <w:rPr>
                <w:rFonts w:ascii="Corbel" w:eastAsia="Times New Roman" w:hAnsi="Corbel" w:cs="Times New Roman"/>
                <w:lang w:val="pl-PL" w:eastAsia="en-US"/>
              </w:rPr>
            </w:pPr>
            <w:r>
              <w:rPr>
                <w:rFonts w:ascii="Corbel" w:eastAsia="Times New Roman" w:hAnsi="Corbel" w:cs="Times New Roman"/>
                <w:lang w:val="pl-PL" w:eastAsia="en-US"/>
              </w:rPr>
              <w:t>Samokształcenie</w:t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C08E2" w:rsidRDefault="00F03BEB">
            <w:pPr>
              <w:spacing w:after="120" w:line="240" w:lineRule="auto"/>
              <w:jc w:val="center"/>
              <w:rPr>
                <w:rFonts w:ascii="Corbel" w:eastAsia="Times New Roman" w:hAnsi="Corbel" w:cs="Times New Roman"/>
                <w:b/>
                <w:bCs/>
                <w:lang w:val="pl-PL" w:eastAsia="en-US"/>
              </w:rPr>
            </w:pPr>
            <w:r>
              <w:rPr>
                <w:rFonts w:ascii="Corbel" w:eastAsia="Times New Roman" w:hAnsi="Corbel" w:cs="Times New Roman"/>
                <w:b/>
                <w:bCs/>
                <w:lang w:val="pl-PL" w:eastAsia="en-US"/>
              </w:rPr>
              <w:t>Liczba pkt ECTS</w:t>
            </w:r>
          </w:p>
        </w:tc>
      </w:tr>
      <w:tr w:rsidR="007C08E2">
        <w:trPr>
          <w:trHeight w:val="453"/>
        </w:trPr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C08E2" w:rsidRDefault="00F03BEB">
            <w:pPr>
              <w:tabs>
                <w:tab w:val="left" w:pos="-5814"/>
              </w:tabs>
              <w:spacing w:after="0" w:line="240" w:lineRule="auto"/>
              <w:jc w:val="center"/>
              <w:rPr>
                <w:rFonts w:ascii="Corbel" w:eastAsia="Times New Roman" w:hAnsi="Corbel" w:cs="Times New Roman"/>
                <w:lang w:val="pl-PL"/>
              </w:rPr>
            </w:pPr>
            <w:r>
              <w:rPr>
                <w:rFonts w:ascii="Corbel" w:eastAsia="Times New Roman" w:hAnsi="Corbel" w:cs="Times New Roman"/>
                <w:lang w:val="pl-PL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C08E2" w:rsidRDefault="007C08E2">
            <w:pPr>
              <w:tabs>
                <w:tab w:val="left" w:pos="-5814"/>
              </w:tabs>
              <w:spacing w:after="0" w:line="240" w:lineRule="auto"/>
              <w:rPr>
                <w:rFonts w:ascii="Corbel" w:eastAsia="Times New Roman" w:hAnsi="Corbel" w:cs="Times New Roman"/>
                <w:lang w:val="pl-PL"/>
              </w:rPr>
            </w:pPr>
          </w:p>
        </w:tc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C08E2" w:rsidRDefault="00F03BEB">
            <w:pPr>
              <w:tabs>
                <w:tab w:val="left" w:pos="-5814"/>
              </w:tabs>
              <w:spacing w:after="0" w:line="240" w:lineRule="auto"/>
              <w:jc w:val="center"/>
              <w:rPr>
                <w:rFonts w:ascii="Corbel" w:eastAsia="Times New Roman" w:hAnsi="Corbel" w:cs="Times New Roman"/>
                <w:lang w:val="pl-PL"/>
              </w:rPr>
            </w:pPr>
            <w:r>
              <w:rPr>
                <w:rFonts w:ascii="Corbel" w:eastAsia="Times New Roman" w:hAnsi="Corbel" w:cs="Times New Roman"/>
                <w:lang w:val="pl-PL"/>
              </w:rPr>
              <w:t>30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C08E2" w:rsidRDefault="007C08E2">
            <w:pPr>
              <w:tabs>
                <w:tab w:val="left" w:pos="-5814"/>
              </w:tabs>
              <w:spacing w:after="0" w:line="240" w:lineRule="auto"/>
              <w:rPr>
                <w:rFonts w:ascii="Corbel" w:eastAsia="Times New Roman" w:hAnsi="Corbel" w:cs="Times New Roman"/>
                <w:lang w:val="pl-PL"/>
              </w:rPr>
            </w:pP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C08E2" w:rsidRDefault="007C08E2">
            <w:pPr>
              <w:tabs>
                <w:tab w:val="left" w:pos="-5814"/>
              </w:tabs>
              <w:spacing w:after="0" w:line="240" w:lineRule="auto"/>
              <w:rPr>
                <w:rFonts w:ascii="Corbel" w:eastAsia="Times New Roman" w:hAnsi="Corbel" w:cs="Times New Roman"/>
                <w:lang w:val="pl-PL"/>
              </w:rPr>
            </w:pPr>
          </w:p>
        </w:tc>
        <w:tc>
          <w:tcPr>
            <w:tcW w:w="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C08E2" w:rsidRDefault="007C08E2">
            <w:pPr>
              <w:tabs>
                <w:tab w:val="left" w:pos="-5814"/>
              </w:tabs>
              <w:spacing w:after="0" w:line="240" w:lineRule="auto"/>
              <w:rPr>
                <w:rFonts w:ascii="Corbel" w:eastAsia="Times New Roman" w:hAnsi="Corbel" w:cs="Times New Roman"/>
                <w:lang w:val="pl-PL"/>
              </w:rPr>
            </w:pPr>
          </w:p>
        </w:tc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C08E2" w:rsidRDefault="007C08E2">
            <w:pPr>
              <w:tabs>
                <w:tab w:val="left" w:pos="-5814"/>
              </w:tabs>
              <w:spacing w:after="0" w:line="240" w:lineRule="auto"/>
              <w:rPr>
                <w:rFonts w:ascii="Corbel" w:eastAsia="Times New Roman" w:hAnsi="Corbel" w:cs="Times New Roman"/>
                <w:lang w:val="pl-PL"/>
              </w:rPr>
            </w:pP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C08E2" w:rsidRDefault="007C08E2">
            <w:pPr>
              <w:tabs>
                <w:tab w:val="left" w:pos="-5814"/>
              </w:tabs>
              <w:spacing w:after="0" w:line="240" w:lineRule="auto"/>
              <w:rPr>
                <w:rFonts w:ascii="Corbel" w:eastAsia="Times New Roman" w:hAnsi="Corbel" w:cs="Times New Roman"/>
                <w:lang w:val="pl-PL"/>
              </w:rPr>
            </w:pP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C08E2" w:rsidRDefault="007C08E2">
            <w:pPr>
              <w:tabs>
                <w:tab w:val="left" w:pos="-5814"/>
              </w:tabs>
              <w:spacing w:after="0" w:line="240" w:lineRule="auto"/>
              <w:rPr>
                <w:rFonts w:ascii="Corbel" w:eastAsia="Times New Roman" w:hAnsi="Corbel" w:cs="Times New Roman"/>
                <w:lang w:val="pl-PL"/>
              </w:rPr>
            </w:pP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C08E2" w:rsidRDefault="00F03BEB">
            <w:pPr>
              <w:tabs>
                <w:tab w:val="left" w:pos="-5814"/>
              </w:tabs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lang w:val="pl-PL"/>
              </w:rPr>
            </w:pPr>
            <w:r>
              <w:rPr>
                <w:rFonts w:ascii="Corbel" w:eastAsia="Times New Roman" w:hAnsi="Corbel" w:cs="Times New Roman"/>
                <w:b/>
                <w:bCs/>
                <w:lang w:val="pl-PL"/>
              </w:rPr>
              <w:t>2</w:t>
            </w:r>
          </w:p>
        </w:tc>
      </w:tr>
      <w:tr w:rsidR="007C08E2">
        <w:trPr>
          <w:trHeight w:val="453"/>
        </w:trPr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C08E2" w:rsidRDefault="00F03BEB">
            <w:pPr>
              <w:tabs>
                <w:tab w:val="left" w:pos="-5814"/>
              </w:tabs>
              <w:spacing w:after="0" w:line="240" w:lineRule="auto"/>
              <w:jc w:val="center"/>
              <w:rPr>
                <w:rFonts w:ascii="Corbel" w:eastAsia="Times New Roman" w:hAnsi="Corbel" w:cs="Times New Roman"/>
                <w:lang w:val="pl-PL"/>
              </w:rPr>
            </w:pPr>
            <w:r>
              <w:rPr>
                <w:rFonts w:ascii="Corbel" w:eastAsia="Times New Roman" w:hAnsi="Corbel" w:cs="Times New Roman"/>
                <w:lang w:val="pl-PL"/>
              </w:rPr>
              <w:t>3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C08E2" w:rsidRDefault="007C08E2">
            <w:pPr>
              <w:tabs>
                <w:tab w:val="left" w:pos="-5814"/>
              </w:tabs>
              <w:spacing w:after="0" w:line="240" w:lineRule="auto"/>
              <w:rPr>
                <w:rFonts w:ascii="Corbel" w:eastAsia="Times New Roman" w:hAnsi="Corbel" w:cs="Times New Roman"/>
                <w:lang w:val="pl-PL"/>
              </w:rPr>
            </w:pPr>
          </w:p>
        </w:tc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C08E2" w:rsidRDefault="00F03BEB">
            <w:pPr>
              <w:tabs>
                <w:tab w:val="left" w:pos="-5814"/>
              </w:tabs>
              <w:spacing w:after="0" w:line="240" w:lineRule="auto"/>
              <w:jc w:val="center"/>
              <w:rPr>
                <w:rFonts w:ascii="Corbel" w:eastAsia="Times New Roman" w:hAnsi="Corbel" w:cs="Times New Roman"/>
                <w:lang w:val="pl-PL"/>
              </w:rPr>
            </w:pPr>
            <w:r>
              <w:rPr>
                <w:rFonts w:ascii="Corbel" w:eastAsia="Times New Roman" w:hAnsi="Corbel" w:cs="Times New Roman"/>
                <w:lang w:val="pl-PL"/>
              </w:rPr>
              <w:t>30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C08E2" w:rsidRDefault="007C08E2">
            <w:pPr>
              <w:tabs>
                <w:tab w:val="left" w:pos="-5814"/>
              </w:tabs>
              <w:spacing w:after="0" w:line="240" w:lineRule="auto"/>
              <w:rPr>
                <w:rFonts w:ascii="Corbel" w:eastAsia="Times New Roman" w:hAnsi="Corbel" w:cs="Times New Roman"/>
                <w:lang w:val="pl-PL"/>
              </w:rPr>
            </w:pP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C08E2" w:rsidRDefault="007C08E2">
            <w:pPr>
              <w:tabs>
                <w:tab w:val="left" w:pos="-5814"/>
              </w:tabs>
              <w:spacing w:after="0" w:line="240" w:lineRule="auto"/>
              <w:rPr>
                <w:rFonts w:ascii="Corbel" w:eastAsia="Times New Roman" w:hAnsi="Corbel" w:cs="Times New Roman"/>
                <w:lang w:val="pl-PL"/>
              </w:rPr>
            </w:pPr>
          </w:p>
        </w:tc>
        <w:tc>
          <w:tcPr>
            <w:tcW w:w="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C08E2" w:rsidRDefault="007C08E2">
            <w:pPr>
              <w:tabs>
                <w:tab w:val="left" w:pos="-5814"/>
              </w:tabs>
              <w:spacing w:after="0" w:line="240" w:lineRule="auto"/>
              <w:rPr>
                <w:rFonts w:ascii="Corbel" w:eastAsia="Times New Roman" w:hAnsi="Corbel" w:cs="Times New Roman"/>
                <w:lang w:val="pl-PL"/>
              </w:rPr>
            </w:pPr>
          </w:p>
        </w:tc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C08E2" w:rsidRDefault="007C08E2">
            <w:pPr>
              <w:tabs>
                <w:tab w:val="left" w:pos="-5814"/>
              </w:tabs>
              <w:spacing w:after="0" w:line="240" w:lineRule="auto"/>
              <w:rPr>
                <w:rFonts w:ascii="Corbel" w:eastAsia="Times New Roman" w:hAnsi="Corbel" w:cs="Times New Roman"/>
                <w:lang w:val="pl-PL"/>
              </w:rPr>
            </w:pP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C08E2" w:rsidRDefault="007C08E2">
            <w:pPr>
              <w:tabs>
                <w:tab w:val="left" w:pos="-5814"/>
              </w:tabs>
              <w:spacing w:after="0" w:line="240" w:lineRule="auto"/>
              <w:rPr>
                <w:rFonts w:ascii="Corbel" w:eastAsia="Times New Roman" w:hAnsi="Corbel" w:cs="Times New Roman"/>
                <w:lang w:val="pl-PL"/>
              </w:rPr>
            </w:pP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C08E2" w:rsidRDefault="007C08E2">
            <w:pPr>
              <w:tabs>
                <w:tab w:val="left" w:pos="-5814"/>
              </w:tabs>
              <w:spacing w:after="0" w:line="240" w:lineRule="auto"/>
              <w:rPr>
                <w:rFonts w:ascii="Corbel" w:eastAsia="Times New Roman" w:hAnsi="Corbel" w:cs="Times New Roman"/>
                <w:lang w:val="pl-PL"/>
              </w:rPr>
            </w:pP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C08E2" w:rsidRDefault="00F03BEB">
            <w:pPr>
              <w:tabs>
                <w:tab w:val="left" w:pos="-5814"/>
              </w:tabs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lang w:val="pl-PL"/>
              </w:rPr>
            </w:pPr>
            <w:r>
              <w:rPr>
                <w:rFonts w:ascii="Corbel" w:eastAsia="Times New Roman" w:hAnsi="Corbel" w:cs="Times New Roman"/>
                <w:b/>
                <w:bCs/>
                <w:lang w:val="pl-PL"/>
              </w:rPr>
              <w:t>2</w:t>
            </w:r>
          </w:p>
        </w:tc>
      </w:tr>
      <w:tr w:rsidR="007C08E2">
        <w:trPr>
          <w:trHeight w:val="453"/>
        </w:trPr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C08E2" w:rsidRDefault="00F03BEB">
            <w:pPr>
              <w:tabs>
                <w:tab w:val="left" w:pos="-5814"/>
              </w:tabs>
              <w:spacing w:after="0" w:line="240" w:lineRule="auto"/>
              <w:rPr>
                <w:rFonts w:ascii="Corbel" w:eastAsia="Times New Roman" w:hAnsi="Corbel" w:cs="Times New Roman"/>
                <w:lang w:val="pl-PL"/>
              </w:rPr>
            </w:pPr>
            <w:r>
              <w:rPr>
                <w:rFonts w:ascii="Corbel" w:eastAsia="Times New Roman" w:hAnsi="Corbel" w:cs="Times New Roman"/>
                <w:lang w:val="pl-PL"/>
              </w:rPr>
              <w:t>razem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C08E2" w:rsidRDefault="007C08E2">
            <w:pPr>
              <w:tabs>
                <w:tab w:val="left" w:pos="-5814"/>
              </w:tabs>
              <w:spacing w:after="0" w:line="240" w:lineRule="auto"/>
              <w:rPr>
                <w:rFonts w:ascii="Corbel" w:eastAsia="Times New Roman" w:hAnsi="Corbel" w:cs="Times New Roman"/>
                <w:lang w:val="pl-PL"/>
              </w:rPr>
            </w:pPr>
          </w:p>
        </w:tc>
        <w:tc>
          <w:tcPr>
            <w:tcW w:w="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C08E2" w:rsidRDefault="00F03BEB">
            <w:pPr>
              <w:tabs>
                <w:tab w:val="left" w:pos="-5814"/>
              </w:tabs>
              <w:spacing w:after="0" w:line="240" w:lineRule="auto"/>
              <w:jc w:val="center"/>
              <w:rPr>
                <w:rFonts w:ascii="Corbel" w:eastAsia="Times New Roman" w:hAnsi="Corbel" w:cs="Times New Roman"/>
                <w:lang w:val="pl-PL"/>
              </w:rPr>
            </w:pPr>
            <w:r>
              <w:rPr>
                <w:rFonts w:ascii="Corbel" w:eastAsia="Times New Roman" w:hAnsi="Corbel" w:cs="Times New Roman"/>
                <w:lang w:val="pl-PL"/>
              </w:rPr>
              <w:t>60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C08E2" w:rsidRDefault="007C08E2">
            <w:pPr>
              <w:tabs>
                <w:tab w:val="left" w:pos="-5814"/>
              </w:tabs>
              <w:spacing w:after="0" w:line="240" w:lineRule="auto"/>
              <w:rPr>
                <w:rFonts w:ascii="Corbel" w:eastAsia="Times New Roman" w:hAnsi="Corbel" w:cs="Times New Roman"/>
                <w:lang w:val="pl-PL"/>
              </w:rPr>
            </w:pP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C08E2" w:rsidRDefault="007C08E2">
            <w:pPr>
              <w:tabs>
                <w:tab w:val="left" w:pos="-5814"/>
              </w:tabs>
              <w:spacing w:after="0" w:line="240" w:lineRule="auto"/>
              <w:rPr>
                <w:rFonts w:ascii="Corbel" w:eastAsia="Times New Roman" w:hAnsi="Corbel" w:cs="Times New Roman"/>
                <w:lang w:val="pl-PL"/>
              </w:rPr>
            </w:pPr>
          </w:p>
        </w:tc>
        <w:tc>
          <w:tcPr>
            <w:tcW w:w="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C08E2" w:rsidRDefault="007C08E2">
            <w:pPr>
              <w:tabs>
                <w:tab w:val="left" w:pos="-5814"/>
              </w:tabs>
              <w:spacing w:after="0" w:line="240" w:lineRule="auto"/>
              <w:rPr>
                <w:rFonts w:ascii="Corbel" w:eastAsia="Times New Roman" w:hAnsi="Corbel" w:cs="Times New Roman"/>
                <w:lang w:val="pl-PL"/>
              </w:rPr>
            </w:pPr>
          </w:p>
        </w:tc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C08E2" w:rsidRDefault="007C08E2">
            <w:pPr>
              <w:tabs>
                <w:tab w:val="left" w:pos="-5814"/>
              </w:tabs>
              <w:spacing w:after="0" w:line="240" w:lineRule="auto"/>
              <w:rPr>
                <w:rFonts w:ascii="Corbel" w:eastAsia="Times New Roman" w:hAnsi="Corbel" w:cs="Times New Roman"/>
                <w:lang w:val="pl-PL"/>
              </w:rPr>
            </w:pPr>
          </w:p>
        </w:tc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C08E2" w:rsidRDefault="007C08E2">
            <w:pPr>
              <w:tabs>
                <w:tab w:val="left" w:pos="-5814"/>
              </w:tabs>
              <w:spacing w:after="0" w:line="240" w:lineRule="auto"/>
              <w:rPr>
                <w:rFonts w:ascii="Corbel" w:eastAsia="Times New Roman" w:hAnsi="Corbel" w:cs="Times New Roman"/>
                <w:lang w:val="pl-PL"/>
              </w:rPr>
            </w:pPr>
          </w:p>
        </w:tc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C08E2" w:rsidRDefault="007C08E2">
            <w:pPr>
              <w:tabs>
                <w:tab w:val="left" w:pos="-5814"/>
              </w:tabs>
              <w:spacing w:after="0" w:line="240" w:lineRule="auto"/>
              <w:rPr>
                <w:rFonts w:ascii="Corbel" w:eastAsia="Times New Roman" w:hAnsi="Corbel" w:cs="Times New Roman"/>
                <w:lang w:val="pl-PL"/>
              </w:rPr>
            </w:pP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C08E2" w:rsidRDefault="00F03BEB">
            <w:pPr>
              <w:tabs>
                <w:tab w:val="left" w:pos="-5814"/>
              </w:tabs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lang w:val="pl-PL"/>
              </w:rPr>
            </w:pPr>
            <w:r>
              <w:rPr>
                <w:rFonts w:ascii="Corbel" w:eastAsia="Times New Roman" w:hAnsi="Corbel" w:cs="Times New Roman"/>
                <w:b/>
                <w:bCs/>
                <w:lang w:val="pl-PL"/>
              </w:rPr>
              <w:t>4</w:t>
            </w:r>
          </w:p>
        </w:tc>
      </w:tr>
    </w:tbl>
    <w:p w:rsidR="007C08E2" w:rsidRDefault="007C08E2">
      <w:pPr>
        <w:tabs>
          <w:tab w:val="left" w:pos="-5814"/>
        </w:tabs>
        <w:spacing w:after="0" w:line="240" w:lineRule="auto"/>
        <w:jc w:val="both"/>
        <w:textAlignment w:val="baseline"/>
        <w:rPr>
          <w:rFonts w:ascii="Corbel" w:eastAsia="Times New Roman" w:hAnsi="Corbel" w:cs="Times New Roman"/>
          <w:lang w:val="pl-PL" w:eastAsia="en-US"/>
        </w:rPr>
      </w:pPr>
    </w:p>
    <w:p w:rsidR="007C08E2" w:rsidRDefault="007C08E2">
      <w:pPr>
        <w:tabs>
          <w:tab w:val="left" w:pos="-5814"/>
        </w:tabs>
        <w:spacing w:after="0" w:line="240" w:lineRule="auto"/>
        <w:jc w:val="both"/>
        <w:textAlignment w:val="baseline"/>
        <w:rPr>
          <w:rFonts w:ascii="Corbel" w:eastAsia="Times New Roman" w:hAnsi="Corbel" w:cs="Times New Roman"/>
          <w:lang w:val="pl-PL" w:eastAsia="en-US"/>
        </w:rPr>
      </w:pPr>
    </w:p>
    <w:p w:rsidR="007C08E2" w:rsidRDefault="007C08E2">
      <w:pPr>
        <w:tabs>
          <w:tab w:val="left" w:pos="-5814"/>
        </w:tabs>
        <w:spacing w:after="0" w:line="240" w:lineRule="auto"/>
        <w:jc w:val="both"/>
        <w:textAlignment w:val="baseline"/>
        <w:rPr>
          <w:rFonts w:ascii="Corbel" w:eastAsia="Times New Roman" w:hAnsi="Corbel" w:cs="Times New Roman"/>
          <w:lang w:val="pl-PL" w:eastAsia="en-US"/>
        </w:rPr>
      </w:pPr>
    </w:p>
    <w:p w:rsidR="007C08E2" w:rsidRDefault="00F03BEB">
      <w:pPr>
        <w:tabs>
          <w:tab w:val="left" w:pos="709"/>
        </w:tabs>
        <w:spacing w:after="0" w:line="240" w:lineRule="auto"/>
        <w:rPr>
          <w:rFonts w:ascii="Corbel" w:eastAsia="Times New Roman" w:hAnsi="Corbel" w:cs="Times New Roman"/>
          <w:lang w:val="pl-PL" w:eastAsia="en-US"/>
        </w:rPr>
      </w:pPr>
      <w:r>
        <w:rPr>
          <w:rFonts w:ascii="Corbel" w:eastAsia="Times New Roman" w:hAnsi="Corbel" w:cs="Times New Roman"/>
          <w:b/>
          <w:bCs/>
          <w:lang w:val="pl-PL" w:eastAsia="en-US"/>
        </w:rPr>
        <w:t>1.2.</w:t>
      </w:r>
      <w:r>
        <w:rPr>
          <w:rFonts w:ascii="Corbel" w:eastAsia="Times New Roman" w:hAnsi="Corbel" w:cs="Times New Roman"/>
          <w:b/>
          <w:bCs/>
          <w:lang w:val="pl-PL" w:eastAsia="en-US"/>
        </w:rPr>
        <w:tab/>
        <w:t xml:space="preserve">Sposób realizacji zajęć  </w:t>
      </w:r>
    </w:p>
    <w:p w:rsidR="007C08E2" w:rsidRDefault="007C08E2">
      <w:pPr>
        <w:spacing w:after="0" w:line="240" w:lineRule="auto"/>
        <w:rPr>
          <w:rFonts w:ascii="Corbel" w:eastAsia="Times New Roman" w:hAnsi="Corbel" w:cs="Times New Roman"/>
          <w:lang w:val="pl-PL" w:eastAsia="en-US"/>
        </w:rPr>
      </w:pPr>
    </w:p>
    <w:p w:rsidR="007C08E2" w:rsidRDefault="00F03BEB">
      <w:pPr>
        <w:spacing w:after="0" w:line="240" w:lineRule="auto"/>
      </w:pPr>
      <w:r>
        <w:rPr>
          <w:noProof/>
          <w:lang w:val="pl-PL"/>
        </w:rPr>
        <mc:AlternateContent>
          <mc:Choice Requires="wps">
            <w:drawing>
              <wp:anchor distT="0" distB="0" distL="89535" distR="89535" simplePos="0" relativeHeight="2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635</wp:posOffset>
                </wp:positionV>
                <wp:extent cx="159385" cy="337185"/>
                <wp:effectExtent l="0" t="0" r="0" b="0"/>
                <wp:wrapSquare wrapText="bothSides"/>
                <wp:docPr id="1" name="Ramk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60" cy="3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250" w:type="dxa"/>
                              <w:tblInd w:w="64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left w:w="6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50"/>
                            </w:tblGrid>
                            <w:tr w:rsidR="007C08E2">
                              <w:tc>
                                <w:tcPr>
                                  <w:tcW w:w="25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0" w:type="dxa"/>
                                  </w:tcMar>
                                </w:tcPr>
                                <w:p w:rsidR="007C08E2" w:rsidRDefault="00F03BEB">
                                  <w:pPr>
                                    <w:pStyle w:val="Zawartoramki"/>
                                    <w:spacing w:after="0" w:line="240" w:lineRule="auto"/>
                                  </w:pPr>
                                  <w:r>
                                    <w:rPr>
                                      <w:rFonts w:ascii="Corbel" w:eastAsia="Times New Roman" w:hAnsi="Corbel" w:cs="Times New Roman"/>
                                      <w:lang w:val="pl-PL" w:eastAsia="en-US"/>
                                    </w:rPr>
                                    <w:t>x</w:t>
                                  </w:r>
                                </w:p>
                              </w:tc>
                            </w:tr>
                          </w:tbl>
                          <w:p w:rsidR="007C08E2" w:rsidRDefault="007C08E2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amka1" o:spid="_x0000_s1026" style="position:absolute;margin-left:-3.75pt;margin-top:.05pt;width:12.55pt;height:26.55pt;z-index:2;visibility:visible;mso-wrap-style:square;mso-wrap-distance-left:7.05pt;mso-wrap-distance-top:0;mso-wrap-distance-right:7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" filled="f" stroked="f">
                <v:textbox style="mso-fit-shape-to-text:t" inset="0,0,0,0">
                  <w:txbxContent>
                    <w:tbl>
                      <w:tblPr>
                        <w:tblW w:w="250" w:type="dxa"/>
                        <w:tblInd w:w="64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left w:w="6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50"/>
                      </w:tblGrid>
                      <w:tr w:rsidR="007C08E2">
                        <w:tc>
                          <w:tcPr>
                            <w:tcW w:w="25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0" w:type="dxa"/>
                            </w:tcMar>
                          </w:tcPr>
                          <w:p w:rsidR="007C08E2" w:rsidRDefault="00F03BEB">
                            <w:pPr>
                              <w:pStyle w:val="Zawartoramki"/>
                              <w:spacing w:after="0" w:line="240" w:lineRule="auto"/>
                            </w:pPr>
                            <w:r>
                              <w:rPr>
                                <w:rFonts w:ascii="Corbel" w:eastAsia="Times New Roman" w:hAnsi="Corbel" w:cs="Times New Roman"/>
                                <w:lang w:val="pl-PL" w:eastAsia="en-US"/>
                              </w:rPr>
                              <w:t>x</w:t>
                            </w:r>
                          </w:p>
                        </w:tc>
                      </w:tr>
                    </w:tbl>
                    <w:p w:rsidR="007C08E2" w:rsidRDefault="007C08E2">
                      <w:pPr>
                        <w:pStyle w:val="Zawartoramki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Corbel" w:eastAsia="Times New Roman" w:hAnsi="Corbel" w:cs="Times New Roman"/>
          <w:lang w:val="pl-PL" w:eastAsia="en-US"/>
        </w:rPr>
        <w:t>w formie tradycyjnej</w:t>
      </w:r>
    </w:p>
    <w:p w:rsidR="007C08E2" w:rsidRDefault="007C08E2">
      <w:pPr>
        <w:spacing w:after="0" w:line="240" w:lineRule="auto"/>
        <w:rPr>
          <w:rFonts w:ascii="Corbel" w:eastAsia="Times New Roman" w:hAnsi="Corbel" w:cs="Times New Roman"/>
          <w:lang w:val="pl-PL" w:eastAsia="en-US"/>
        </w:rPr>
      </w:pPr>
    </w:p>
    <w:p w:rsidR="007C08E2" w:rsidRDefault="007C08E2">
      <w:pPr>
        <w:spacing w:after="0" w:line="240" w:lineRule="auto"/>
        <w:rPr>
          <w:rFonts w:ascii="Corbel" w:eastAsia="Times New Roman" w:hAnsi="Corbel" w:cs="Times New Roman"/>
          <w:lang w:val="pl-PL" w:eastAsia="en-US"/>
        </w:rPr>
      </w:pPr>
    </w:p>
    <w:p w:rsidR="007C08E2" w:rsidRDefault="00F03BEB">
      <w:pPr>
        <w:spacing w:after="0" w:line="240" w:lineRule="auto"/>
        <w:rPr>
          <w:rFonts w:ascii="Corbel" w:eastAsia="Times New Roman" w:hAnsi="Corbel" w:cs="Times New Roman"/>
          <w:lang w:val="pl-PL" w:eastAsia="en-US"/>
        </w:rPr>
      </w:pPr>
      <w:r>
        <w:rPr>
          <w:noProof/>
          <w:lang w:val="pl-PL"/>
        </w:rPr>
        <mc:AlternateContent>
          <mc:Choice Requires="wps">
            <w:drawing>
              <wp:anchor distT="0" distB="0" distL="89535" distR="89535" simplePos="0" relativeHeight="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635</wp:posOffset>
                </wp:positionV>
                <wp:extent cx="159385" cy="337185"/>
                <wp:effectExtent l="0" t="0" r="0" b="0"/>
                <wp:wrapSquare wrapText="bothSides"/>
                <wp:docPr id="3" name="Ramk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60" cy="3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250" w:type="dxa"/>
                              <w:tblInd w:w="64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left w:w="6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50"/>
                            </w:tblGrid>
                            <w:tr w:rsidR="007C08E2">
                              <w:tc>
                                <w:tcPr>
                                  <w:tcW w:w="25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0" w:type="dxa"/>
                                  </w:tcMar>
                                </w:tcPr>
                                <w:p w:rsidR="007C08E2" w:rsidRDefault="00F03BEB">
                                  <w:pPr>
                                    <w:pStyle w:val="Zawartoramki"/>
                                    <w:spacing w:after="0" w:line="240" w:lineRule="auto"/>
                                  </w:pPr>
                                  <w:r>
                                    <w:rPr>
                                      <w:rFonts w:ascii="Corbel" w:eastAsia="Times New Roman" w:hAnsi="Corbel" w:cs="Times New Roman"/>
                                      <w:lang w:val="pl-PL" w:eastAsia="en-US"/>
                                    </w:rPr>
                                    <w:t>x</w:t>
                                  </w:r>
                                </w:p>
                              </w:tc>
                            </w:tr>
                          </w:tbl>
                          <w:p w:rsidR="007C08E2" w:rsidRDefault="007C08E2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position:absolute;margin-left:-3.75pt;margin-top:.05pt;width:12.55pt;height:26.55pt;z-index:4;visibility:visible;mso-wrap-style:square;mso-wrap-distance-left:7.05pt;mso-wrap-distance-top:0;mso-wrap-distance-right:7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" filled="f" stroked="f">
                <v:textbox style="mso-fit-shape-to-text:t" inset="0,0,0,0">
                  <w:txbxContent>
                    <w:tbl>
                      <w:tblPr>
                        <w:tblW w:w="250" w:type="dxa"/>
                        <w:tblInd w:w="64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left w:w="6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50"/>
                      </w:tblGrid>
                      <w:tr w:rsidR="007C08E2">
                        <w:tc>
                          <w:tcPr>
                            <w:tcW w:w="25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0" w:type="dxa"/>
                            </w:tcMar>
                          </w:tcPr>
                          <w:p w:rsidR="007C08E2" w:rsidRDefault="00F03BEB">
                            <w:pPr>
                              <w:pStyle w:val="Zawartoramki"/>
                              <w:spacing w:after="0" w:line="240" w:lineRule="auto"/>
                            </w:pPr>
                            <w:r>
                              <w:rPr>
                                <w:rFonts w:ascii="Corbel" w:eastAsia="Times New Roman" w:hAnsi="Corbel" w:cs="Times New Roman"/>
                                <w:lang w:val="pl-PL" w:eastAsia="en-US"/>
                              </w:rPr>
                              <w:t>x</w:t>
                            </w:r>
                          </w:p>
                        </w:tc>
                      </w:tr>
                    </w:tbl>
                    <w:p w:rsidR="007C08E2" w:rsidRDefault="007C08E2">
                      <w:pPr>
                        <w:pStyle w:val="Zawartoramki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Corbel" w:eastAsia="Times New Roman" w:hAnsi="Corbel" w:cs="Times New Roman"/>
          <w:lang w:val="pl-PL" w:eastAsia="en-US"/>
        </w:rPr>
        <w:t>zajęcia realizowane z wykorzystaniem metod i technik kształcenia na odległość</w:t>
      </w:r>
    </w:p>
    <w:p w:rsidR="007C08E2" w:rsidRDefault="007C08E2">
      <w:pPr>
        <w:tabs>
          <w:tab w:val="left" w:pos="709"/>
        </w:tabs>
        <w:spacing w:after="0" w:line="240" w:lineRule="auto"/>
        <w:ind w:left="709" w:hanging="425"/>
        <w:rPr>
          <w:rFonts w:ascii="Corbel" w:eastAsia="Times New Roman" w:hAnsi="Corbel" w:cs="Times New Roman"/>
          <w:b/>
          <w:bCs/>
          <w:lang w:val="pl-PL" w:eastAsia="en-US"/>
        </w:rPr>
      </w:pPr>
    </w:p>
    <w:p w:rsidR="007C08E2" w:rsidRDefault="00F03BEB">
      <w:pPr>
        <w:tabs>
          <w:tab w:val="left" w:pos="709"/>
        </w:tabs>
        <w:spacing w:after="0" w:line="240" w:lineRule="auto"/>
        <w:ind w:left="709" w:hanging="425"/>
        <w:rPr>
          <w:rFonts w:ascii="Corbel" w:eastAsia="Times New Roman" w:hAnsi="Corbel" w:cs="Times New Roman"/>
          <w:b/>
          <w:bCs/>
          <w:lang w:val="pl-PL" w:eastAsia="en-US"/>
        </w:rPr>
      </w:pPr>
      <w:r>
        <w:rPr>
          <w:rFonts w:ascii="Corbel" w:eastAsia="Times New Roman" w:hAnsi="Corbel" w:cs="Times New Roman"/>
          <w:b/>
          <w:bCs/>
          <w:lang w:val="pl-PL" w:eastAsia="en-US"/>
        </w:rPr>
        <w:t xml:space="preserve">1.3 </w:t>
      </w:r>
      <w:r>
        <w:rPr>
          <w:rFonts w:ascii="Corbel" w:eastAsia="Times New Roman" w:hAnsi="Corbel" w:cs="Times New Roman"/>
          <w:b/>
          <w:bCs/>
          <w:lang w:val="pl-PL" w:eastAsia="en-US"/>
        </w:rPr>
        <w:tab/>
        <w:t xml:space="preserve">Forma zaliczenia przedmiotu  (z toku) </w:t>
      </w:r>
      <w:r>
        <w:rPr>
          <w:rFonts w:ascii="Corbel" w:eastAsia="Times New Roman" w:hAnsi="Corbel" w:cs="Times New Roman"/>
          <w:lang w:val="pl-PL" w:eastAsia="en-US"/>
        </w:rPr>
        <w:t>(egzamin, zaliczenie z oceną, zaliczenie bez oceny)</w:t>
      </w:r>
    </w:p>
    <w:p w:rsidR="007C08E2" w:rsidRDefault="007C08E2">
      <w:pPr>
        <w:spacing w:after="0" w:line="240" w:lineRule="auto"/>
        <w:ind w:left="9765"/>
        <w:rPr>
          <w:rFonts w:ascii="Corbel" w:eastAsia="Times New Roman" w:hAnsi="Corbel" w:cs="Times New Roman"/>
          <w:b/>
          <w:bCs/>
          <w:lang w:val="pl-PL" w:eastAsia="en-US"/>
        </w:rPr>
      </w:pPr>
    </w:p>
    <w:p w:rsidR="007C08E2" w:rsidRDefault="00F03BEB">
      <w:pPr>
        <w:spacing w:after="0" w:line="240" w:lineRule="auto"/>
        <w:rPr>
          <w:rFonts w:ascii="Corbel" w:eastAsia="Times New Roman" w:hAnsi="Corbel" w:cs="Times New Roman"/>
          <w:lang w:val="pl-PL" w:eastAsia="en-US"/>
        </w:rPr>
      </w:pPr>
      <w:r>
        <w:rPr>
          <w:rFonts w:ascii="Corbel" w:eastAsia="Times New Roman" w:hAnsi="Corbel" w:cs="Times New Roman"/>
          <w:lang w:val="pl-PL" w:eastAsia="en-US"/>
        </w:rPr>
        <w:t xml:space="preserve">egzamin </w:t>
      </w:r>
    </w:p>
    <w:p w:rsidR="007C08E2" w:rsidRDefault="007C08E2">
      <w:pPr>
        <w:spacing w:after="0" w:line="240" w:lineRule="auto"/>
        <w:rPr>
          <w:rFonts w:ascii="Corbel" w:eastAsia="Times New Roman" w:hAnsi="Corbel" w:cs="Times New Roman"/>
          <w:smallCaps/>
          <w:lang w:val="pl-PL" w:eastAsia="en-US"/>
        </w:rPr>
      </w:pPr>
    </w:p>
    <w:p w:rsidR="007C08E2" w:rsidRDefault="00F03BEB">
      <w:pPr>
        <w:spacing w:after="0" w:line="240" w:lineRule="auto"/>
        <w:rPr>
          <w:rFonts w:ascii="Corbel" w:eastAsia="Times New Roman" w:hAnsi="Corbel" w:cs="Times New Roman"/>
          <w:b/>
          <w:bCs/>
          <w:smallCaps/>
          <w:lang w:val="pl-PL" w:eastAsia="en-US"/>
        </w:rPr>
      </w:pPr>
      <w:r>
        <w:rPr>
          <w:rFonts w:ascii="Corbel" w:eastAsia="Times New Roman" w:hAnsi="Corbel" w:cs="Times New Roman"/>
          <w:b/>
          <w:bCs/>
          <w:smallCaps/>
          <w:lang w:val="pl-PL" w:eastAsia="en-US"/>
        </w:rPr>
        <w:lastRenderedPageBreak/>
        <w:t xml:space="preserve">2.Wymagania wstępne </w:t>
      </w:r>
    </w:p>
    <w:p w:rsidR="007C08E2" w:rsidRDefault="007C08E2">
      <w:pPr>
        <w:spacing w:after="0" w:line="240" w:lineRule="auto"/>
        <w:rPr>
          <w:rFonts w:ascii="Corbel" w:eastAsia="Times New Roman" w:hAnsi="Corbel" w:cs="Times New Roman"/>
          <w:b/>
          <w:bCs/>
          <w:smallCaps/>
          <w:lang w:val="pl-PL" w:eastAsia="en-US"/>
        </w:rPr>
      </w:pPr>
    </w:p>
    <w:tbl>
      <w:tblPr>
        <w:tblW w:w="9670" w:type="dxa"/>
        <w:tblInd w:w="-1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670"/>
      </w:tblGrid>
      <w:tr w:rsidR="007C08E2">
        <w:tc>
          <w:tcPr>
            <w:tcW w:w="9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C08E2" w:rsidRDefault="00F03BEB">
            <w:pPr>
              <w:spacing w:before="40" w:after="40" w:line="240" w:lineRule="auto"/>
              <w:rPr>
                <w:rFonts w:ascii="Corbel" w:eastAsia="Times New Roman" w:hAnsi="Corbel" w:cs="Times New Roman"/>
                <w:lang w:val="pl-PL" w:eastAsia="en-US"/>
              </w:rPr>
            </w:pPr>
            <w:r>
              <w:rPr>
                <w:rFonts w:ascii="Corbel" w:eastAsia="Times New Roman" w:hAnsi="Corbel" w:cs="Times New Roman"/>
                <w:lang w:val="pl-PL" w:eastAsia="en-US"/>
              </w:rPr>
              <w:t>Znajomość języka angielskiego na poziomie B2 według Europejskiego Systemu Opisu Kształcenia Językowego</w:t>
            </w:r>
          </w:p>
        </w:tc>
      </w:tr>
    </w:tbl>
    <w:p w:rsidR="007C08E2" w:rsidRDefault="007C08E2">
      <w:pPr>
        <w:spacing w:after="0" w:line="240" w:lineRule="auto"/>
        <w:rPr>
          <w:rFonts w:ascii="Corbel" w:eastAsia="Times New Roman" w:hAnsi="Corbel" w:cs="Times New Roman"/>
          <w:b/>
          <w:bCs/>
          <w:smallCaps/>
          <w:lang w:val="pl-PL" w:eastAsia="en-US"/>
        </w:rPr>
      </w:pPr>
    </w:p>
    <w:p w:rsidR="007C08E2" w:rsidRDefault="007C08E2">
      <w:pPr>
        <w:spacing w:after="0" w:line="240" w:lineRule="auto"/>
        <w:rPr>
          <w:rFonts w:ascii="Corbel" w:eastAsia="Times New Roman" w:hAnsi="Corbel" w:cs="Times New Roman"/>
          <w:b/>
          <w:bCs/>
          <w:smallCaps/>
          <w:lang w:val="pl-PL" w:eastAsia="en-US"/>
        </w:rPr>
      </w:pPr>
    </w:p>
    <w:p w:rsidR="007C08E2" w:rsidRDefault="00F03BEB">
      <w:pPr>
        <w:spacing w:after="0" w:line="240" w:lineRule="auto"/>
        <w:rPr>
          <w:rFonts w:ascii="Corbel" w:eastAsia="Times New Roman" w:hAnsi="Corbel" w:cs="Times New Roman"/>
          <w:b/>
          <w:bCs/>
          <w:smallCaps/>
          <w:lang w:val="pl-PL" w:eastAsia="en-US"/>
        </w:rPr>
      </w:pPr>
      <w:r>
        <w:rPr>
          <w:rFonts w:ascii="Corbel" w:eastAsia="Times New Roman" w:hAnsi="Corbel" w:cs="Times New Roman"/>
          <w:b/>
          <w:bCs/>
          <w:smallCaps/>
          <w:lang w:val="pl-PL" w:eastAsia="en-US"/>
        </w:rPr>
        <w:t>3. cele, efekty uczenia się , treści Programowe i stosowane metody Dydaktyczne</w:t>
      </w:r>
    </w:p>
    <w:p w:rsidR="007C08E2" w:rsidRDefault="007C08E2">
      <w:pPr>
        <w:spacing w:after="0" w:line="240" w:lineRule="auto"/>
        <w:rPr>
          <w:rFonts w:ascii="Corbel" w:eastAsia="Times New Roman" w:hAnsi="Corbel" w:cs="Times New Roman"/>
          <w:b/>
          <w:bCs/>
          <w:smallCaps/>
          <w:lang w:val="pl-PL" w:eastAsia="en-US"/>
        </w:rPr>
      </w:pPr>
    </w:p>
    <w:p w:rsidR="007C08E2" w:rsidRDefault="00F03BEB">
      <w:pPr>
        <w:tabs>
          <w:tab w:val="left" w:pos="-5814"/>
        </w:tabs>
        <w:spacing w:after="0" w:line="240" w:lineRule="auto"/>
        <w:ind w:left="360"/>
        <w:jc w:val="both"/>
        <w:textAlignment w:val="baseline"/>
        <w:rPr>
          <w:rFonts w:ascii="Corbel" w:eastAsia="Times New Roman" w:hAnsi="Corbel" w:cs="Times New Roman"/>
          <w:b/>
          <w:bCs/>
          <w:lang w:val="pl-PL"/>
        </w:rPr>
      </w:pPr>
      <w:r>
        <w:rPr>
          <w:rFonts w:ascii="Corbel" w:eastAsia="Times New Roman" w:hAnsi="Corbel" w:cs="Times New Roman"/>
          <w:b/>
          <w:bCs/>
          <w:lang w:val="pl-PL"/>
        </w:rPr>
        <w:t>3.1 Cele przedmiotu</w:t>
      </w:r>
    </w:p>
    <w:p w:rsidR="007C08E2" w:rsidRDefault="007C08E2">
      <w:pPr>
        <w:tabs>
          <w:tab w:val="left" w:pos="-5814"/>
        </w:tabs>
        <w:spacing w:after="0" w:line="240" w:lineRule="auto"/>
        <w:ind w:left="360"/>
        <w:jc w:val="both"/>
        <w:textAlignment w:val="baseline"/>
        <w:rPr>
          <w:rFonts w:ascii="Corbel" w:eastAsia="Times New Roman" w:hAnsi="Corbel" w:cs="Times New Roman"/>
          <w:b/>
          <w:bCs/>
          <w:lang w:val="pl-PL"/>
        </w:rPr>
      </w:pPr>
    </w:p>
    <w:tbl>
      <w:tblPr>
        <w:tblW w:w="9778" w:type="dxa"/>
        <w:tblInd w:w="-1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75"/>
        <w:gridCol w:w="9103"/>
      </w:tblGrid>
      <w:tr w:rsidR="007C08E2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C08E2" w:rsidRDefault="00F03BEB">
            <w:pPr>
              <w:tabs>
                <w:tab w:val="left" w:pos="-5814"/>
              </w:tabs>
              <w:spacing w:before="40" w:after="40" w:line="240" w:lineRule="auto"/>
              <w:textAlignment w:val="baseline"/>
              <w:rPr>
                <w:rFonts w:ascii="Corbel" w:eastAsia="Times New Roman" w:hAnsi="Corbel" w:cs="Times New Roman"/>
                <w:lang w:val="pl-PL"/>
              </w:rPr>
            </w:pPr>
            <w:r>
              <w:rPr>
                <w:rFonts w:ascii="Corbel" w:eastAsia="Times New Roman" w:hAnsi="Corbel" w:cs="Times New Roman"/>
                <w:lang w:val="pl-PL"/>
              </w:rPr>
              <w:t xml:space="preserve">C1 </w:t>
            </w:r>
          </w:p>
        </w:tc>
        <w:tc>
          <w:tcPr>
            <w:tcW w:w="9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C08E2" w:rsidRDefault="00F03BEB">
            <w:pPr>
              <w:tabs>
                <w:tab w:val="left" w:pos="-5814"/>
              </w:tabs>
              <w:spacing w:before="40" w:after="40" w:line="240" w:lineRule="auto"/>
              <w:textAlignment w:val="baseline"/>
              <w:rPr>
                <w:rFonts w:ascii="Corbel" w:eastAsia="Times New Roman" w:hAnsi="Corbel" w:cs="Times New Roman"/>
                <w:lang w:val="pl-PL"/>
              </w:rPr>
            </w:pPr>
            <w:r>
              <w:rPr>
                <w:rFonts w:ascii="Corbel" w:eastAsia="Times New Roman" w:hAnsi="Corbel" w:cs="Times New Roman"/>
                <w:lang w:val="pl-PL"/>
              </w:rPr>
              <w:t>Rozwijanie  czterech sprawności językowych (rozumienie ze słuchu, rozumienie tekstu czytanego, tworzenie wypowiedzi ustnych i pisemnych) w ramach tworzenia kompetencji komunikacyjnej na poziomie B2+.</w:t>
            </w:r>
          </w:p>
        </w:tc>
      </w:tr>
      <w:tr w:rsidR="007C08E2">
        <w:trPr>
          <w:trHeight w:val="708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C08E2" w:rsidRDefault="00F03BEB">
            <w:pPr>
              <w:tabs>
                <w:tab w:val="left" w:pos="-5814"/>
                <w:tab w:val="left" w:pos="720"/>
              </w:tabs>
              <w:spacing w:before="40" w:after="40" w:line="240" w:lineRule="auto"/>
              <w:textAlignment w:val="baseline"/>
              <w:rPr>
                <w:rFonts w:ascii="Corbel" w:eastAsia="Times New Roman" w:hAnsi="Corbel" w:cs="Times New Roman"/>
                <w:lang w:val="pl-PL"/>
              </w:rPr>
            </w:pPr>
            <w:r>
              <w:rPr>
                <w:rFonts w:ascii="Corbel" w:eastAsia="Times New Roman" w:hAnsi="Corbel" w:cs="Times New Roman"/>
                <w:lang w:val="pl-PL"/>
              </w:rPr>
              <w:t>C2</w:t>
            </w:r>
          </w:p>
        </w:tc>
        <w:tc>
          <w:tcPr>
            <w:tcW w:w="9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C08E2" w:rsidRDefault="00F03BEB">
            <w:pPr>
              <w:spacing w:after="0" w:line="240" w:lineRule="auto"/>
              <w:rPr>
                <w:rFonts w:ascii="Corbel" w:eastAsia="Times New Roman" w:hAnsi="Corbel" w:cs="Times New Roman"/>
                <w:lang w:val="pl-PL"/>
              </w:rPr>
            </w:pPr>
            <w:r>
              <w:rPr>
                <w:rFonts w:ascii="Corbel" w:eastAsia="Times New Roman" w:hAnsi="Corbel" w:cs="Times New Roman"/>
                <w:lang w:val="pl-PL"/>
              </w:rPr>
              <w:t xml:space="preserve">Wykształcenie kompetencji językowej umożliwiającej komunikację w sytuacjach dnia codziennego </w:t>
            </w:r>
            <w:r>
              <w:rPr>
                <w:rFonts w:ascii="Corbel" w:eastAsia="Times New Roman" w:hAnsi="Corbel" w:cs="Times New Roman"/>
                <w:lang w:val="pl-PL" w:eastAsia="en-US"/>
              </w:rPr>
              <w:t>jak i płynne i poprawne posługiwanie się językiem angielskim do celów zawodowych i naukowych.</w:t>
            </w:r>
          </w:p>
        </w:tc>
      </w:tr>
      <w:tr w:rsidR="007C08E2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C08E2" w:rsidRDefault="00F03BEB">
            <w:pPr>
              <w:tabs>
                <w:tab w:val="left" w:pos="-5814"/>
              </w:tabs>
              <w:spacing w:before="40" w:after="40" w:line="240" w:lineRule="auto"/>
              <w:textAlignment w:val="baseline"/>
              <w:rPr>
                <w:rFonts w:ascii="Corbel" w:eastAsia="Times New Roman" w:hAnsi="Corbel" w:cs="Times New Roman"/>
                <w:lang w:val="pl-PL"/>
              </w:rPr>
            </w:pPr>
            <w:r>
              <w:rPr>
                <w:rFonts w:ascii="Corbel" w:eastAsia="Times New Roman" w:hAnsi="Corbel" w:cs="Times New Roman"/>
                <w:lang w:val="pl-PL"/>
              </w:rPr>
              <w:t>C3</w:t>
            </w:r>
          </w:p>
        </w:tc>
        <w:tc>
          <w:tcPr>
            <w:tcW w:w="9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C08E2" w:rsidRDefault="00F03BEB">
            <w:pPr>
              <w:tabs>
                <w:tab w:val="left" w:pos="-5814"/>
              </w:tabs>
              <w:spacing w:before="40" w:after="40" w:line="240" w:lineRule="auto"/>
              <w:textAlignment w:val="baseline"/>
              <w:rPr>
                <w:rFonts w:ascii="Corbel" w:eastAsia="Times New Roman" w:hAnsi="Corbel" w:cs="Times New Roman"/>
                <w:lang w:val="pl-PL"/>
              </w:rPr>
            </w:pPr>
            <w:r>
              <w:rPr>
                <w:rFonts w:ascii="Corbel" w:eastAsia="Times New Roman" w:hAnsi="Corbel" w:cs="Times New Roman"/>
                <w:lang w:val="pl-PL"/>
              </w:rPr>
              <w:t>Kształcenie i udoskonalenie poprawności gramatycznej w wypowiedziach ustnych i pisemnych.</w:t>
            </w:r>
          </w:p>
        </w:tc>
      </w:tr>
      <w:tr w:rsidR="007C08E2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C08E2" w:rsidRDefault="00F03BEB">
            <w:pPr>
              <w:tabs>
                <w:tab w:val="left" w:pos="-5814"/>
              </w:tabs>
              <w:spacing w:before="40" w:after="40" w:line="240" w:lineRule="auto"/>
              <w:textAlignment w:val="baseline"/>
              <w:rPr>
                <w:rFonts w:ascii="Corbel" w:eastAsia="Times New Roman" w:hAnsi="Corbel" w:cs="Times New Roman"/>
                <w:lang w:val="pl-PL"/>
              </w:rPr>
            </w:pPr>
            <w:r>
              <w:rPr>
                <w:rFonts w:ascii="Corbel" w:eastAsia="Times New Roman" w:hAnsi="Corbel" w:cs="Times New Roman"/>
                <w:lang w:val="pl-PL"/>
              </w:rPr>
              <w:t>C4</w:t>
            </w:r>
          </w:p>
        </w:tc>
        <w:tc>
          <w:tcPr>
            <w:tcW w:w="9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C08E2" w:rsidRDefault="00F03BEB">
            <w:pPr>
              <w:spacing w:after="0" w:line="240" w:lineRule="auto"/>
              <w:rPr>
                <w:rFonts w:ascii="Corbel" w:eastAsia="Times New Roman" w:hAnsi="Corbel" w:cs="Times New Roman"/>
                <w:lang w:val="pl-PL"/>
              </w:rPr>
            </w:pPr>
            <w:r>
              <w:rPr>
                <w:rFonts w:ascii="Corbel" w:eastAsia="Times New Roman" w:hAnsi="Corbel" w:cs="Times New Roman"/>
                <w:lang w:val="pl-PL"/>
              </w:rPr>
              <w:t>Poszerzenie słownictwa ogólnego oraz wprowadzenie słownictwa specjalistycznego (słownictwa z zakresu filozofii).</w:t>
            </w:r>
          </w:p>
        </w:tc>
      </w:tr>
      <w:tr w:rsidR="007C08E2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C08E2" w:rsidRDefault="00F03BEB">
            <w:pPr>
              <w:tabs>
                <w:tab w:val="left" w:pos="-5814"/>
              </w:tabs>
              <w:spacing w:before="40" w:after="40" w:line="240" w:lineRule="auto"/>
              <w:textAlignment w:val="baseline"/>
              <w:rPr>
                <w:rFonts w:ascii="Corbel" w:eastAsia="Times New Roman" w:hAnsi="Corbel" w:cs="Times New Roman"/>
                <w:lang w:val="pl-PL"/>
              </w:rPr>
            </w:pPr>
            <w:r>
              <w:rPr>
                <w:rFonts w:ascii="Corbel" w:eastAsia="Times New Roman" w:hAnsi="Corbel" w:cs="Times New Roman"/>
                <w:lang w:val="pl-PL"/>
              </w:rPr>
              <w:t>C5</w:t>
            </w:r>
          </w:p>
        </w:tc>
        <w:tc>
          <w:tcPr>
            <w:tcW w:w="9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C08E2" w:rsidRDefault="00F03BEB">
            <w:pPr>
              <w:spacing w:after="0" w:line="240" w:lineRule="auto"/>
              <w:rPr>
                <w:rFonts w:ascii="Corbel" w:eastAsia="Times New Roman" w:hAnsi="Corbel" w:cs="Times New Roman"/>
                <w:lang w:val="pl-PL" w:eastAsia="en-US"/>
              </w:rPr>
            </w:pPr>
            <w:r>
              <w:rPr>
                <w:rFonts w:ascii="Corbel" w:eastAsia="Times New Roman" w:hAnsi="Corbel" w:cs="Times New Roman"/>
                <w:lang w:val="pl-PL" w:eastAsia="en-US"/>
              </w:rPr>
              <w:t>Przygotowanie do przedstawienia fachowej prezentacji i wzięcia udziału w specjalistycznej dyskusji dotyczącej własnej tematyki zawodowej na podstawie złożonych tekstów fachowych.</w:t>
            </w:r>
          </w:p>
        </w:tc>
      </w:tr>
    </w:tbl>
    <w:p w:rsidR="007C08E2" w:rsidRDefault="007C08E2">
      <w:pPr>
        <w:spacing w:after="0" w:line="240" w:lineRule="auto"/>
        <w:rPr>
          <w:rFonts w:ascii="Corbel" w:eastAsia="Times New Roman" w:hAnsi="Corbel" w:cs="Times New Roman"/>
          <w:lang w:val="pl-PL" w:eastAsia="en-US"/>
        </w:rPr>
      </w:pPr>
    </w:p>
    <w:p w:rsidR="007C08E2" w:rsidRDefault="007C08E2">
      <w:pPr>
        <w:spacing w:after="0" w:line="240" w:lineRule="auto"/>
        <w:rPr>
          <w:rFonts w:ascii="Corbel" w:eastAsia="Times New Roman" w:hAnsi="Corbel" w:cs="Times New Roman"/>
          <w:lang w:val="pl-PL" w:eastAsia="en-US"/>
        </w:rPr>
      </w:pPr>
    </w:p>
    <w:p w:rsidR="007C08E2" w:rsidRDefault="007C08E2">
      <w:pPr>
        <w:spacing w:after="0" w:line="240" w:lineRule="auto"/>
        <w:rPr>
          <w:rFonts w:ascii="Corbel" w:eastAsia="Times New Roman" w:hAnsi="Corbel" w:cs="Times New Roman"/>
          <w:lang w:val="pl-PL" w:eastAsia="en-US"/>
        </w:rPr>
      </w:pPr>
    </w:p>
    <w:p w:rsidR="007C08E2" w:rsidRDefault="007C08E2">
      <w:pPr>
        <w:spacing w:after="0" w:line="240" w:lineRule="auto"/>
        <w:rPr>
          <w:rFonts w:ascii="Corbel" w:eastAsia="Times New Roman" w:hAnsi="Corbel" w:cs="Times New Roman"/>
          <w:lang w:val="pl-PL" w:eastAsia="en-US"/>
        </w:rPr>
      </w:pPr>
    </w:p>
    <w:p w:rsidR="007C08E2" w:rsidRDefault="007C08E2">
      <w:pPr>
        <w:spacing w:after="0" w:line="240" w:lineRule="auto"/>
        <w:rPr>
          <w:rFonts w:ascii="Corbel" w:eastAsia="Times New Roman" w:hAnsi="Corbel" w:cs="Times New Roman"/>
          <w:lang w:val="pl-PL" w:eastAsia="en-US"/>
        </w:rPr>
      </w:pPr>
    </w:p>
    <w:p w:rsidR="007C08E2" w:rsidRDefault="007C08E2">
      <w:pPr>
        <w:spacing w:after="0" w:line="240" w:lineRule="auto"/>
        <w:rPr>
          <w:rFonts w:ascii="Corbel" w:eastAsia="Times New Roman" w:hAnsi="Corbel" w:cs="Times New Roman"/>
          <w:lang w:val="pl-PL" w:eastAsia="en-US"/>
        </w:rPr>
      </w:pPr>
    </w:p>
    <w:p w:rsidR="007C08E2" w:rsidRDefault="00F03BEB">
      <w:pPr>
        <w:spacing w:after="0" w:line="240" w:lineRule="auto"/>
        <w:ind w:left="426"/>
        <w:rPr>
          <w:rFonts w:ascii="Corbel" w:eastAsia="Times New Roman" w:hAnsi="Corbel" w:cs="Times New Roman"/>
          <w:lang w:val="pl-PL" w:eastAsia="en-US"/>
        </w:rPr>
      </w:pPr>
      <w:r>
        <w:rPr>
          <w:rFonts w:ascii="Corbel" w:eastAsia="Times New Roman" w:hAnsi="Corbel" w:cs="Times New Roman"/>
          <w:b/>
          <w:bCs/>
          <w:lang w:val="pl-PL" w:eastAsia="en-US"/>
        </w:rPr>
        <w:t xml:space="preserve">3.2 Efekty uczenia się dla przedmiotu </w:t>
      </w:r>
    </w:p>
    <w:p w:rsidR="007C08E2" w:rsidRDefault="007C08E2">
      <w:pPr>
        <w:spacing w:after="0" w:line="240" w:lineRule="auto"/>
        <w:ind w:left="426"/>
        <w:rPr>
          <w:rFonts w:ascii="Corbel" w:eastAsia="Times New Roman" w:hAnsi="Corbel" w:cs="Times New Roman"/>
          <w:lang w:val="pl-PL" w:eastAsia="en-US"/>
        </w:rPr>
      </w:pPr>
    </w:p>
    <w:tbl>
      <w:tblPr>
        <w:tblW w:w="9670" w:type="dxa"/>
        <w:tblInd w:w="-1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699"/>
        <w:gridCol w:w="6096"/>
        <w:gridCol w:w="1875"/>
      </w:tblGrid>
      <w:tr w:rsidR="007C08E2"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C08E2" w:rsidRDefault="007C08E2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lang w:val="pl-PL" w:eastAsia="en-US"/>
              </w:rPr>
            </w:pPr>
          </w:p>
          <w:p w:rsidR="007C08E2" w:rsidRDefault="00F03BEB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lang w:val="pl-PL" w:eastAsia="en-US"/>
              </w:rPr>
            </w:pPr>
            <w:r>
              <w:rPr>
                <w:rFonts w:ascii="Corbel" w:eastAsia="Times New Roman" w:hAnsi="Corbel" w:cs="Times New Roman"/>
                <w:b/>
                <w:bCs/>
                <w:lang w:val="pl-PL" w:eastAsia="en-US"/>
              </w:rPr>
              <w:t>EK</w:t>
            </w:r>
            <w:r>
              <w:rPr>
                <w:rFonts w:ascii="Corbel" w:eastAsia="Times New Roman" w:hAnsi="Corbel" w:cs="Times New Roman"/>
                <w:lang w:val="pl-PL" w:eastAsia="en-US"/>
              </w:rPr>
              <w:t xml:space="preserve"> (efekt uczenia się)</w:t>
            </w:r>
          </w:p>
          <w:p w:rsidR="007C08E2" w:rsidRDefault="007C08E2">
            <w:pPr>
              <w:spacing w:after="0" w:line="240" w:lineRule="auto"/>
              <w:rPr>
                <w:rFonts w:ascii="Corbel" w:eastAsia="Times New Roman" w:hAnsi="Corbel" w:cs="Times New Roman"/>
                <w:i/>
                <w:iCs/>
                <w:lang w:val="pl-PL" w:eastAsia="en-US"/>
              </w:rPr>
            </w:pP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C08E2" w:rsidRDefault="007C08E2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lang w:val="pl-PL" w:eastAsia="en-US"/>
              </w:rPr>
            </w:pPr>
          </w:p>
          <w:p w:rsidR="007C08E2" w:rsidRDefault="00F03BEB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lang w:val="pl-PL" w:eastAsia="en-US"/>
              </w:rPr>
            </w:pPr>
            <w:r>
              <w:rPr>
                <w:rFonts w:ascii="Corbel" w:eastAsia="Times New Roman" w:hAnsi="Corbel" w:cs="Times New Roman"/>
                <w:lang w:val="pl-PL" w:eastAsia="en-US"/>
              </w:rPr>
              <w:t xml:space="preserve">Treść efektu uczenia się zdefiniowanego dla przedmiotu 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C08E2" w:rsidRDefault="00F03BEB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lang w:val="pl-PL" w:eastAsia="en-US"/>
              </w:rPr>
            </w:pPr>
            <w:r>
              <w:rPr>
                <w:rFonts w:ascii="Corbel" w:eastAsia="Times New Roman" w:hAnsi="Corbel" w:cs="Times New Roman"/>
                <w:lang w:val="pl-PL" w:eastAsia="en-US"/>
              </w:rPr>
              <w:t xml:space="preserve">Odniesienie do efektów  kierunkowych </w:t>
            </w:r>
          </w:p>
        </w:tc>
      </w:tr>
      <w:tr w:rsidR="007C08E2">
        <w:trPr>
          <w:trHeight w:val="928"/>
        </w:trPr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C08E2" w:rsidRDefault="00F03BEB">
            <w:pPr>
              <w:spacing w:after="0" w:line="240" w:lineRule="auto"/>
              <w:rPr>
                <w:rFonts w:ascii="Corbel" w:eastAsia="Times New Roman" w:hAnsi="Corbel" w:cs="Times New Roman"/>
                <w:b/>
                <w:bCs/>
                <w:lang w:val="pl-PL" w:eastAsia="en-US"/>
              </w:rPr>
            </w:pPr>
            <w:r>
              <w:rPr>
                <w:rFonts w:ascii="Corbel" w:eastAsia="Times New Roman" w:hAnsi="Corbel" w:cs="Times New Roman"/>
                <w:b/>
                <w:bCs/>
                <w:lang w:val="pl-PL" w:eastAsia="en-US"/>
              </w:rPr>
              <w:t>EK</w:t>
            </w:r>
            <w:r>
              <w:rPr>
                <w:rFonts w:ascii="Corbel" w:eastAsia="Times New Roman" w:hAnsi="Corbel" w:cs="Times New Roman"/>
                <w:b/>
                <w:bCs/>
                <w:lang w:val="pl-PL" w:eastAsia="en-US"/>
              </w:rPr>
              <w:softHyphen/>
              <w:t>_01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C08E2" w:rsidRDefault="00F03BEB">
            <w:pPr>
              <w:jc w:val="both"/>
              <w:rPr>
                <w:rFonts w:ascii="Corbel" w:hAnsi="Corbel" w:cs="Times New Roman"/>
                <w:lang w:val="pl-PL"/>
              </w:rPr>
            </w:pPr>
            <w:r>
              <w:rPr>
                <w:rFonts w:ascii="Corbel" w:hAnsi="Corbel" w:cs="Times New Roman"/>
                <w:lang w:val="pl-PL"/>
              </w:rPr>
              <w:t xml:space="preserve">Student potrafi </w:t>
            </w:r>
          </w:p>
          <w:p w:rsidR="007C08E2" w:rsidRDefault="00F03BEB">
            <w:pPr>
              <w:jc w:val="both"/>
              <w:rPr>
                <w:rFonts w:ascii="Corbel" w:hAnsi="Corbel" w:cs="Times New Roman"/>
                <w:lang w:val="pl-PL"/>
              </w:rPr>
            </w:pPr>
            <w:r>
              <w:rPr>
                <w:rFonts w:ascii="Corbel" w:hAnsi="Corbel" w:cs="Times New Roman"/>
                <w:lang w:val="pl-PL"/>
              </w:rPr>
              <w:t>-dobierać i tworzyć strategie argumentacyjne, konstruować zaawansowane argumenty krytyczne, formułować wszechstronne odpowiedzi na krytykę, ujawniać błędy logiczne w wypowiedziach;</w:t>
            </w:r>
          </w:p>
          <w:p w:rsidR="007C08E2" w:rsidRDefault="00F03BEB">
            <w:pPr>
              <w:jc w:val="both"/>
              <w:rPr>
                <w:rFonts w:ascii="Corbel" w:hAnsi="Corbel" w:cs="Times New Roman"/>
                <w:lang w:val="pl-PL"/>
              </w:rPr>
            </w:pPr>
            <w:r>
              <w:rPr>
                <w:rFonts w:ascii="Corbel" w:hAnsi="Corbel" w:cs="Times New Roman"/>
                <w:lang w:val="pl-PL"/>
              </w:rPr>
              <w:t xml:space="preserve"> - posługiwać się językiem angielskim  na poziomie B2+ ESOKJ, tłumaczyć na wybrany język obcy własny tekst filozoficzny, tłumaczyć z wybranego języka obcego  trudny tekst filozoficzny.</w:t>
            </w:r>
          </w:p>
          <w:p w:rsidR="007C08E2" w:rsidRDefault="00F03BEB">
            <w:pPr>
              <w:spacing w:after="0" w:line="240" w:lineRule="auto"/>
              <w:rPr>
                <w:rFonts w:ascii="Corbel" w:hAnsi="Corbel" w:cs="Times New Roman"/>
                <w:lang w:val="pl-PL"/>
              </w:rPr>
            </w:pPr>
            <w:r>
              <w:rPr>
                <w:rFonts w:ascii="Corbel" w:hAnsi="Corbel"/>
              </w:rPr>
              <w:t>ZGODNIE Z CELAMI ZAPISANYMI W PKT 3.1</w:t>
            </w:r>
          </w:p>
          <w:p w:rsidR="007C08E2" w:rsidRDefault="007C08E2">
            <w:pPr>
              <w:jc w:val="both"/>
              <w:rPr>
                <w:rFonts w:ascii="Corbel" w:hAnsi="Corbel" w:cs="Times New Roman"/>
                <w:lang w:val="pl-PL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C08E2" w:rsidRDefault="00F03BEB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lang w:val="pl-PL" w:eastAsia="en-US"/>
              </w:rPr>
            </w:pPr>
            <w:r>
              <w:rPr>
                <w:rFonts w:ascii="Corbel" w:eastAsia="Times New Roman" w:hAnsi="Corbel" w:cs="Times New Roman"/>
                <w:b/>
                <w:bCs/>
                <w:smallCaps/>
                <w:lang w:val="pl-PL"/>
              </w:rPr>
              <w:t>K_U02</w:t>
            </w:r>
          </w:p>
        </w:tc>
      </w:tr>
      <w:tr w:rsidR="007C08E2"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C08E2" w:rsidRDefault="00F03BEB">
            <w:pPr>
              <w:spacing w:after="0" w:line="240" w:lineRule="auto"/>
              <w:rPr>
                <w:rFonts w:ascii="Corbel" w:eastAsia="Times New Roman" w:hAnsi="Corbel" w:cs="Times New Roman"/>
                <w:b/>
                <w:bCs/>
                <w:lang w:val="pl-PL" w:eastAsia="en-US"/>
              </w:rPr>
            </w:pPr>
            <w:r>
              <w:rPr>
                <w:rFonts w:ascii="Corbel" w:eastAsia="Times New Roman" w:hAnsi="Corbel" w:cs="Times New Roman"/>
                <w:b/>
                <w:bCs/>
                <w:lang w:val="pl-PL" w:eastAsia="en-US"/>
              </w:rPr>
              <w:t>EK_02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C08E2" w:rsidRDefault="00F03BEB">
            <w:pPr>
              <w:spacing w:after="0"/>
              <w:rPr>
                <w:rFonts w:ascii="Corbel" w:hAnsi="Corbel" w:cs="Times New Roman"/>
                <w:lang w:val="pl-PL"/>
              </w:rPr>
            </w:pPr>
            <w:r>
              <w:rPr>
                <w:rFonts w:ascii="Corbel" w:hAnsi="Corbel" w:cs="Times New Roman"/>
                <w:lang w:val="pl-PL"/>
              </w:rPr>
              <w:t xml:space="preserve">Student  jest gotów do ciągłego dokształcania się i rozwoju zawodowego; dostrzegania i formułowania problemów etycznych związanych z własną pracą badawczą i publikacyjną, odpowiedzialnością przed współpracownikami i innymi </w:t>
            </w:r>
            <w:r>
              <w:rPr>
                <w:rFonts w:ascii="Corbel" w:hAnsi="Corbel" w:cs="Times New Roman"/>
                <w:lang w:val="pl-PL"/>
              </w:rPr>
              <w:lastRenderedPageBreak/>
              <w:t>członkami społeczeństwa oraz wykazywania aktywności w rozwiązywaniu tych problemów; aktywnej działalności na rzecz zachowania dziedzictwa filozoficznego.</w:t>
            </w:r>
          </w:p>
          <w:p w:rsidR="007C08E2" w:rsidRDefault="00F03BEB">
            <w:pPr>
              <w:spacing w:after="0" w:line="240" w:lineRule="auto"/>
              <w:rPr>
                <w:rFonts w:ascii="Corbel" w:hAnsi="Corbel" w:cs="Times New Roman"/>
                <w:lang w:val="pl-PL"/>
              </w:rPr>
            </w:pPr>
            <w:r>
              <w:rPr>
                <w:rFonts w:ascii="Corbel" w:hAnsi="Corbel"/>
              </w:rPr>
              <w:t>ZGODNIE Z CELAMI ZAPISANYMI W PKT 3.1</w:t>
            </w:r>
          </w:p>
          <w:p w:rsidR="007C08E2" w:rsidRDefault="007C08E2">
            <w:pPr>
              <w:spacing w:after="0"/>
              <w:rPr>
                <w:rFonts w:ascii="Corbel" w:hAnsi="Corbel" w:cs="Times New Roman"/>
                <w:lang w:val="pl-PL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C08E2" w:rsidRDefault="00F03BEB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smallCaps/>
                <w:lang w:val="pl-PL"/>
              </w:rPr>
            </w:pPr>
            <w:r>
              <w:rPr>
                <w:rFonts w:ascii="Corbel" w:eastAsia="Times New Roman" w:hAnsi="Corbel" w:cs="Times New Roman"/>
                <w:b/>
                <w:bCs/>
                <w:smallCaps/>
                <w:lang w:val="pl-PL"/>
              </w:rPr>
              <w:lastRenderedPageBreak/>
              <w:t>K_K03</w:t>
            </w:r>
          </w:p>
        </w:tc>
      </w:tr>
    </w:tbl>
    <w:p w:rsidR="007C08E2" w:rsidRDefault="007C08E2">
      <w:pPr>
        <w:spacing w:after="0" w:line="240" w:lineRule="auto"/>
        <w:rPr>
          <w:rFonts w:ascii="Corbel" w:eastAsia="Times New Roman" w:hAnsi="Corbel" w:cs="Times New Roman"/>
          <w:smallCaps/>
          <w:lang w:val="pl-PL" w:eastAsia="en-US"/>
        </w:rPr>
      </w:pPr>
    </w:p>
    <w:p w:rsidR="007C08E2" w:rsidRDefault="00F03BEB">
      <w:pPr>
        <w:spacing w:line="240" w:lineRule="auto"/>
        <w:jc w:val="both"/>
        <w:rPr>
          <w:rFonts w:ascii="Corbel" w:eastAsia="Times New Roman" w:hAnsi="Corbel" w:cs="Times New Roman"/>
          <w:b/>
          <w:bCs/>
          <w:lang w:val="pl-PL" w:eastAsia="en-US"/>
        </w:rPr>
      </w:pPr>
      <w:r>
        <w:rPr>
          <w:rFonts w:ascii="Corbel" w:eastAsia="Times New Roman" w:hAnsi="Corbel" w:cs="Times New Roman"/>
          <w:b/>
          <w:bCs/>
          <w:lang w:val="pl-PL" w:eastAsia="en-US"/>
        </w:rPr>
        <w:t xml:space="preserve">3.3 Treści programowe </w:t>
      </w:r>
    </w:p>
    <w:p w:rsidR="007C08E2" w:rsidRDefault="00F03BEB">
      <w:pPr>
        <w:numPr>
          <w:ilvl w:val="0"/>
          <w:numId w:val="1"/>
        </w:numPr>
        <w:spacing w:after="120" w:line="240" w:lineRule="auto"/>
        <w:jc w:val="both"/>
        <w:rPr>
          <w:rFonts w:ascii="Corbel" w:eastAsia="Times New Roman" w:hAnsi="Corbel" w:cs="Times New Roman"/>
          <w:lang w:val="pl-PL" w:eastAsia="en-US"/>
        </w:rPr>
      </w:pPr>
      <w:r>
        <w:rPr>
          <w:rFonts w:ascii="Corbel" w:eastAsia="Times New Roman" w:hAnsi="Corbel" w:cs="Times New Roman"/>
          <w:lang w:val="pl-PL" w:eastAsia="en-US"/>
        </w:rPr>
        <w:t xml:space="preserve">Problematyka wykładu </w:t>
      </w:r>
    </w:p>
    <w:tbl>
      <w:tblPr>
        <w:tblW w:w="9639" w:type="dxa"/>
        <w:tblInd w:w="-1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639"/>
      </w:tblGrid>
      <w:tr w:rsidR="007C08E2"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C08E2" w:rsidRDefault="00F03BEB">
            <w:pPr>
              <w:spacing w:after="0" w:line="240" w:lineRule="auto"/>
              <w:ind w:left="-250" w:firstLine="250"/>
              <w:rPr>
                <w:rFonts w:ascii="Corbel" w:eastAsia="Times New Roman" w:hAnsi="Corbel" w:cs="Times New Roman"/>
                <w:lang w:val="pl-PL" w:eastAsia="en-US"/>
              </w:rPr>
            </w:pPr>
            <w:r>
              <w:rPr>
                <w:rFonts w:ascii="Corbel" w:eastAsia="Times New Roman" w:hAnsi="Corbel" w:cs="Times New Roman"/>
                <w:lang w:val="pl-PL" w:eastAsia="en-US"/>
              </w:rPr>
              <w:t>Treści merytoryczne</w:t>
            </w:r>
          </w:p>
        </w:tc>
      </w:tr>
      <w:tr w:rsidR="007C08E2"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C08E2" w:rsidRDefault="007C08E2">
            <w:pPr>
              <w:spacing w:after="0" w:line="240" w:lineRule="auto"/>
              <w:ind w:left="-250" w:firstLine="250"/>
              <w:rPr>
                <w:rFonts w:ascii="Corbel" w:eastAsia="Times New Roman" w:hAnsi="Corbel" w:cs="Times New Roman"/>
                <w:lang w:val="pl-PL" w:eastAsia="en-US"/>
              </w:rPr>
            </w:pPr>
          </w:p>
        </w:tc>
      </w:tr>
      <w:tr w:rsidR="007C08E2"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C08E2" w:rsidRDefault="007C08E2">
            <w:pPr>
              <w:spacing w:after="0" w:line="240" w:lineRule="auto"/>
              <w:ind w:left="-250" w:firstLine="250"/>
              <w:rPr>
                <w:rFonts w:ascii="Corbel" w:eastAsia="Times New Roman" w:hAnsi="Corbel" w:cs="Times New Roman"/>
                <w:lang w:val="pl-PL" w:eastAsia="en-US"/>
              </w:rPr>
            </w:pPr>
          </w:p>
        </w:tc>
      </w:tr>
      <w:tr w:rsidR="007C08E2"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C08E2" w:rsidRDefault="007C08E2">
            <w:pPr>
              <w:spacing w:after="0" w:line="240" w:lineRule="auto"/>
              <w:ind w:left="-250" w:firstLine="250"/>
              <w:rPr>
                <w:rFonts w:ascii="Corbel" w:eastAsia="Times New Roman" w:hAnsi="Corbel" w:cs="Times New Roman"/>
                <w:lang w:val="pl-PL" w:eastAsia="en-US"/>
              </w:rPr>
            </w:pPr>
          </w:p>
        </w:tc>
      </w:tr>
    </w:tbl>
    <w:p w:rsidR="007C08E2" w:rsidRDefault="007C08E2">
      <w:pPr>
        <w:spacing w:after="0" w:line="240" w:lineRule="auto"/>
        <w:rPr>
          <w:rFonts w:ascii="Corbel" w:eastAsia="Times New Roman" w:hAnsi="Corbel" w:cs="Times New Roman"/>
          <w:lang w:val="pl-PL" w:eastAsia="en-US"/>
        </w:rPr>
      </w:pPr>
    </w:p>
    <w:p w:rsidR="007C08E2" w:rsidRDefault="00F03BEB">
      <w:pPr>
        <w:numPr>
          <w:ilvl w:val="0"/>
          <w:numId w:val="1"/>
        </w:numPr>
        <w:spacing w:line="240" w:lineRule="auto"/>
        <w:jc w:val="both"/>
        <w:rPr>
          <w:rFonts w:ascii="Corbel" w:eastAsia="Times New Roman" w:hAnsi="Corbel" w:cs="Times New Roman"/>
          <w:lang w:val="pl-PL" w:eastAsia="en-US"/>
        </w:rPr>
      </w:pPr>
      <w:r>
        <w:rPr>
          <w:rFonts w:ascii="Corbel" w:eastAsia="Times New Roman" w:hAnsi="Corbel" w:cs="Times New Roman"/>
          <w:lang w:val="pl-PL" w:eastAsia="en-US"/>
        </w:rPr>
        <w:t xml:space="preserve">Problematyka ćwiczeń audytoryjnych, konwersatoryjnych, laboratoryjnych, zajęć praktycznych </w:t>
      </w:r>
    </w:p>
    <w:tbl>
      <w:tblPr>
        <w:tblW w:w="5000" w:type="pc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628"/>
      </w:tblGrid>
      <w:tr w:rsidR="007C08E2"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C08E2" w:rsidRDefault="00F03BEB">
            <w:pPr>
              <w:spacing w:after="0" w:line="240" w:lineRule="auto"/>
              <w:ind w:left="720"/>
              <w:rPr>
                <w:rFonts w:ascii="Corbel" w:eastAsia="Times New Roman" w:hAnsi="Corbel" w:cs="Times New Roman"/>
                <w:lang w:val="pl-PL" w:eastAsia="en-US"/>
              </w:rPr>
            </w:pPr>
            <w:r>
              <w:rPr>
                <w:rFonts w:ascii="Corbel" w:eastAsia="Times New Roman" w:hAnsi="Corbel" w:cs="Times New Roman"/>
                <w:lang w:val="pl-PL" w:eastAsia="en-US"/>
              </w:rPr>
              <w:t xml:space="preserve">Treści merytoryczne </w:t>
            </w:r>
          </w:p>
        </w:tc>
      </w:tr>
      <w:tr w:rsidR="007C08E2"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C08E2" w:rsidRDefault="00F03BEB">
            <w:pPr>
              <w:spacing w:after="0" w:line="240" w:lineRule="auto"/>
              <w:ind w:left="720"/>
              <w:rPr>
                <w:rFonts w:ascii="Corbel" w:eastAsia="Times New Roman" w:hAnsi="Corbel" w:cs="Times New Roman"/>
                <w:lang w:val="pl-PL" w:eastAsia="en-US"/>
              </w:rPr>
            </w:pPr>
            <w:r>
              <w:rPr>
                <w:rFonts w:ascii="Corbel" w:eastAsia="Times New Roman" w:hAnsi="Corbel" w:cs="Times New Roman"/>
                <w:lang w:val="pl-PL" w:eastAsia="en-US"/>
              </w:rPr>
              <w:t>Semestr 1</w:t>
            </w:r>
          </w:p>
        </w:tc>
      </w:tr>
      <w:tr w:rsidR="007C08E2"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C08E2" w:rsidRDefault="00F03BE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orbel" w:eastAsia="Times New Roman" w:hAnsi="Corbel" w:cs="Times New Roman"/>
                <w:lang w:val="pl-PL" w:eastAsia="en-US"/>
              </w:rPr>
            </w:pPr>
            <w:r>
              <w:rPr>
                <w:rFonts w:ascii="Corbel" w:eastAsia="Times New Roman" w:hAnsi="Corbel" w:cs="Times New Roman"/>
                <w:lang w:val="pl-PL" w:eastAsia="en-US"/>
              </w:rPr>
              <w:t>Podstawowe kierunki filozoficzne- prezentacja, dyskusja.</w:t>
            </w:r>
          </w:p>
        </w:tc>
      </w:tr>
      <w:tr w:rsidR="007C08E2"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C08E2" w:rsidRDefault="00F03BE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orbel" w:eastAsia="Times New Roman" w:hAnsi="Corbel" w:cs="Times New Roman"/>
                <w:lang w:val="pl-PL" w:eastAsia="en-US"/>
              </w:rPr>
            </w:pPr>
            <w:r>
              <w:rPr>
                <w:rFonts w:ascii="Corbel" w:eastAsia="Times New Roman" w:hAnsi="Corbel" w:cs="Times New Roman"/>
                <w:lang w:val="pl-PL" w:eastAsia="en-US"/>
              </w:rPr>
              <w:t>Sztuka argumentowania, erystyka- analiza tekstów, przedstawianie i obrona poglądów.</w:t>
            </w:r>
          </w:p>
        </w:tc>
      </w:tr>
      <w:tr w:rsidR="007C08E2"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C08E2" w:rsidRDefault="00F03BE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orbel" w:eastAsia="Times New Roman" w:hAnsi="Corbel" w:cs="Times New Roman"/>
                <w:lang w:val="pl-PL" w:eastAsia="en-US"/>
              </w:rPr>
            </w:pPr>
            <w:r>
              <w:rPr>
                <w:rFonts w:ascii="Corbel" w:eastAsia="Times New Roman" w:hAnsi="Corbel" w:cs="Times New Roman"/>
                <w:lang w:val="pl-PL" w:eastAsia="en-US"/>
              </w:rPr>
              <w:t>Filozofia a językoznawstwo, język jako interpretacja świata- analiza tekstów.</w:t>
            </w:r>
          </w:p>
        </w:tc>
      </w:tr>
      <w:tr w:rsidR="007C08E2"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C08E2" w:rsidRDefault="00F03BE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orbel" w:eastAsia="Times New Roman" w:hAnsi="Corbel" w:cs="Times New Roman"/>
                <w:lang w:val="pl-PL" w:eastAsia="en-US"/>
              </w:rPr>
            </w:pPr>
            <w:r>
              <w:rPr>
                <w:rFonts w:ascii="Corbel" w:eastAsia="Times New Roman" w:hAnsi="Corbel" w:cs="Times New Roman"/>
                <w:lang w:val="pl-PL" w:eastAsia="en-US"/>
              </w:rPr>
              <w:t>Elementy filozofii w literaturze.</w:t>
            </w:r>
          </w:p>
        </w:tc>
      </w:tr>
      <w:tr w:rsidR="007C08E2"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C08E2" w:rsidRDefault="00F03BE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orbel" w:eastAsia="Times New Roman" w:hAnsi="Corbel" w:cs="Times New Roman"/>
                <w:lang w:val="pl-PL" w:eastAsia="en-US"/>
              </w:rPr>
            </w:pPr>
            <w:r>
              <w:rPr>
                <w:rFonts w:ascii="Corbel" w:eastAsia="Times New Roman" w:hAnsi="Corbel" w:cs="Times New Roman"/>
                <w:lang w:val="pl-PL" w:eastAsia="en-US"/>
              </w:rPr>
              <w:t>Ulubiony filozof- prezentacje.</w:t>
            </w:r>
          </w:p>
        </w:tc>
      </w:tr>
      <w:tr w:rsidR="007C08E2"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C08E2" w:rsidRDefault="00F03BEB">
            <w:pPr>
              <w:spacing w:after="0" w:line="240" w:lineRule="auto"/>
              <w:ind w:left="720"/>
              <w:jc w:val="both"/>
              <w:rPr>
                <w:rFonts w:ascii="Corbel" w:eastAsia="Times New Roman" w:hAnsi="Corbel" w:cs="Times New Roman"/>
                <w:lang w:val="pl-PL" w:eastAsia="en-US"/>
              </w:rPr>
            </w:pPr>
            <w:r>
              <w:rPr>
                <w:rFonts w:ascii="Corbel" w:eastAsia="Times New Roman" w:hAnsi="Corbel" w:cs="Times New Roman"/>
                <w:lang w:val="pl-PL" w:eastAsia="en-US"/>
              </w:rPr>
              <w:t>Semestr 2</w:t>
            </w:r>
          </w:p>
        </w:tc>
      </w:tr>
      <w:tr w:rsidR="007C08E2">
        <w:trPr>
          <w:trHeight w:val="440"/>
        </w:trPr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C08E2" w:rsidRDefault="00F03BE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orbel" w:eastAsia="Times New Roman" w:hAnsi="Corbel" w:cs="Times New Roman"/>
                <w:lang w:val="pl-PL" w:eastAsia="en-US"/>
              </w:rPr>
            </w:pPr>
            <w:r>
              <w:rPr>
                <w:rFonts w:ascii="Corbel" w:eastAsia="Times New Roman" w:hAnsi="Corbel" w:cs="Times New Roman"/>
                <w:lang w:val="pl-PL" w:eastAsia="en-US"/>
              </w:rPr>
              <w:t>Nowoczesna technologia komunikacyjna, sposoby komunikowania się.</w:t>
            </w:r>
          </w:p>
        </w:tc>
      </w:tr>
      <w:tr w:rsidR="007C08E2"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C08E2" w:rsidRDefault="00F03BE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orbel" w:eastAsia="Times New Roman" w:hAnsi="Corbel" w:cs="Times New Roman"/>
                <w:lang w:val="pl-PL" w:eastAsia="en-US"/>
              </w:rPr>
            </w:pPr>
            <w:r>
              <w:rPr>
                <w:rFonts w:ascii="Corbel" w:eastAsia="Times New Roman" w:hAnsi="Corbel" w:cs="Times New Roman"/>
                <w:lang w:val="pl-PL" w:eastAsia="en-US"/>
              </w:rPr>
              <w:t>Słownictwo z zakresu nauk filozoficznych.</w:t>
            </w:r>
          </w:p>
        </w:tc>
      </w:tr>
      <w:tr w:rsidR="007C08E2"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C08E2" w:rsidRDefault="00F03BEB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orbel" w:eastAsia="Times New Roman" w:hAnsi="Corbel" w:cs="Times New Roman"/>
                <w:lang w:val="pl-PL" w:eastAsia="en-US"/>
              </w:rPr>
            </w:pPr>
            <w:r>
              <w:rPr>
                <w:rFonts w:ascii="Corbel" w:eastAsia="Times New Roman" w:hAnsi="Corbel" w:cs="Times New Roman"/>
                <w:lang w:val="pl-PL" w:eastAsia="en-US"/>
              </w:rPr>
              <w:t>Prezentacja własnych poglądów filozoficznych – dyskusja.</w:t>
            </w:r>
          </w:p>
        </w:tc>
      </w:tr>
      <w:tr w:rsidR="007C08E2"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C08E2" w:rsidRDefault="00F03BEB">
            <w:pPr>
              <w:spacing w:after="0" w:line="240" w:lineRule="auto"/>
              <w:jc w:val="both"/>
              <w:rPr>
                <w:rFonts w:ascii="Corbel" w:eastAsia="Times New Roman" w:hAnsi="Corbel" w:cs="Times New Roman"/>
                <w:lang w:val="pl-PL" w:eastAsia="en-US"/>
              </w:rPr>
            </w:pPr>
            <w:r>
              <w:rPr>
                <w:rFonts w:ascii="Corbel" w:eastAsia="Times New Roman" w:hAnsi="Corbel" w:cs="Times New Roman"/>
                <w:lang w:val="pl-PL" w:eastAsia="en-US"/>
              </w:rPr>
              <w:t xml:space="preserve">       9.</w:t>
            </w:r>
            <w:r>
              <w:rPr>
                <w:rFonts w:ascii="Corbel" w:hAnsi="Corbel" w:cs="Times New Roman"/>
                <w:lang w:val="pl-PL"/>
              </w:rPr>
              <w:t xml:space="preserve">     Filozofia w życiu codziennym – dyskusja.</w:t>
            </w:r>
          </w:p>
        </w:tc>
      </w:tr>
      <w:tr w:rsidR="007C08E2"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C08E2" w:rsidRDefault="00F03BEB">
            <w:pPr>
              <w:spacing w:after="0" w:line="240" w:lineRule="auto"/>
              <w:jc w:val="both"/>
              <w:rPr>
                <w:rFonts w:ascii="Corbel" w:eastAsia="Times New Roman" w:hAnsi="Corbel" w:cs="Times New Roman"/>
                <w:lang w:val="pl-PL" w:eastAsia="en-US"/>
              </w:rPr>
            </w:pPr>
            <w:r>
              <w:rPr>
                <w:rFonts w:ascii="Corbel" w:eastAsia="Times New Roman" w:hAnsi="Corbel" w:cs="Times New Roman"/>
                <w:lang w:val="pl-PL" w:eastAsia="en-US"/>
              </w:rPr>
              <w:t xml:space="preserve">     10.</w:t>
            </w:r>
            <w:r>
              <w:rPr>
                <w:rFonts w:ascii="Corbel" w:hAnsi="Corbel" w:cs="Times New Roman"/>
                <w:lang w:val="pl-PL"/>
              </w:rPr>
              <w:t xml:space="preserve">  Prezentacja- omówienie cech dobrej prezentacji. Zasady konstruowania agendy wypowiedzi, przekazu multimedialnego, cytowania źródeł, zapis bibliograficzny.</w:t>
            </w:r>
          </w:p>
        </w:tc>
      </w:tr>
      <w:tr w:rsidR="007C08E2"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C08E2" w:rsidRDefault="00F03BEB">
            <w:pPr>
              <w:spacing w:after="0" w:line="240" w:lineRule="auto"/>
              <w:jc w:val="both"/>
              <w:rPr>
                <w:rFonts w:ascii="Corbel" w:eastAsia="Times New Roman" w:hAnsi="Corbel" w:cs="Times New Roman"/>
                <w:lang w:val="pl-PL" w:eastAsia="en-US"/>
              </w:rPr>
            </w:pPr>
            <w:r>
              <w:rPr>
                <w:rFonts w:ascii="Corbel" w:eastAsia="Times New Roman" w:hAnsi="Corbel" w:cs="Times New Roman"/>
                <w:lang w:val="pl-PL" w:eastAsia="en-US"/>
              </w:rPr>
              <w:t xml:space="preserve">     11.     Rozmowa kwalifikacyjna o pracę, list motywacyjny, CV.</w:t>
            </w:r>
          </w:p>
        </w:tc>
      </w:tr>
      <w:tr w:rsidR="007C08E2">
        <w:trPr>
          <w:trHeight w:val="186"/>
        </w:trPr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C08E2" w:rsidRDefault="00F03BEB">
            <w:pPr>
              <w:spacing w:after="0" w:line="240" w:lineRule="auto"/>
              <w:jc w:val="both"/>
              <w:rPr>
                <w:rFonts w:ascii="Corbel" w:eastAsia="Times New Roman" w:hAnsi="Corbel" w:cs="Times New Roman"/>
                <w:lang w:val="pl-PL" w:eastAsia="en-US"/>
              </w:rPr>
            </w:pPr>
            <w:r>
              <w:rPr>
                <w:rFonts w:ascii="Corbel" w:eastAsia="Times New Roman" w:hAnsi="Corbel" w:cs="Times New Roman"/>
                <w:lang w:val="pl-PL" w:eastAsia="en-US"/>
              </w:rPr>
              <w:t xml:space="preserve">     12.    Streszczenie, przypis, bibliografia. Przygotowanie do pisania referatu naukowego i pracy dyplomowej.</w:t>
            </w:r>
          </w:p>
        </w:tc>
      </w:tr>
    </w:tbl>
    <w:p w:rsidR="007C08E2" w:rsidRDefault="007C08E2">
      <w:pPr>
        <w:spacing w:after="0" w:line="240" w:lineRule="auto"/>
        <w:ind w:left="426"/>
        <w:rPr>
          <w:rFonts w:ascii="Corbel" w:eastAsia="Times New Roman" w:hAnsi="Corbel" w:cs="Times New Roman"/>
          <w:b/>
          <w:bCs/>
          <w:lang w:val="pl-PL" w:eastAsia="en-US"/>
        </w:rPr>
      </w:pPr>
    </w:p>
    <w:p w:rsidR="007C08E2" w:rsidRDefault="00F03BEB">
      <w:pPr>
        <w:spacing w:after="0" w:line="240" w:lineRule="auto"/>
        <w:ind w:left="426"/>
        <w:rPr>
          <w:rFonts w:ascii="Corbel" w:eastAsia="Times New Roman" w:hAnsi="Corbel" w:cs="Times New Roman"/>
          <w:lang w:val="pl-PL" w:eastAsia="en-US"/>
        </w:rPr>
      </w:pPr>
      <w:r>
        <w:rPr>
          <w:rFonts w:ascii="Corbel" w:eastAsia="Times New Roman" w:hAnsi="Corbel" w:cs="Times New Roman"/>
          <w:b/>
          <w:bCs/>
          <w:lang w:val="pl-PL" w:eastAsia="en-US"/>
        </w:rPr>
        <w:t>3.4 Metody dydaktyczne</w:t>
      </w:r>
      <w:r>
        <w:rPr>
          <w:rFonts w:ascii="Corbel" w:eastAsia="Times New Roman" w:hAnsi="Corbel" w:cs="Times New Roman"/>
          <w:lang w:val="pl-PL" w:eastAsia="en-US"/>
        </w:rPr>
        <w:t xml:space="preserve"> </w:t>
      </w:r>
    </w:p>
    <w:p w:rsidR="007C08E2" w:rsidRDefault="007C08E2">
      <w:pPr>
        <w:spacing w:after="0" w:line="240" w:lineRule="auto"/>
        <w:rPr>
          <w:rFonts w:ascii="Corbel" w:eastAsia="Times New Roman" w:hAnsi="Corbel" w:cs="Times New Roman"/>
          <w:lang w:val="pl-PL" w:eastAsia="en-US"/>
        </w:rPr>
      </w:pPr>
    </w:p>
    <w:p w:rsidR="007C08E2" w:rsidRDefault="00F03BEB">
      <w:pPr>
        <w:spacing w:after="0" w:line="240" w:lineRule="auto"/>
        <w:jc w:val="both"/>
        <w:rPr>
          <w:rFonts w:ascii="Corbel" w:eastAsia="Times New Roman" w:hAnsi="Corbel" w:cs="Times New Roman"/>
          <w:lang w:val="pl-PL" w:eastAsia="en-US"/>
        </w:rPr>
      </w:pPr>
      <w:r>
        <w:rPr>
          <w:rFonts w:ascii="Corbel" w:eastAsia="Times New Roman" w:hAnsi="Corbel" w:cs="Times New Roman"/>
          <w:lang w:val="pl-PL" w:eastAsia="en-US"/>
        </w:rPr>
        <w:t>Metody komunikatywne</w:t>
      </w:r>
    </w:p>
    <w:p w:rsidR="007C08E2" w:rsidRDefault="00F03BEB">
      <w:pPr>
        <w:spacing w:after="0" w:line="240" w:lineRule="auto"/>
        <w:jc w:val="both"/>
        <w:rPr>
          <w:rFonts w:ascii="Corbel" w:eastAsia="Times New Roman" w:hAnsi="Corbel" w:cs="Times New Roman"/>
          <w:lang w:val="pl-PL" w:eastAsia="en-US"/>
        </w:rPr>
      </w:pPr>
      <w:r>
        <w:rPr>
          <w:rFonts w:ascii="Corbel" w:eastAsia="Times New Roman" w:hAnsi="Corbel" w:cs="Times New Roman"/>
          <w:lang w:val="pl-PL" w:eastAsia="en-US"/>
        </w:rPr>
        <w:t xml:space="preserve">Formy organizacyjne: praca indywidualna, praca w grupach, dyskusja, rozwiązywanie zadań i testów, prezentacja dydaktyczna, prezentacja multimedialna wybranego zagadnienia zgodnego z kierunkiem studiów wraz z omówieniem, analiza przypadków, ćwiczenia translacyjne pisemne i ustne z zakresu języka angielskiego specjalistycznego z dziedziny filozofii. </w:t>
      </w:r>
    </w:p>
    <w:p w:rsidR="007C08E2" w:rsidRDefault="007C08E2">
      <w:pPr>
        <w:spacing w:after="0" w:line="240" w:lineRule="auto"/>
        <w:rPr>
          <w:rFonts w:ascii="Corbel" w:eastAsia="Times New Roman" w:hAnsi="Corbel" w:cs="Times New Roman"/>
          <w:lang w:val="pl-PL" w:eastAsia="en-US"/>
        </w:rPr>
      </w:pPr>
    </w:p>
    <w:p w:rsidR="007C08E2" w:rsidRDefault="00F03BEB">
      <w:pPr>
        <w:spacing w:after="0" w:line="240" w:lineRule="auto"/>
        <w:rPr>
          <w:rFonts w:ascii="Corbel" w:eastAsia="Times New Roman" w:hAnsi="Corbel" w:cs="Times New Roman"/>
          <w:b/>
          <w:bCs/>
          <w:lang w:val="pl-PL" w:eastAsia="en-US"/>
        </w:rPr>
      </w:pPr>
      <w:r>
        <w:rPr>
          <w:rFonts w:ascii="Corbel" w:eastAsia="Times New Roman" w:hAnsi="Corbel" w:cs="Times New Roman"/>
          <w:b/>
          <w:bCs/>
          <w:lang w:val="pl-PL" w:eastAsia="en-US"/>
        </w:rPr>
        <w:t xml:space="preserve">4. METODY I KRYTERIA OCENY </w:t>
      </w:r>
    </w:p>
    <w:p w:rsidR="007C08E2" w:rsidRDefault="007C08E2">
      <w:pPr>
        <w:tabs>
          <w:tab w:val="left" w:pos="284"/>
        </w:tabs>
        <w:spacing w:after="0" w:line="240" w:lineRule="auto"/>
        <w:rPr>
          <w:rFonts w:ascii="Corbel" w:eastAsia="Times New Roman" w:hAnsi="Corbel" w:cs="Times New Roman"/>
          <w:b/>
          <w:bCs/>
          <w:lang w:val="pl-PL" w:eastAsia="en-US"/>
        </w:rPr>
      </w:pPr>
    </w:p>
    <w:p w:rsidR="007C08E2" w:rsidRDefault="00F03BEB">
      <w:pPr>
        <w:spacing w:after="0" w:line="240" w:lineRule="auto"/>
        <w:ind w:left="426"/>
        <w:rPr>
          <w:rFonts w:ascii="Corbel" w:eastAsia="Times New Roman" w:hAnsi="Corbel" w:cs="Times New Roman"/>
          <w:b/>
          <w:bCs/>
          <w:lang w:val="pl-PL" w:eastAsia="en-US"/>
        </w:rPr>
      </w:pPr>
      <w:r>
        <w:rPr>
          <w:rFonts w:ascii="Corbel" w:eastAsia="Times New Roman" w:hAnsi="Corbel" w:cs="Times New Roman"/>
          <w:b/>
          <w:bCs/>
          <w:lang w:val="pl-PL" w:eastAsia="en-US"/>
        </w:rPr>
        <w:t>4.1 Sposoby weryfikacji efektów uczenia się</w:t>
      </w:r>
    </w:p>
    <w:p w:rsidR="007C08E2" w:rsidRDefault="007C08E2">
      <w:pPr>
        <w:spacing w:after="0" w:line="240" w:lineRule="auto"/>
        <w:ind w:left="426"/>
        <w:rPr>
          <w:rFonts w:ascii="Corbel" w:eastAsia="Times New Roman" w:hAnsi="Corbel" w:cs="Times New Roman"/>
          <w:b/>
          <w:bCs/>
          <w:lang w:val="pl-PL" w:eastAsia="en-US"/>
        </w:rPr>
      </w:pPr>
    </w:p>
    <w:tbl>
      <w:tblPr>
        <w:tblW w:w="9498" w:type="dxa"/>
        <w:tblInd w:w="-1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985"/>
        <w:gridCol w:w="5526"/>
        <w:gridCol w:w="1987"/>
      </w:tblGrid>
      <w:tr w:rsidR="007C08E2"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C08E2" w:rsidRDefault="00F03BEB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lang w:val="pl-PL" w:eastAsia="en-US"/>
              </w:rPr>
            </w:pPr>
            <w:r>
              <w:rPr>
                <w:rFonts w:ascii="Corbel" w:eastAsia="Times New Roman" w:hAnsi="Corbel" w:cs="Times New Roman"/>
                <w:lang w:val="pl-PL" w:eastAsia="en-US"/>
              </w:rPr>
              <w:t>Symbol efektu</w:t>
            </w:r>
          </w:p>
          <w:p w:rsidR="007C08E2" w:rsidRDefault="007C08E2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i/>
                <w:iCs/>
                <w:lang w:val="pl-PL" w:eastAsia="en-US"/>
              </w:rPr>
            </w:pPr>
          </w:p>
        </w:tc>
        <w:tc>
          <w:tcPr>
            <w:tcW w:w="5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C08E2" w:rsidRDefault="00F03BEB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lang w:val="pl-PL" w:eastAsia="en-US"/>
              </w:rPr>
            </w:pPr>
            <w:r>
              <w:rPr>
                <w:rFonts w:ascii="Corbel" w:eastAsia="Times New Roman" w:hAnsi="Corbel" w:cs="Times New Roman"/>
                <w:lang w:val="pl-PL" w:eastAsia="en-US"/>
              </w:rPr>
              <w:t>Metody oceny efektów uczenia się</w:t>
            </w:r>
          </w:p>
          <w:p w:rsidR="007C08E2" w:rsidRDefault="00F03BEB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lang w:val="pl-PL" w:eastAsia="en-US"/>
              </w:rPr>
            </w:pPr>
            <w:r>
              <w:rPr>
                <w:rFonts w:ascii="Corbel" w:eastAsia="Times New Roman" w:hAnsi="Corbel" w:cs="Times New Roman"/>
                <w:lang w:val="pl-PL" w:eastAsia="en-US"/>
              </w:rPr>
              <w:t>( np.: kolokwium, egzamin ustny, egzamin pisemny, projekt, sprawozdanie, obserwacja w trakcie zajęć)</w:t>
            </w: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C08E2" w:rsidRDefault="00F03BEB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lang w:val="pl-PL" w:eastAsia="en-US"/>
              </w:rPr>
            </w:pPr>
            <w:r>
              <w:rPr>
                <w:rFonts w:ascii="Corbel" w:eastAsia="Times New Roman" w:hAnsi="Corbel" w:cs="Times New Roman"/>
                <w:lang w:val="pl-PL" w:eastAsia="en-US"/>
              </w:rPr>
              <w:t>Forma zajęć dydaktycznych</w:t>
            </w:r>
          </w:p>
        </w:tc>
      </w:tr>
      <w:tr w:rsidR="007C08E2">
        <w:trPr>
          <w:trHeight w:val="269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C08E2" w:rsidRDefault="00F03BEB">
            <w:pPr>
              <w:spacing w:after="0" w:line="240" w:lineRule="auto"/>
              <w:rPr>
                <w:rFonts w:ascii="Corbel" w:eastAsia="Times New Roman" w:hAnsi="Corbel" w:cs="Times New Roman"/>
                <w:smallCaps/>
                <w:lang w:val="pl-PL" w:eastAsia="en-US"/>
              </w:rPr>
            </w:pPr>
            <w:r>
              <w:rPr>
                <w:rFonts w:ascii="Corbel" w:eastAsia="Times New Roman" w:hAnsi="Corbel" w:cs="Times New Roman"/>
                <w:smallCaps/>
                <w:lang w:val="pl-PL" w:eastAsia="en-US"/>
              </w:rPr>
              <w:t>Ek_ 01</w:t>
            </w:r>
          </w:p>
        </w:tc>
        <w:tc>
          <w:tcPr>
            <w:tcW w:w="5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C08E2" w:rsidRDefault="00F03BEB">
            <w:pPr>
              <w:spacing w:after="0" w:line="240" w:lineRule="auto"/>
              <w:rPr>
                <w:rFonts w:ascii="Corbel" w:eastAsia="Times New Roman" w:hAnsi="Corbel" w:cs="Times New Roman"/>
                <w:smallCaps/>
                <w:lang w:val="pl-PL" w:eastAsia="en-US"/>
              </w:rPr>
            </w:pPr>
            <w:r>
              <w:rPr>
                <w:rFonts w:ascii="Corbel" w:eastAsia="Times New Roman" w:hAnsi="Corbel" w:cs="Times New Roman"/>
                <w:smallCaps/>
                <w:lang w:val="pl-PL" w:eastAsia="en-US"/>
              </w:rPr>
              <w:t xml:space="preserve">Sprawdzian pisemny testowy,  projekt, sprawozdanie, wypowiedź ustna, obserwacja w trakcie zajęć, egzamin </w:t>
            </w:r>
            <w:r>
              <w:rPr>
                <w:rFonts w:ascii="Corbel" w:eastAsia="Times New Roman" w:hAnsi="Corbel" w:cs="Times New Roman"/>
                <w:smallCaps/>
                <w:lang w:val="pl-PL" w:eastAsia="en-US"/>
              </w:rPr>
              <w:lastRenderedPageBreak/>
              <w:t>(test i dłuższa wypowiedź pisemna oraz ustna prezentacja projektu)</w:t>
            </w: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C08E2" w:rsidRDefault="00F03BEB">
            <w:pPr>
              <w:spacing w:after="0" w:line="240" w:lineRule="auto"/>
              <w:rPr>
                <w:rFonts w:ascii="Corbel" w:eastAsia="Times New Roman" w:hAnsi="Corbel" w:cs="Times New Roman"/>
                <w:smallCaps/>
                <w:lang w:val="pl-PL" w:eastAsia="en-US"/>
              </w:rPr>
            </w:pPr>
            <w:r>
              <w:rPr>
                <w:rFonts w:ascii="Corbel" w:eastAsia="Times New Roman" w:hAnsi="Corbel" w:cs="Times New Roman"/>
                <w:smallCaps/>
                <w:lang w:val="pl-PL" w:eastAsia="en-US"/>
              </w:rPr>
              <w:lastRenderedPageBreak/>
              <w:t>ćwiczenia</w:t>
            </w:r>
          </w:p>
        </w:tc>
      </w:tr>
      <w:tr w:rsidR="007C08E2">
        <w:trPr>
          <w:trHeight w:val="269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C08E2" w:rsidRDefault="00F03BEB">
            <w:pPr>
              <w:spacing w:after="0" w:line="240" w:lineRule="auto"/>
              <w:rPr>
                <w:rFonts w:ascii="Corbel" w:eastAsia="Times New Roman" w:hAnsi="Corbel" w:cs="Times New Roman"/>
                <w:smallCaps/>
                <w:lang w:val="pl-PL" w:eastAsia="en-US"/>
              </w:rPr>
            </w:pPr>
            <w:r>
              <w:rPr>
                <w:rFonts w:ascii="Corbel" w:eastAsia="Times New Roman" w:hAnsi="Corbel" w:cs="Times New Roman"/>
                <w:smallCaps/>
                <w:lang w:val="pl-PL" w:eastAsia="en-US"/>
              </w:rPr>
              <w:t>EK_02</w:t>
            </w:r>
          </w:p>
        </w:tc>
        <w:tc>
          <w:tcPr>
            <w:tcW w:w="5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C08E2" w:rsidRDefault="00F03BEB">
            <w:pPr>
              <w:spacing w:after="0" w:line="240" w:lineRule="auto"/>
              <w:rPr>
                <w:rFonts w:ascii="Corbel" w:eastAsia="Times New Roman" w:hAnsi="Corbel" w:cs="Times New Roman"/>
                <w:smallCaps/>
                <w:lang w:val="pl-PL" w:eastAsia="en-US"/>
              </w:rPr>
            </w:pPr>
            <w:r>
              <w:rPr>
                <w:rFonts w:ascii="Corbel" w:eastAsia="Times New Roman" w:hAnsi="Corbel" w:cs="Times New Roman"/>
                <w:smallCaps/>
                <w:lang w:val="pl-PL" w:eastAsia="en-US"/>
              </w:rPr>
              <w:t xml:space="preserve"> prezentacja multimedialna z zakresu wybranej specjalności,  obserwacja ciągła </w:t>
            </w:r>
          </w:p>
          <w:p w:rsidR="007C08E2" w:rsidRDefault="00F03BEB">
            <w:pPr>
              <w:spacing w:after="0" w:line="240" w:lineRule="auto"/>
              <w:rPr>
                <w:rFonts w:ascii="Corbel" w:eastAsia="Times New Roman" w:hAnsi="Corbel" w:cs="Times New Roman"/>
                <w:smallCaps/>
                <w:lang w:val="pl-PL" w:eastAsia="en-US"/>
              </w:rPr>
            </w:pPr>
            <w:r>
              <w:rPr>
                <w:rFonts w:ascii="Corbel" w:eastAsia="Times New Roman" w:hAnsi="Corbel" w:cs="Times New Roman"/>
                <w:smallCaps/>
                <w:lang w:val="pl-PL" w:eastAsia="en-US"/>
              </w:rPr>
              <w:t>w trakcie zajęć</w:t>
            </w: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C08E2" w:rsidRDefault="00F03BEB">
            <w:pPr>
              <w:spacing w:after="0" w:line="240" w:lineRule="auto"/>
              <w:rPr>
                <w:rFonts w:ascii="Corbel" w:eastAsia="Times New Roman" w:hAnsi="Corbel" w:cs="Times New Roman"/>
                <w:smallCaps/>
                <w:lang w:val="pl-PL" w:eastAsia="en-US"/>
              </w:rPr>
            </w:pPr>
            <w:r>
              <w:rPr>
                <w:rFonts w:ascii="Corbel" w:eastAsia="Times New Roman" w:hAnsi="Corbel" w:cs="Times New Roman"/>
                <w:smallCaps/>
                <w:lang w:val="pl-PL" w:eastAsia="en-US"/>
              </w:rPr>
              <w:t>ćwiczenia</w:t>
            </w:r>
          </w:p>
        </w:tc>
      </w:tr>
    </w:tbl>
    <w:p w:rsidR="007C08E2" w:rsidRDefault="007C08E2">
      <w:pPr>
        <w:spacing w:after="0" w:line="240" w:lineRule="auto"/>
        <w:rPr>
          <w:rFonts w:ascii="Corbel" w:eastAsia="Times New Roman" w:hAnsi="Corbel" w:cs="Times New Roman"/>
          <w:b/>
          <w:bCs/>
          <w:lang w:val="pl-PL" w:eastAsia="en-US"/>
        </w:rPr>
      </w:pPr>
    </w:p>
    <w:p w:rsidR="007C08E2" w:rsidRDefault="007C08E2">
      <w:pPr>
        <w:spacing w:after="0" w:line="240" w:lineRule="auto"/>
        <w:rPr>
          <w:rFonts w:ascii="Corbel" w:eastAsia="Times New Roman" w:hAnsi="Corbel" w:cs="Times New Roman"/>
          <w:lang w:val="pl-PL" w:eastAsia="en-US"/>
        </w:rPr>
      </w:pPr>
    </w:p>
    <w:p w:rsidR="007C08E2" w:rsidRDefault="00F03BEB">
      <w:pPr>
        <w:spacing w:after="0" w:line="240" w:lineRule="auto"/>
        <w:ind w:left="426"/>
        <w:rPr>
          <w:rFonts w:ascii="Corbel" w:eastAsia="Times New Roman" w:hAnsi="Corbel" w:cs="Times New Roman"/>
          <w:b/>
          <w:bCs/>
          <w:lang w:val="pl-PL" w:eastAsia="en-US"/>
        </w:rPr>
      </w:pPr>
      <w:r>
        <w:rPr>
          <w:rFonts w:ascii="Corbel" w:eastAsia="Times New Roman" w:hAnsi="Corbel" w:cs="Times New Roman"/>
          <w:b/>
          <w:bCs/>
          <w:lang w:val="pl-PL" w:eastAsia="en-US"/>
        </w:rPr>
        <w:t xml:space="preserve">4.2 Warunki zaliczenia przedmiotu (kryteria oceniania) </w:t>
      </w:r>
    </w:p>
    <w:p w:rsidR="007C08E2" w:rsidRDefault="007C08E2">
      <w:pPr>
        <w:spacing w:after="0" w:line="240" w:lineRule="auto"/>
        <w:ind w:left="426"/>
        <w:rPr>
          <w:rFonts w:ascii="Corbel" w:eastAsia="Times New Roman" w:hAnsi="Corbel" w:cs="Times New Roman"/>
          <w:b/>
          <w:bCs/>
          <w:lang w:val="pl-PL" w:eastAsia="en-US"/>
        </w:rPr>
      </w:pPr>
    </w:p>
    <w:tbl>
      <w:tblPr>
        <w:tblW w:w="9670" w:type="dxa"/>
        <w:tblInd w:w="-1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670"/>
      </w:tblGrid>
      <w:tr w:rsidR="007C08E2">
        <w:tc>
          <w:tcPr>
            <w:tcW w:w="9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C08E2" w:rsidRDefault="00F03BEB">
            <w:pPr>
              <w:spacing w:after="0" w:line="240" w:lineRule="auto"/>
              <w:jc w:val="both"/>
              <w:rPr>
                <w:rFonts w:ascii="Corbel" w:eastAsia="Times New Roman" w:hAnsi="Corbel" w:cs="Times New Roman"/>
                <w:lang w:val="pl-PL" w:eastAsia="en-US"/>
              </w:rPr>
            </w:pPr>
            <w:r>
              <w:rPr>
                <w:rFonts w:ascii="Corbel" w:eastAsia="Times New Roman" w:hAnsi="Corbel" w:cs="Times New Roman"/>
                <w:lang w:val="pl-PL" w:eastAsia="en-US"/>
              </w:rPr>
              <w:t>Warunkiem zaliczenia przedmiotu jest osiągnięcie wszystkich założonych efektów uczenia się, w szczególności zaliczenie na ocenę pozytywną wszystkich przewidzianych w danym semestrze prac pisemnych i uzyskanie pozytywnej oceny z odpowiedzi ustnych, a także obecność na zajęciach i aktywne uczestnictwo w zajęciach. Do zaliczenie testu pisemnego potrzeba minimum 50% prawidłowych odpowiedzi.</w:t>
            </w:r>
          </w:p>
          <w:p w:rsidR="007C08E2" w:rsidRDefault="00F03BEB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 w:val="22"/>
              </w:rPr>
            </w:pPr>
            <w:r>
              <w:rPr>
                <w:rFonts w:ascii="Corbel" w:hAnsi="Corbel"/>
                <w:b w:val="0"/>
                <w:smallCaps w:val="0"/>
                <w:sz w:val="22"/>
              </w:rPr>
              <w:t>Sposoby zaliczenia:</w:t>
            </w:r>
          </w:p>
          <w:p w:rsidR="007C08E2" w:rsidRDefault="00F03BEB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 w:val="22"/>
              </w:rPr>
            </w:pPr>
            <w:r>
              <w:rPr>
                <w:rFonts w:ascii="Corbel" w:hAnsi="Corbel"/>
                <w:b w:val="0"/>
                <w:smallCaps w:val="0"/>
                <w:sz w:val="22"/>
              </w:rPr>
              <w:t>- praca projektowa (prezentacja projektu indywidualnego z zakresu studiowanego kierunku i specjalności),</w:t>
            </w:r>
          </w:p>
          <w:p w:rsidR="007C08E2" w:rsidRDefault="00F03BEB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 w:val="22"/>
              </w:rPr>
            </w:pPr>
            <w:r>
              <w:rPr>
                <w:rFonts w:ascii="Corbel" w:hAnsi="Corbel"/>
                <w:b w:val="0"/>
                <w:smallCaps w:val="0"/>
                <w:sz w:val="22"/>
              </w:rPr>
              <w:t>- zaliczenie sprawdzianu pisemnego ( test jednokrotnego wyboru i/lub dłuższa wypowiedź pisemna)</w:t>
            </w:r>
          </w:p>
          <w:p w:rsidR="007C08E2" w:rsidRDefault="00F03BEB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 w:val="22"/>
              </w:rPr>
            </w:pPr>
            <w:r>
              <w:rPr>
                <w:rFonts w:ascii="Corbel" w:hAnsi="Corbel"/>
                <w:b w:val="0"/>
                <w:smallCaps w:val="0"/>
                <w:sz w:val="22"/>
              </w:rPr>
              <w:t>Formy zaliczenia:</w:t>
            </w:r>
          </w:p>
          <w:p w:rsidR="007C08E2" w:rsidRDefault="00F03BEB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 w:val="22"/>
              </w:rPr>
            </w:pPr>
            <w:r>
              <w:rPr>
                <w:rFonts w:ascii="Corbel" w:hAnsi="Corbel"/>
                <w:b w:val="0"/>
                <w:smallCaps w:val="0"/>
                <w:sz w:val="22"/>
              </w:rPr>
              <w:t>- krótsza i dłuższa wypowiedź ustna,</w:t>
            </w:r>
          </w:p>
          <w:p w:rsidR="007C08E2" w:rsidRDefault="00F03BEB">
            <w:pPr>
              <w:spacing w:after="0" w:line="240" w:lineRule="auto"/>
              <w:rPr>
                <w:rFonts w:ascii="Corbel" w:eastAsia="Times New Roman" w:hAnsi="Corbel" w:cs="Times New Roman"/>
                <w:lang w:val="pl-PL" w:eastAsia="en-US"/>
              </w:rPr>
            </w:pPr>
            <w:r>
              <w:rPr>
                <w:rFonts w:ascii="Corbel" w:hAnsi="Corbel"/>
                <w:lang w:val="pl-PL"/>
              </w:rPr>
              <w:t>- zaliczenie pisemne: test jednokrotnego wyboru</w:t>
            </w:r>
          </w:p>
          <w:p w:rsidR="007C08E2" w:rsidRDefault="00F03BEB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 w:val="22"/>
              </w:rPr>
            </w:pPr>
            <w:r>
              <w:rPr>
                <w:rFonts w:ascii="Corbel" w:hAnsi="Corbel"/>
                <w:b w:val="0"/>
                <w:smallCaps w:val="0"/>
                <w:sz w:val="22"/>
              </w:rPr>
              <w:t>- wykonanie pracy zaliczeniowej: prezentacja projektu indywidualnego z zakresu studiowanego kierunku i specjalności (lektura, sprawozdanie /streszczenie artykułu naukowego, prezentacja multimedialna tematu z zakresu studiowanej specjalności wraz z omówieniem)</w:t>
            </w:r>
          </w:p>
          <w:p w:rsidR="007C08E2" w:rsidRDefault="007C08E2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 w:val="22"/>
              </w:rPr>
            </w:pPr>
          </w:p>
          <w:p w:rsidR="007C08E2" w:rsidRDefault="007C08E2">
            <w:pPr>
              <w:spacing w:after="0" w:line="240" w:lineRule="auto"/>
              <w:rPr>
                <w:rFonts w:ascii="Corbel" w:eastAsia="Times New Roman" w:hAnsi="Corbel" w:cs="Times New Roman"/>
                <w:lang w:val="pl-PL" w:eastAsia="en-US"/>
              </w:rPr>
            </w:pPr>
          </w:p>
          <w:p w:rsidR="007C08E2" w:rsidRDefault="00F03BEB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 w:val="22"/>
              </w:rPr>
            </w:pPr>
            <w:r>
              <w:rPr>
                <w:rFonts w:ascii="Corbel" w:hAnsi="Corbel"/>
                <w:b w:val="0"/>
                <w:sz w:val="22"/>
              </w:rPr>
              <w:t>UMIEJĘTNOŚCI W ZAKRESIE JĘZYKA OBCEGO ZGODNE Z WYMAGANIAMI OKREŚLONYMI DLA POZIOMU B2+ ESOKJ</w:t>
            </w:r>
          </w:p>
          <w:p w:rsidR="007C08E2" w:rsidRDefault="00F03BEB">
            <w:pPr>
              <w:pStyle w:val="Punktygwne"/>
              <w:spacing w:before="0" w:after="0"/>
              <w:jc w:val="both"/>
              <w:rPr>
                <w:rFonts w:ascii="Corbel" w:hAnsi="Corbel"/>
                <w:smallCaps w:val="0"/>
                <w:sz w:val="22"/>
              </w:rPr>
            </w:pPr>
            <w:r>
              <w:rPr>
                <w:rFonts w:ascii="Corbel" w:hAnsi="Corbel"/>
                <w:b w:val="0"/>
                <w:smallCaps w:val="0"/>
                <w:sz w:val="22"/>
              </w:rPr>
              <w:t>Ustalenie oceny zaliczeniowej na podstawie ocen cząstkowych.</w:t>
            </w:r>
            <w:r>
              <w:rPr>
                <w:rFonts w:ascii="Corbel" w:hAnsi="Corbel"/>
                <w:smallCaps w:val="0"/>
                <w:sz w:val="22"/>
              </w:rPr>
              <w:t xml:space="preserve"> </w:t>
            </w:r>
          </w:p>
          <w:p w:rsidR="007C08E2" w:rsidRDefault="00F03BEB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 w:val="22"/>
              </w:rPr>
            </w:pPr>
            <w:r>
              <w:rPr>
                <w:rFonts w:ascii="Corbel" w:hAnsi="Corbel"/>
                <w:b w:val="0"/>
                <w:smallCaps w:val="0"/>
                <w:sz w:val="22"/>
              </w:rPr>
              <w:t>Semestr 1: sprawdzian pisemny ( test jednokrotnego wyboru i/lub dłuższa wypowiedź pisemna), zaliczenie projektu indywidualnego( omówienie artykułu naukowego/ tłumaczenie tekstu specjalistycznego)</w:t>
            </w:r>
          </w:p>
          <w:p w:rsidR="007C08E2" w:rsidRDefault="00F03BEB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 w:val="22"/>
              </w:rPr>
            </w:pPr>
            <w:r>
              <w:rPr>
                <w:rFonts w:ascii="Corbel" w:hAnsi="Corbel"/>
                <w:b w:val="0"/>
                <w:smallCaps w:val="0"/>
                <w:sz w:val="22"/>
              </w:rPr>
              <w:t>Semestr 2: sprawdzian pisemny ( test jednokrotnego wyboru i/lub dłuższa wypowiedź pisemna), zaliczenie projektu indywidualnego( omówienie artykułu naukowego/ tłumaczenie tekstu specjalistycznego)</w:t>
            </w:r>
          </w:p>
          <w:p w:rsidR="007C08E2" w:rsidRDefault="007C08E2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 w:val="22"/>
              </w:rPr>
            </w:pPr>
          </w:p>
          <w:p w:rsidR="007C08E2" w:rsidRDefault="00F03BEB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 w:val="22"/>
              </w:rPr>
            </w:pPr>
            <w:r>
              <w:rPr>
                <w:rFonts w:ascii="Corbel" w:hAnsi="Corbel"/>
                <w:b w:val="0"/>
                <w:smallCaps w:val="0"/>
                <w:sz w:val="22"/>
              </w:rPr>
              <w:t>Egzamin / zaliczenie końcowe: egzamin pisemny testowy na poziomie B2+ i dłuższa wypowiedź pisemna, egzamin ustny – prezentacja projektu indywidualnego z zakresu studiowanego kierunku i specjalności realizowane podczas semestru  2</w:t>
            </w:r>
          </w:p>
          <w:p w:rsidR="007C08E2" w:rsidRDefault="00F03BEB">
            <w:pPr>
              <w:spacing w:after="0" w:line="240" w:lineRule="auto"/>
              <w:rPr>
                <w:rFonts w:ascii="Corbel" w:eastAsia="Times New Roman" w:hAnsi="Corbel" w:cs="Times New Roman"/>
                <w:b/>
                <w:bCs/>
                <w:lang w:val="pl-PL" w:eastAsia="en-US"/>
              </w:rPr>
            </w:pPr>
            <w:r>
              <w:rPr>
                <w:rFonts w:ascii="Corbel" w:eastAsia="Times New Roman" w:hAnsi="Corbel" w:cs="Times New Roman"/>
                <w:b/>
                <w:bCs/>
                <w:lang w:val="pl-PL" w:eastAsia="en-US"/>
              </w:rPr>
              <w:t xml:space="preserve"> </w:t>
            </w:r>
          </w:p>
          <w:p w:rsidR="007C08E2" w:rsidRDefault="007C08E2">
            <w:pPr>
              <w:spacing w:after="0" w:line="240" w:lineRule="auto"/>
              <w:rPr>
                <w:rFonts w:ascii="Corbel" w:eastAsia="Times New Roman" w:hAnsi="Corbel" w:cs="Times New Roman"/>
                <w:lang w:val="pl-PL" w:eastAsia="en-US"/>
              </w:rPr>
            </w:pPr>
          </w:p>
          <w:p w:rsidR="007C08E2" w:rsidRDefault="00F03BEB">
            <w:pPr>
              <w:spacing w:after="0" w:line="240" w:lineRule="auto"/>
              <w:rPr>
                <w:rFonts w:ascii="Corbel" w:eastAsia="Times New Roman" w:hAnsi="Corbel" w:cs="Times New Roman"/>
                <w:lang w:val="pl-PL" w:eastAsia="en-US"/>
              </w:rPr>
            </w:pPr>
            <w:r>
              <w:rPr>
                <w:rFonts w:ascii="Corbel" w:eastAsia="Times New Roman" w:hAnsi="Corbel" w:cs="Times New Roman"/>
                <w:lang w:val="pl-PL" w:eastAsia="en-US"/>
              </w:rPr>
              <w:t xml:space="preserve">Kryteria oceny prac pisemnych: </w:t>
            </w:r>
          </w:p>
          <w:p w:rsidR="007C08E2" w:rsidRDefault="00F03BEB">
            <w:pPr>
              <w:spacing w:after="0" w:line="240" w:lineRule="auto"/>
              <w:rPr>
                <w:rFonts w:ascii="Corbel" w:eastAsia="Times New Roman" w:hAnsi="Corbel" w:cs="Times New Roman"/>
                <w:lang w:val="pl-PL" w:eastAsia="en-US"/>
              </w:rPr>
            </w:pPr>
            <w:r>
              <w:rPr>
                <w:rFonts w:ascii="Corbel" w:eastAsia="Times New Roman" w:hAnsi="Corbel" w:cs="Times New Roman"/>
                <w:lang w:val="pl-PL" w:eastAsia="en-US"/>
              </w:rPr>
              <w:t xml:space="preserve">5.0 – wykazuje znajomość każdej z treści </w:t>
            </w:r>
            <w:r>
              <w:rPr>
                <w:rFonts w:ascii="Corbel" w:hAnsi="Corbel"/>
                <w:lang w:val="pl-PL"/>
              </w:rPr>
              <w:t xml:space="preserve">uczenia się </w:t>
            </w:r>
            <w:r>
              <w:rPr>
                <w:rFonts w:ascii="Corbel" w:eastAsia="Times New Roman" w:hAnsi="Corbel" w:cs="Times New Roman"/>
                <w:lang w:val="pl-PL" w:eastAsia="en-US"/>
              </w:rPr>
              <w:t>na poziomie 91%-100%</w:t>
            </w:r>
          </w:p>
          <w:p w:rsidR="007C08E2" w:rsidRDefault="00F03BEB">
            <w:pPr>
              <w:spacing w:after="0" w:line="240" w:lineRule="auto"/>
              <w:rPr>
                <w:rFonts w:ascii="Corbel" w:eastAsia="Times New Roman" w:hAnsi="Corbel" w:cs="Times New Roman"/>
                <w:lang w:val="pl-PL" w:eastAsia="en-US"/>
              </w:rPr>
            </w:pPr>
            <w:r>
              <w:rPr>
                <w:rFonts w:ascii="Corbel" w:eastAsia="Times New Roman" w:hAnsi="Corbel" w:cs="Times New Roman"/>
                <w:lang w:val="pl-PL" w:eastAsia="en-US"/>
              </w:rPr>
              <w:t>4.5 – wykazuje znajomość każdej z treści</w:t>
            </w:r>
            <w:r>
              <w:rPr>
                <w:rFonts w:ascii="Corbel" w:hAnsi="Corbel"/>
                <w:lang w:val="pl-PL"/>
              </w:rPr>
              <w:t xml:space="preserve"> uczenia się</w:t>
            </w:r>
            <w:r>
              <w:rPr>
                <w:rFonts w:ascii="Corbel" w:eastAsia="Times New Roman" w:hAnsi="Corbel" w:cs="Times New Roman"/>
                <w:lang w:val="pl-PL" w:eastAsia="en-US"/>
              </w:rPr>
              <w:t xml:space="preserve"> na poziomie 81%-90%</w:t>
            </w:r>
          </w:p>
          <w:p w:rsidR="007C08E2" w:rsidRDefault="00F03BEB">
            <w:pPr>
              <w:spacing w:after="0" w:line="240" w:lineRule="auto"/>
              <w:rPr>
                <w:rFonts w:ascii="Corbel" w:eastAsia="Times New Roman" w:hAnsi="Corbel" w:cs="Times New Roman"/>
                <w:lang w:val="pl-PL" w:eastAsia="en-US"/>
              </w:rPr>
            </w:pPr>
            <w:r>
              <w:rPr>
                <w:rFonts w:ascii="Corbel" w:eastAsia="Times New Roman" w:hAnsi="Corbel" w:cs="Times New Roman"/>
                <w:lang w:val="pl-PL" w:eastAsia="en-US"/>
              </w:rPr>
              <w:t xml:space="preserve">4.0 – wykazuje znajomość każdej z treści </w:t>
            </w:r>
            <w:r>
              <w:rPr>
                <w:rFonts w:ascii="Corbel" w:hAnsi="Corbel"/>
                <w:lang w:val="pl-PL"/>
              </w:rPr>
              <w:t xml:space="preserve">uczenia się </w:t>
            </w:r>
            <w:r>
              <w:rPr>
                <w:rFonts w:ascii="Corbel" w:eastAsia="Times New Roman" w:hAnsi="Corbel" w:cs="Times New Roman"/>
                <w:lang w:val="pl-PL" w:eastAsia="en-US"/>
              </w:rPr>
              <w:t>na poziomie 71%-80%</w:t>
            </w:r>
          </w:p>
          <w:p w:rsidR="007C08E2" w:rsidRDefault="00F03BEB">
            <w:pPr>
              <w:spacing w:after="0" w:line="240" w:lineRule="auto"/>
              <w:rPr>
                <w:rFonts w:ascii="Corbel" w:eastAsia="Times New Roman" w:hAnsi="Corbel" w:cs="Times New Roman"/>
                <w:lang w:val="pl-PL" w:eastAsia="en-US"/>
              </w:rPr>
            </w:pPr>
            <w:r>
              <w:rPr>
                <w:rFonts w:ascii="Corbel" w:eastAsia="Times New Roman" w:hAnsi="Corbel" w:cs="Times New Roman"/>
                <w:lang w:val="pl-PL" w:eastAsia="en-US"/>
              </w:rPr>
              <w:t xml:space="preserve">3.5 – wykazuje znajomość każdej z treści </w:t>
            </w:r>
            <w:r>
              <w:rPr>
                <w:rFonts w:ascii="Corbel" w:hAnsi="Corbel"/>
                <w:lang w:val="pl-PL"/>
              </w:rPr>
              <w:t xml:space="preserve">uczenia się </w:t>
            </w:r>
            <w:r>
              <w:rPr>
                <w:rFonts w:ascii="Corbel" w:eastAsia="Times New Roman" w:hAnsi="Corbel" w:cs="Times New Roman"/>
                <w:lang w:val="pl-PL" w:eastAsia="en-US"/>
              </w:rPr>
              <w:t>na poziomie 61%-70%</w:t>
            </w:r>
          </w:p>
          <w:p w:rsidR="007C08E2" w:rsidRDefault="00F03BEB">
            <w:pPr>
              <w:spacing w:after="0" w:line="240" w:lineRule="auto"/>
              <w:rPr>
                <w:rFonts w:ascii="Corbel" w:eastAsia="Times New Roman" w:hAnsi="Corbel" w:cs="Times New Roman"/>
                <w:lang w:val="pl-PL" w:eastAsia="en-US"/>
              </w:rPr>
            </w:pPr>
            <w:r>
              <w:rPr>
                <w:rFonts w:ascii="Corbel" w:eastAsia="Times New Roman" w:hAnsi="Corbel" w:cs="Times New Roman"/>
                <w:lang w:val="pl-PL" w:eastAsia="en-US"/>
              </w:rPr>
              <w:t xml:space="preserve">3.0 – wykazuje znajomość każdej z treści </w:t>
            </w:r>
            <w:r>
              <w:rPr>
                <w:rFonts w:ascii="Corbel" w:hAnsi="Corbel"/>
                <w:lang w:val="pl-PL"/>
              </w:rPr>
              <w:t xml:space="preserve">uczenia się </w:t>
            </w:r>
            <w:r>
              <w:rPr>
                <w:rFonts w:ascii="Corbel" w:eastAsia="Times New Roman" w:hAnsi="Corbel" w:cs="Times New Roman"/>
                <w:lang w:val="pl-PL" w:eastAsia="en-US"/>
              </w:rPr>
              <w:t>na poziomie 50%-60%</w:t>
            </w:r>
          </w:p>
          <w:p w:rsidR="007C08E2" w:rsidRDefault="00F03BEB">
            <w:pPr>
              <w:spacing w:after="0" w:line="240" w:lineRule="auto"/>
              <w:rPr>
                <w:rFonts w:ascii="Corbel" w:eastAsia="Times New Roman" w:hAnsi="Corbel" w:cs="Times New Roman"/>
                <w:lang w:val="pl-PL" w:eastAsia="en-US"/>
              </w:rPr>
            </w:pPr>
            <w:r>
              <w:rPr>
                <w:rFonts w:ascii="Corbel" w:eastAsia="Times New Roman" w:hAnsi="Corbel" w:cs="Times New Roman"/>
                <w:lang w:val="pl-PL" w:eastAsia="en-US"/>
              </w:rPr>
              <w:t xml:space="preserve">2.0– wykazuje znajomość każdej z treści </w:t>
            </w:r>
            <w:r>
              <w:rPr>
                <w:rFonts w:ascii="Corbel" w:hAnsi="Corbel"/>
                <w:lang w:val="pl-PL"/>
              </w:rPr>
              <w:t xml:space="preserve">uczenia się </w:t>
            </w:r>
            <w:r>
              <w:rPr>
                <w:rFonts w:ascii="Corbel" w:eastAsia="Times New Roman" w:hAnsi="Corbel" w:cs="Times New Roman"/>
                <w:lang w:val="pl-PL" w:eastAsia="en-US"/>
              </w:rPr>
              <w:t>poniżej 50%</w:t>
            </w:r>
          </w:p>
          <w:p w:rsidR="007C08E2" w:rsidRDefault="007C08E2">
            <w:pPr>
              <w:spacing w:after="0" w:line="240" w:lineRule="auto"/>
              <w:rPr>
                <w:rFonts w:ascii="Corbel" w:eastAsia="Times New Roman" w:hAnsi="Corbel" w:cs="Times New Roman"/>
                <w:lang w:val="pl-PL" w:eastAsia="en-US"/>
              </w:rPr>
            </w:pPr>
          </w:p>
          <w:p w:rsidR="007C08E2" w:rsidRDefault="00F03BEB">
            <w:pPr>
              <w:spacing w:after="0" w:line="240" w:lineRule="auto"/>
              <w:rPr>
                <w:rFonts w:ascii="Corbel" w:eastAsia="Times New Roman" w:hAnsi="Corbel" w:cs="Times New Roman"/>
                <w:lang w:val="pl-PL" w:eastAsia="en-US"/>
              </w:rPr>
            </w:pPr>
            <w:r>
              <w:rPr>
                <w:rFonts w:ascii="Corbel" w:eastAsia="Times New Roman" w:hAnsi="Corbel" w:cs="Times New Roman"/>
                <w:lang w:val="pl-PL" w:eastAsia="en-US"/>
              </w:rPr>
              <w:t>Kryteria oceny odpowiedzi ustnej:</w:t>
            </w:r>
          </w:p>
          <w:p w:rsidR="007C08E2" w:rsidRDefault="00F03BEB">
            <w:pPr>
              <w:spacing w:after="0" w:line="240" w:lineRule="auto"/>
              <w:rPr>
                <w:rFonts w:ascii="Corbel" w:eastAsia="Times New Roman" w:hAnsi="Corbel" w:cs="Times New Roman"/>
                <w:lang w:val="pl-PL" w:eastAsia="en-US"/>
              </w:rPr>
            </w:pPr>
            <w:r>
              <w:rPr>
                <w:rFonts w:ascii="Corbel" w:eastAsia="Times New Roman" w:hAnsi="Corbel" w:cs="Times New Roman"/>
                <w:lang w:val="pl-PL" w:eastAsia="en-US"/>
              </w:rPr>
              <w:t xml:space="preserve">5.0 – wykazuje znajomość treści </w:t>
            </w:r>
            <w:r>
              <w:rPr>
                <w:rFonts w:ascii="Corbel" w:hAnsi="Corbel"/>
                <w:lang w:val="pl-PL"/>
              </w:rPr>
              <w:t xml:space="preserve">uczenia się </w:t>
            </w:r>
            <w:r>
              <w:rPr>
                <w:rFonts w:ascii="Corbel" w:eastAsia="Times New Roman" w:hAnsi="Corbel" w:cs="Times New Roman"/>
                <w:lang w:val="pl-PL" w:eastAsia="en-US"/>
              </w:rPr>
              <w:t>na poziomie 91%-100%</w:t>
            </w:r>
          </w:p>
          <w:p w:rsidR="007C08E2" w:rsidRDefault="00F03BEB">
            <w:pPr>
              <w:spacing w:after="0" w:line="240" w:lineRule="auto"/>
              <w:rPr>
                <w:rFonts w:ascii="Corbel" w:eastAsia="Times New Roman" w:hAnsi="Corbel" w:cs="Times New Roman"/>
                <w:lang w:val="pl-PL" w:eastAsia="en-US"/>
              </w:rPr>
            </w:pPr>
            <w:r>
              <w:rPr>
                <w:rFonts w:ascii="Corbel" w:eastAsia="Times New Roman" w:hAnsi="Corbel" w:cs="Times New Roman"/>
                <w:lang w:val="pl-PL" w:eastAsia="en-US"/>
              </w:rPr>
              <w:t>Ocena bardzo dobra: bardzo dobry poziom znajomości słownictwa i struktur językowych, brak błędów językowych lub nieliczne błędy językowe nie zakłócające komunikacji</w:t>
            </w:r>
          </w:p>
          <w:p w:rsidR="007C08E2" w:rsidRDefault="007C08E2">
            <w:pPr>
              <w:spacing w:after="0" w:line="240" w:lineRule="auto"/>
              <w:rPr>
                <w:rFonts w:ascii="Corbel" w:eastAsia="Times New Roman" w:hAnsi="Corbel" w:cs="Times New Roman"/>
                <w:lang w:val="pl-PL" w:eastAsia="en-US"/>
              </w:rPr>
            </w:pPr>
          </w:p>
          <w:p w:rsidR="007C08E2" w:rsidRDefault="00F03BEB">
            <w:pPr>
              <w:spacing w:after="0" w:line="240" w:lineRule="auto"/>
              <w:rPr>
                <w:rFonts w:ascii="Corbel" w:eastAsia="Times New Roman" w:hAnsi="Corbel" w:cs="Times New Roman"/>
                <w:lang w:val="pl-PL" w:eastAsia="en-US"/>
              </w:rPr>
            </w:pPr>
            <w:r>
              <w:rPr>
                <w:rFonts w:ascii="Corbel" w:eastAsia="Times New Roman" w:hAnsi="Corbel" w:cs="Times New Roman"/>
                <w:lang w:val="pl-PL" w:eastAsia="en-US"/>
              </w:rPr>
              <w:t xml:space="preserve">4.5 – wykazuje znajomość treści </w:t>
            </w:r>
            <w:r>
              <w:rPr>
                <w:rFonts w:ascii="Corbel" w:hAnsi="Corbel"/>
                <w:lang w:val="pl-PL"/>
              </w:rPr>
              <w:t xml:space="preserve">uczenia się </w:t>
            </w:r>
            <w:r>
              <w:rPr>
                <w:rFonts w:ascii="Corbel" w:eastAsia="Times New Roman" w:hAnsi="Corbel" w:cs="Times New Roman"/>
                <w:lang w:val="pl-PL" w:eastAsia="en-US"/>
              </w:rPr>
              <w:t>na poziomie 81%-90%</w:t>
            </w:r>
          </w:p>
          <w:p w:rsidR="007C08E2" w:rsidRDefault="00F03BEB">
            <w:pPr>
              <w:spacing w:after="0" w:line="240" w:lineRule="auto"/>
              <w:rPr>
                <w:rFonts w:ascii="Corbel" w:eastAsia="Times New Roman" w:hAnsi="Corbel" w:cs="Times New Roman"/>
                <w:lang w:val="pl-PL" w:eastAsia="en-US"/>
              </w:rPr>
            </w:pPr>
            <w:r>
              <w:rPr>
                <w:rFonts w:ascii="Corbel" w:eastAsia="Times New Roman" w:hAnsi="Corbel" w:cs="Times New Roman"/>
                <w:lang w:val="pl-PL" w:eastAsia="en-US"/>
              </w:rPr>
              <w:lastRenderedPageBreak/>
              <w:t>Ocena  plus dobra: dobry  poziom znajomości słownictwa i struktur językowych, nieliczne błędy językowe nieznacznie zakłócające komunikację, nieznaczne zakłócenia w płynności  wypowiedzi</w:t>
            </w:r>
          </w:p>
          <w:p w:rsidR="007C08E2" w:rsidRDefault="007C08E2">
            <w:pPr>
              <w:spacing w:after="0" w:line="240" w:lineRule="auto"/>
              <w:rPr>
                <w:rFonts w:ascii="Corbel" w:eastAsia="Times New Roman" w:hAnsi="Corbel" w:cs="Times New Roman"/>
                <w:lang w:val="pl-PL" w:eastAsia="en-US"/>
              </w:rPr>
            </w:pPr>
          </w:p>
          <w:p w:rsidR="007C08E2" w:rsidRDefault="00F03BEB">
            <w:pPr>
              <w:spacing w:after="0" w:line="240" w:lineRule="auto"/>
              <w:rPr>
                <w:rFonts w:ascii="Corbel" w:eastAsia="Times New Roman" w:hAnsi="Corbel" w:cs="Times New Roman"/>
                <w:lang w:val="pl-PL" w:eastAsia="en-US"/>
              </w:rPr>
            </w:pPr>
            <w:r>
              <w:rPr>
                <w:rFonts w:ascii="Corbel" w:eastAsia="Times New Roman" w:hAnsi="Corbel" w:cs="Times New Roman"/>
                <w:lang w:val="pl-PL" w:eastAsia="en-US"/>
              </w:rPr>
              <w:t xml:space="preserve">4.0 – wykazuje znajomość treści </w:t>
            </w:r>
            <w:r>
              <w:rPr>
                <w:rFonts w:ascii="Corbel" w:hAnsi="Corbel"/>
                <w:lang w:val="pl-PL"/>
              </w:rPr>
              <w:t xml:space="preserve">uczenia się </w:t>
            </w:r>
            <w:r>
              <w:rPr>
                <w:rFonts w:ascii="Corbel" w:eastAsia="Times New Roman" w:hAnsi="Corbel" w:cs="Times New Roman"/>
                <w:lang w:val="pl-PL" w:eastAsia="en-US"/>
              </w:rPr>
              <w:t>na poziomie 71%-80%</w:t>
            </w:r>
          </w:p>
          <w:p w:rsidR="007C08E2" w:rsidRDefault="00F03BEB">
            <w:pPr>
              <w:spacing w:after="0" w:line="240" w:lineRule="auto"/>
              <w:rPr>
                <w:rFonts w:ascii="Corbel" w:eastAsia="Times New Roman" w:hAnsi="Corbel" w:cs="Times New Roman"/>
                <w:lang w:val="pl-PL" w:eastAsia="en-US"/>
              </w:rPr>
            </w:pPr>
            <w:r>
              <w:rPr>
                <w:rFonts w:ascii="Corbel" w:eastAsia="Times New Roman" w:hAnsi="Corbel" w:cs="Times New Roman"/>
                <w:lang w:val="pl-PL" w:eastAsia="en-US"/>
              </w:rPr>
              <w:t>Ocena dobra: zadawalający poziom znajomości słownictwa i struktur językowych, błędy językowe nieznacznie zakłócające komunikację, nieznaczne zakłócenia w płynności  wypowiedzi</w:t>
            </w:r>
          </w:p>
          <w:p w:rsidR="007C08E2" w:rsidRDefault="007C08E2">
            <w:pPr>
              <w:spacing w:after="0" w:line="240" w:lineRule="auto"/>
              <w:rPr>
                <w:rFonts w:ascii="Corbel" w:eastAsia="Times New Roman" w:hAnsi="Corbel" w:cs="Times New Roman"/>
                <w:lang w:val="pl-PL" w:eastAsia="en-US"/>
              </w:rPr>
            </w:pPr>
          </w:p>
          <w:p w:rsidR="007C08E2" w:rsidRDefault="00F03BEB">
            <w:pPr>
              <w:spacing w:after="0" w:line="240" w:lineRule="auto"/>
              <w:rPr>
                <w:rFonts w:ascii="Corbel" w:eastAsia="Times New Roman" w:hAnsi="Corbel" w:cs="Times New Roman"/>
                <w:lang w:val="pl-PL" w:eastAsia="en-US"/>
              </w:rPr>
            </w:pPr>
            <w:r>
              <w:rPr>
                <w:rFonts w:ascii="Corbel" w:eastAsia="Times New Roman" w:hAnsi="Corbel" w:cs="Times New Roman"/>
                <w:lang w:val="pl-PL" w:eastAsia="en-US"/>
              </w:rPr>
              <w:t xml:space="preserve">3.5 – wykazuje znajomość treści </w:t>
            </w:r>
            <w:r>
              <w:rPr>
                <w:rFonts w:ascii="Corbel" w:hAnsi="Corbel"/>
                <w:lang w:val="pl-PL"/>
              </w:rPr>
              <w:t xml:space="preserve">uczenia się </w:t>
            </w:r>
            <w:r>
              <w:rPr>
                <w:rFonts w:ascii="Corbel" w:eastAsia="Times New Roman" w:hAnsi="Corbel" w:cs="Times New Roman"/>
                <w:lang w:val="pl-PL" w:eastAsia="en-US"/>
              </w:rPr>
              <w:t>na poziomie 61%-70%</w:t>
            </w:r>
          </w:p>
          <w:p w:rsidR="007C08E2" w:rsidRDefault="00F03BEB">
            <w:pPr>
              <w:spacing w:after="0" w:line="240" w:lineRule="auto"/>
              <w:rPr>
                <w:rFonts w:ascii="Corbel" w:eastAsia="Times New Roman" w:hAnsi="Corbel" w:cs="Times New Roman"/>
                <w:lang w:val="pl-PL" w:eastAsia="en-US"/>
              </w:rPr>
            </w:pPr>
            <w:r>
              <w:rPr>
                <w:rFonts w:ascii="Corbel" w:eastAsia="Times New Roman" w:hAnsi="Corbel" w:cs="Times New Roman"/>
                <w:lang w:val="pl-PL" w:eastAsia="en-US"/>
              </w:rPr>
              <w:t>Ocena +dostateczna: ograniczona znajomość słownictwa i struktur językowych, liczne błędy językowe znacznie zakłócające komunikację i płynność wypowiedzi, odpowiedzi częściowo odbiegające od treści zadanego pytania, niekompletna</w:t>
            </w:r>
          </w:p>
          <w:p w:rsidR="007C08E2" w:rsidRDefault="007C08E2">
            <w:pPr>
              <w:spacing w:after="0" w:line="240" w:lineRule="auto"/>
              <w:rPr>
                <w:rFonts w:ascii="Corbel" w:eastAsia="Times New Roman" w:hAnsi="Corbel" w:cs="Times New Roman"/>
                <w:lang w:val="pl-PL" w:eastAsia="en-US"/>
              </w:rPr>
            </w:pPr>
          </w:p>
          <w:p w:rsidR="007C08E2" w:rsidRDefault="00F03BEB">
            <w:pPr>
              <w:spacing w:after="0" w:line="240" w:lineRule="auto"/>
              <w:rPr>
                <w:rFonts w:ascii="Corbel" w:eastAsia="Times New Roman" w:hAnsi="Corbel" w:cs="Times New Roman"/>
                <w:lang w:val="pl-PL" w:eastAsia="en-US"/>
              </w:rPr>
            </w:pPr>
            <w:r>
              <w:rPr>
                <w:rFonts w:ascii="Corbel" w:eastAsia="Times New Roman" w:hAnsi="Corbel" w:cs="Times New Roman"/>
                <w:lang w:val="pl-PL" w:eastAsia="en-US"/>
              </w:rPr>
              <w:t xml:space="preserve">3.0 – wykazuje znajomość treści </w:t>
            </w:r>
            <w:r>
              <w:rPr>
                <w:rFonts w:ascii="Corbel" w:hAnsi="Corbel"/>
                <w:lang w:val="pl-PL"/>
              </w:rPr>
              <w:t xml:space="preserve">uczenia się </w:t>
            </w:r>
            <w:r>
              <w:rPr>
                <w:rFonts w:ascii="Corbel" w:eastAsia="Times New Roman" w:hAnsi="Corbel" w:cs="Times New Roman"/>
                <w:lang w:val="pl-PL" w:eastAsia="en-US"/>
              </w:rPr>
              <w:t>na poziomie 50%-60%</w:t>
            </w:r>
          </w:p>
          <w:p w:rsidR="007C08E2" w:rsidRDefault="00F03BEB">
            <w:pPr>
              <w:spacing w:after="0" w:line="240" w:lineRule="auto"/>
              <w:rPr>
                <w:rFonts w:ascii="Corbel" w:eastAsia="Times New Roman" w:hAnsi="Corbel" w:cs="Times New Roman"/>
                <w:lang w:val="pl-PL" w:eastAsia="en-US"/>
              </w:rPr>
            </w:pPr>
            <w:r>
              <w:rPr>
                <w:rFonts w:ascii="Corbel" w:eastAsia="Times New Roman" w:hAnsi="Corbel" w:cs="Times New Roman"/>
                <w:lang w:val="pl-PL" w:eastAsia="en-US"/>
              </w:rPr>
              <w:t>Ocena dostateczna: ograniczona znajomość słownictwa i struktur językowych, liczne błędy językowe znacznie zakłócające komunikację i płynność wypowiedzi, niepełne odpowiedzi na pytania, odpowiedzi częściowo odbiegające od treści zadanego pytania</w:t>
            </w:r>
          </w:p>
          <w:p w:rsidR="007C08E2" w:rsidRDefault="007C08E2">
            <w:pPr>
              <w:spacing w:after="0" w:line="240" w:lineRule="auto"/>
              <w:rPr>
                <w:rFonts w:ascii="Corbel" w:eastAsia="Times New Roman" w:hAnsi="Corbel" w:cs="Times New Roman"/>
                <w:lang w:val="pl-PL" w:eastAsia="en-US"/>
              </w:rPr>
            </w:pPr>
          </w:p>
          <w:p w:rsidR="007C08E2" w:rsidRDefault="00F03BEB">
            <w:pPr>
              <w:spacing w:after="0" w:line="240" w:lineRule="auto"/>
              <w:rPr>
                <w:rFonts w:ascii="Corbel" w:eastAsia="Times New Roman" w:hAnsi="Corbel" w:cs="Times New Roman"/>
                <w:lang w:val="pl-PL" w:eastAsia="en-US"/>
              </w:rPr>
            </w:pPr>
            <w:r>
              <w:rPr>
                <w:rFonts w:ascii="Corbel" w:eastAsia="Times New Roman" w:hAnsi="Corbel" w:cs="Times New Roman"/>
                <w:lang w:val="pl-PL" w:eastAsia="en-US"/>
              </w:rPr>
              <w:t>2.0 – wykazuje znajomość treści</w:t>
            </w:r>
            <w:r>
              <w:rPr>
                <w:rFonts w:ascii="Corbel" w:hAnsi="Corbel"/>
                <w:lang w:val="pl-PL"/>
              </w:rPr>
              <w:t xml:space="preserve"> uczenia się</w:t>
            </w:r>
            <w:r>
              <w:rPr>
                <w:rFonts w:ascii="Corbel" w:eastAsia="Times New Roman" w:hAnsi="Corbel" w:cs="Times New Roman"/>
                <w:lang w:val="pl-PL" w:eastAsia="en-US"/>
              </w:rPr>
              <w:t xml:space="preserve"> poniżej 50%</w:t>
            </w:r>
          </w:p>
          <w:p w:rsidR="007C08E2" w:rsidRDefault="00F03BEB">
            <w:pPr>
              <w:spacing w:after="0" w:line="240" w:lineRule="auto"/>
              <w:rPr>
                <w:rFonts w:ascii="Corbel" w:eastAsia="Times New Roman" w:hAnsi="Corbel" w:cs="Times New Roman"/>
                <w:lang w:val="pl-PL" w:eastAsia="en-US"/>
              </w:rPr>
            </w:pPr>
            <w:r>
              <w:rPr>
                <w:rFonts w:ascii="Corbel" w:eastAsia="Times New Roman" w:hAnsi="Corbel" w:cs="Times New Roman"/>
                <w:lang w:val="pl-PL" w:eastAsia="en-US"/>
              </w:rPr>
              <w:t>Ocena niedostateczna: brak odpowiedzi lub bardzo ograniczona znajomość słownictwa i struktur językowych uniemożliwiająca wykonanie zadania, chaotyczna konstrukcja wypowiedzi, bardzo uboga treść, niekomunikatywność, mylenie i zniekształcanie podstawowych informacji</w:t>
            </w:r>
          </w:p>
          <w:p w:rsidR="007C08E2" w:rsidRDefault="007C08E2">
            <w:pPr>
              <w:spacing w:after="0" w:line="240" w:lineRule="auto"/>
              <w:rPr>
                <w:rFonts w:ascii="Corbel" w:eastAsia="Times New Roman" w:hAnsi="Corbel" w:cs="Times New Roman"/>
                <w:lang w:val="pl-PL" w:eastAsia="en-US"/>
              </w:rPr>
            </w:pPr>
          </w:p>
          <w:p w:rsidR="007C08E2" w:rsidRDefault="00F03BEB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lang w:val="pl-PL" w:eastAsia="en-US"/>
              </w:rPr>
            </w:pPr>
            <w:r>
              <w:rPr>
                <w:rFonts w:ascii="Corbel" w:eastAsia="Times New Roman" w:hAnsi="Corbel" w:cs="Times New Roman"/>
                <w:lang w:val="pl-PL" w:eastAsia="en-US"/>
              </w:rPr>
              <w:t>Ocenę pozytywną z przedmiotu można otrzymać wyłącznie pod warunkiem uzyskania pozytywnej oceny za każdy z ustanowionych efektów uczenia się.</w:t>
            </w:r>
          </w:p>
          <w:p w:rsidR="007C08E2" w:rsidRDefault="00F03BEB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lang w:val="pl-PL" w:eastAsia="en-US"/>
              </w:rPr>
            </w:pPr>
            <w:r>
              <w:rPr>
                <w:rFonts w:ascii="Corbel" w:eastAsia="Times New Roman" w:hAnsi="Corbel" w:cs="Times New Roman"/>
                <w:lang w:val="pl-PL" w:eastAsia="en-US"/>
              </w:rPr>
              <w:t>Ocenę końcową z przedmiotu stanowi średnia arytmetyczna z ocen cząstkowych.</w:t>
            </w:r>
          </w:p>
        </w:tc>
      </w:tr>
    </w:tbl>
    <w:p w:rsidR="007C08E2" w:rsidRDefault="007C08E2">
      <w:pPr>
        <w:spacing w:after="0" w:line="240" w:lineRule="auto"/>
        <w:rPr>
          <w:rFonts w:ascii="Corbel" w:eastAsia="Times New Roman" w:hAnsi="Corbel" w:cs="Times New Roman"/>
          <w:lang w:val="pl-PL" w:eastAsia="en-US"/>
        </w:rPr>
      </w:pPr>
    </w:p>
    <w:p w:rsidR="007C08E2" w:rsidRDefault="007C08E2">
      <w:pPr>
        <w:spacing w:after="0" w:line="240" w:lineRule="auto"/>
        <w:rPr>
          <w:rFonts w:ascii="Corbel" w:eastAsia="Times New Roman" w:hAnsi="Corbel" w:cs="Times New Roman"/>
          <w:lang w:val="pl-PL" w:eastAsia="en-US"/>
        </w:rPr>
      </w:pPr>
    </w:p>
    <w:p w:rsidR="007C08E2" w:rsidRDefault="007C08E2">
      <w:pPr>
        <w:spacing w:after="0" w:line="240" w:lineRule="auto"/>
        <w:ind w:left="284" w:hanging="284"/>
        <w:jc w:val="both"/>
        <w:rPr>
          <w:rFonts w:ascii="Corbel" w:eastAsia="Times New Roman" w:hAnsi="Corbel" w:cs="Times New Roman"/>
          <w:b/>
          <w:bCs/>
          <w:lang w:val="pl-PL" w:eastAsia="en-US"/>
        </w:rPr>
      </w:pPr>
    </w:p>
    <w:p w:rsidR="007C08E2" w:rsidRDefault="007C08E2">
      <w:pPr>
        <w:spacing w:after="0" w:line="240" w:lineRule="auto"/>
        <w:ind w:left="284" w:hanging="284"/>
        <w:jc w:val="both"/>
        <w:rPr>
          <w:rFonts w:ascii="Corbel" w:eastAsia="Times New Roman" w:hAnsi="Corbel" w:cs="Times New Roman"/>
          <w:b/>
          <w:bCs/>
          <w:lang w:val="pl-PL" w:eastAsia="en-US"/>
        </w:rPr>
      </w:pPr>
    </w:p>
    <w:p w:rsidR="007C08E2" w:rsidRDefault="00F03BEB">
      <w:pPr>
        <w:spacing w:after="0" w:line="240" w:lineRule="auto"/>
        <w:ind w:left="284" w:hanging="284"/>
        <w:jc w:val="both"/>
        <w:rPr>
          <w:rFonts w:ascii="Corbel" w:eastAsia="Times New Roman" w:hAnsi="Corbel" w:cs="Times New Roman"/>
          <w:b/>
          <w:bCs/>
          <w:lang w:val="pl-PL" w:eastAsia="en-US"/>
        </w:rPr>
      </w:pPr>
      <w:r>
        <w:rPr>
          <w:rFonts w:ascii="Corbel" w:eastAsia="Times New Roman" w:hAnsi="Corbel" w:cs="Times New Roman"/>
          <w:b/>
          <w:bCs/>
          <w:lang w:val="pl-PL" w:eastAsia="en-US"/>
        </w:rPr>
        <w:t xml:space="preserve">5. CAŁKOWITY NAKŁAD PRACY STUDENTA POTRZEBNY DO OSIĄGNIĘCIA ZAŁOŻONYCH EFEKTÓW W GODZINACH ORAZ PUNKTACH ECTS </w:t>
      </w:r>
    </w:p>
    <w:p w:rsidR="007C08E2" w:rsidRDefault="007C08E2">
      <w:pPr>
        <w:spacing w:after="0" w:line="240" w:lineRule="auto"/>
        <w:rPr>
          <w:rFonts w:ascii="Corbel" w:eastAsia="Times New Roman" w:hAnsi="Corbel" w:cs="Times New Roman"/>
          <w:lang w:val="pl-PL" w:eastAsia="en-US"/>
        </w:rPr>
      </w:pPr>
    </w:p>
    <w:tbl>
      <w:tblPr>
        <w:tblW w:w="9639" w:type="dxa"/>
        <w:tblInd w:w="-1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521"/>
        <w:gridCol w:w="3118"/>
      </w:tblGrid>
      <w:tr w:rsidR="007C08E2"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C08E2" w:rsidRDefault="00F03BEB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lang w:val="pl-PL" w:eastAsia="en-US"/>
              </w:rPr>
            </w:pPr>
            <w:r>
              <w:rPr>
                <w:rFonts w:ascii="Corbel" w:eastAsia="Times New Roman" w:hAnsi="Corbel" w:cs="Times New Roman"/>
                <w:b/>
                <w:bCs/>
                <w:lang w:val="pl-PL" w:eastAsia="en-US"/>
              </w:rPr>
              <w:t>Forma aktywności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7C08E2" w:rsidRDefault="00F03BEB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b/>
                <w:bCs/>
                <w:lang w:val="pl-PL" w:eastAsia="en-US"/>
              </w:rPr>
            </w:pPr>
            <w:r>
              <w:rPr>
                <w:rFonts w:ascii="Corbel" w:eastAsia="Times New Roman" w:hAnsi="Corbel" w:cs="Times New Roman"/>
                <w:b/>
                <w:bCs/>
                <w:lang w:val="pl-PL" w:eastAsia="en-US"/>
              </w:rPr>
              <w:t>Średnia liczba godzin na zrealizowanie aktywności</w:t>
            </w:r>
          </w:p>
        </w:tc>
      </w:tr>
      <w:tr w:rsidR="007C08E2"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C08E2" w:rsidRDefault="00F03BEB">
            <w:pPr>
              <w:spacing w:after="0" w:line="240" w:lineRule="auto"/>
              <w:rPr>
                <w:rFonts w:ascii="Corbel" w:eastAsia="Times New Roman" w:hAnsi="Corbel" w:cs="Times New Roman"/>
                <w:lang w:val="pl-PL" w:eastAsia="en-US"/>
              </w:rPr>
            </w:pPr>
            <w:r>
              <w:rPr>
                <w:rFonts w:ascii="Corbel" w:eastAsia="Times New Roman" w:hAnsi="Corbel" w:cs="Times New Roman"/>
                <w:lang w:val="pl-PL" w:eastAsia="en-US"/>
              </w:rPr>
              <w:t>Godziny kontaktowe wynikające z harmonogramu studiów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C08E2" w:rsidRDefault="00F03BEB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lang w:val="pl-PL" w:eastAsia="en-US"/>
              </w:rPr>
            </w:pPr>
            <w:r>
              <w:rPr>
                <w:rFonts w:ascii="Corbel" w:eastAsia="Times New Roman" w:hAnsi="Corbel" w:cs="Times New Roman"/>
                <w:lang w:val="pl-PL" w:eastAsia="en-US"/>
              </w:rPr>
              <w:t>60</w:t>
            </w:r>
          </w:p>
        </w:tc>
      </w:tr>
      <w:tr w:rsidR="007C08E2"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C08E2" w:rsidRDefault="00F03BEB">
            <w:pPr>
              <w:spacing w:after="0" w:line="240" w:lineRule="auto"/>
              <w:rPr>
                <w:rFonts w:ascii="Corbel" w:eastAsia="Times New Roman" w:hAnsi="Corbel" w:cs="Times New Roman"/>
                <w:lang w:val="pl-PL" w:eastAsia="en-US"/>
              </w:rPr>
            </w:pPr>
            <w:r>
              <w:rPr>
                <w:rFonts w:ascii="Corbel" w:eastAsia="Times New Roman" w:hAnsi="Corbel" w:cs="Times New Roman"/>
                <w:lang w:val="pl-PL" w:eastAsia="en-US"/>
              </w:rPr>
              <w:t>Inne z udziałem nauczyciela akademickiego</w:t>
            </w:r>
          </w:p>
          <w:p w:rsidR="007C08E2" w:rsidRDefault="00F03BEB">
            <w:pPr>
              <w:spacing w:after="0" w:line="240" w:lineRule="auto"/>
              <w:rPr>
                <w:rFonts w:ascii="Corbel" w:eastAsia="Times New Roman" w:hAnsi="Corbel" w:cs="Times New Roman"/>
                <w:lang w:val="pl-PL" w:eastAsia="en-US"/>
              </w:rPr>
            </w:pPr>
            <w:r>
              <w:rPr>
                <w:rFonts w:ascii="Corbel" w:eastAsia="Times New Roman" w:hAnsi="Corbel" w:cs="Times New Roman"/>
                <w:lang w:val="pl-PL" w:eastAsia="en-US"/>
              </w:rPr>
              <w:t>(udział w konsultacjach, egzaminie)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C08E2" w:rsidRDefault="00F03BEB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lang w:val="pl-PL"/>
              </w:rPr>
            </w:pPr>
            <w:r>
              <w:rPr>
                <w:rFonts w:ascii="Corbel" w:hAnsi="Corbel"/>
                <w:lang w:val="pl-PL"/>
              </w:rPr>
              <w:t>10</w:t>
            </w:r>
          </w:p>
          <w:p w:rsidR="007C08E2" w:rsidRDefault="00F03BEB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lang w:val="pl-PL" w:eastAsia="en-US"/>
              </w:rPr>
            </w:pPr>
            <w:r>
              <w:rPr>
                <w:rFonts w:ascii="Corbel" w:hAnsi="Corbel"/>
                <w:lang w:val="pl-PL"/>
              </w:rPr>
              <w:t>( 8 udział w konsultacjach, 2 udział w egzaminie-części pisemnej)</w:t>
            </w:r>
          </w:p>
        </w:tc>
      </w:tr>
      <w:tr w:rsidR="007C08E2"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C08E2" w:rsidRDefault="00F03BEB">
            <w:pPr>
              <w:spacing w:after="0" w:line="240" w:lineRule="auto"/>
              <w:rPr>
                <w:rFonts w:ascii="Corbel" w:eastAsia="Times New Roman" w:hAnsi="Corbel" w:cs="Times New Roman"/>
                <w:lang w:val="pl-PL" w:eastAsia="en-US"/>
              </w:rPr>
            </w:pPr>
            <w:r>
              <w:rPr>
                <w:rFonts w:ascii="Corbel" w:eastAsia="Times New Roman" w:hAnsi="Corbel" w:cs="Times New Roman"/>
                <w:lang w:val="pl-PL" w:eastAsia="en-US"/>
              </w:rPr>
              <w:t xml:space="preserve">Godziny </w:t>
            </w:r>
            <w:proofErr w:type="spellStart"/>
            <w:r>
              <w:rPr>
                <w:rFonts w:ascii="Corbel" w:eastAsia="Times New Roman" w:hAnsi="Corbel" w:cs="Times New Roman"/>
                <w:lang w:val="pl-PL" w:eastAsia="en-US"/>
              </w:rPr>
              <w:t>niekontaktowe</w:t>
            </w:r>
            <w:proofErr w:type="spellEnd"/>
            <w:r>
              <w:rPr>
                <w:rFonts w:ascii="Corbel" w:eastAsia="Times New Roman" w:hAnsi="Corbel" w:cs="Times New Roman"/>
                <w:lang w:val="pl-PL" w:eastAsia="en-US"/>
              </w:rPr>
              <w:t xml:space="preserve"> – praca własna studenta</w:t>
            </w:r>
          </w:p>
          <w:p w:rsidR="007C08E2" w:rsidRDefault="00F03BEB">
            <w:pPr>
              <w:spacing w:after="0" w:line="240" w:lineRule="auto"/>
              <w:rPr>
                <w:rFonts w:ascii="Corbel" w:eastAsia="Times New Roman" w:hAnsi="Corbel" w:cs="Times New Roman"/>
                <w:lang w:val="pl-PL" w:eastAsia="en-US"/>
              </w:rPr>
            </w:pPr>
            <w:r>
              <w:rPr>
                <w:rFonts w:ascii="Corbel" w:eastAsia="Times New Roman" w:hAnsi="Corbel" w:cs="Times New Roman"/>
                <w:lang w:val="pl-PL" w:eastAsia="en-US"/>
              </w:rPr>
              <w:t>(przygotowanie do zajęć, egzaminu, czas na przygotowanie projektu/ lektury / prezentacji multimedialnej z zakresu studiowanej specjalności i seminarium dyplomowego, praca własna w ramach e-dydaktyki, napisanie referatu, streszczenia, planu prezentacji itp.)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C08E2" w:rsidRDefault="00F03BEB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lang w:val="pl-PL"/>
              </w:rPr>
            </w:pPr>
            <w:r>
              <w:rPr>
                <w:rFonts w:ascii="Corbel" w:hAnsi="Corbel"/>
                <w:lang w:val="pl-PL"/>
              </w:rPr>
              <w:t>30</w:t>
            </w:r>
          </w:p>
          <w:p w:rsidR="007C08E2" w:rsidRDefault="00F03BEB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lang w:val="pl-PL" w:eastAsia="en-US"/>
              </w:rPr>
            </w:pPr>
            <w:r>
              <w:rPr>
                <w:rFonts w:ascii="Corbel" w:hAnsi="Corbel"/>
                <w:lang w:val="pl-PL"/>
              </w:rPr>
              <w:t>(przygotowanie do zajęć, czas na przygotowanie  lektury/projektu, czas na  przygotowanie  prezentacji multimedialnej z zakresu studiowanej specjalności i seminarium dyplomowego  do zaliczenia końcowego, praca własna w ramach e-dydaktyki)</w:t>
            </w:r>
          </w:p>
        </w:tc>
      </w:tr>
      <w:tr w:rsidR="007C08E2"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C08E2" w:rsidRDefault="00F03BEB">
            <w:pPr>
              <w:spacing w:after="0" w:line="240" w:lineRule="auto"/>
              <w:rPr>
                <w:rFonts w:ascii="Corbel" w:eastAsia="Times New Roman" w:hAnsi="Corbel" w:cs="Times New Roman"/>
                <w:lang w:val="pl-PL" w:eastAsia="en-US"/>
              </w:rPr>
            </w:pPr>
            <w:r>
              <w:rPr>
                <w:rFonts w:ascii="Corbel" w:eastAsia="Times New Roman" w:hAnsi="Corbel" w:cs="Times New Roman"/>
                <w:lang w:val="pl-PL" w:eastAsia="en-US"/>
              </w:rPr>
              <w:t>SUMA GODZIN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C08E2" w:rsidRDefault="00F03BEB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lang w:val="pl-PL" w:eastAsia="en-US"/>
              </w:rPr>
            </w:pPr>
            <w:r>
              <w:rPr>
                <w:rFonts w:ascii="Corbel" w:eastAsia="Times New Roman" w:hAnsi="Corbel" w:cs="Times New Roman"/>
                <w:lang w:val="pl-PL" w:eastAsia="en-US"/>
              </w:rPr>
              <w:t>100</w:t>
            </w:r>
          </w:p>
        </w:tc>
      </w:tr>
      <w:tr w:rsidR="007C08E2"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C08E2" w:rsidRDefault="00F03BEB">
            <w:pPr>
              <w:spacing w:after="0" w:line="240" w:lineRule="auto"/>
              <w:rPr>
                <w:rFonts w:ascii="Corbel" w:eastAsia="Times New Roman" w:hAnsi="Corbel" w:cs="Times New Roman"/>
                <w:b/>
                <w:bCs/>
                <w:lang w:val="pl-PL" w:eastAsia="en-US"/>
              </w:rPr>
            </w:pPr>
            <w:r>
              <w:rPr>
                <w:rFonts w:ascii="Corbel" w:eastAsia="Times New Roman" w:hAnsi="Corbel" w:cs="Times New Roman"/>
                <w:b/>
                <w:bCs/>
                <w:lang w:val="pl-PL" w:eastAsia="en-US"/>
              </w:rPr>
              <w:t>SUMARYCZNA LICZBA PUNKTÓW ECTS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C08E2" w:rsidRDefault="00F03BEB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lang w:val="pl-PL" w:eastAsia="en-US"/>
              </w:rPr>
            </w:pPr>
            <w:r>
              <w:rPr>
                <w:rFonts w:ascii="Corbel" w:eastAsia="Times New Roman" w:hAnsi="Corbel" w:cs="Times New Roman"/>
                <w:lang w:val="pl-PL" w:eastAsia="en-US"/>
              </w:rPr>
              <w:t>4</w:t>
            </w:r>
          </w:p>
        </w:tc>
      </w:tr>
    </w:tbl>
    <w:p w:rsidR="007C08E2" w:rsidRDefault="00F03BEB">
      <w:pPr>
        <w:spacing w:after="0" w:line="240" w:lineRule="auto"/>
        <w:ind w:left="426"/>
        <w:rPr>
          <w:rFonts w:ascii="Corbel" w:eastAsia="Times New Roman" w:hAnsi="Corbel" w:cs="Times New Roman"/>
          <w:i/>
          <w:iCs/>
          <w:lang w:val="pl-PL" w:eastAsia="en-US"/>
        </w:rPr>
      </w:pPr>
      <w:r>
        <w:rPr>
          <w:rFonts w:ascii="Corbel" w:eastAsia="Times New Roman" w:hAnsi="Corbel" w:cs="Times New Roman"/>
          <w:i/>
          <w:iCs/>
          <w:lang w:val="pl-PL" w:eastAsia="en-US"/>
        </w:rPr>
        <w:t xml:space="preserve">* Należy uwzględnić, że 1 pkt ECTS odpowiada </w:t>
      </w:r>
      <w:r>
        <w:rPr>
          <w:rFonts w:ascii="Corbel" w:eastAsia="Times New Roman" w:hAnsi="Corbel" w:cs="Times New Roman"/>
          <w:i/>
          <w:iCs/>
          <w:u w:val="single"/>
          <w:lang w:val="pl-PL" w:eastAsia="en-US"/>
        </w:rPr>
        <w:t>25</w:t>
      </w:r>
      <w:r>
        <w:rPr>
          <w:rFonts w:ascii="Corbel" w:eastAsia="Times New Roman" w:hAnsi="Corbel" w:cs="Times New Roman"/>
          <w:i/>
          <w:iCs/>
          <w:lang w:val="pl-PL" w:eastAsia="en-US"/>
        </w:rPr>
        <w:t>-30 godzin całkowitego nakładu pracy studenta.</w:t>
      </w:r>
    </w:p>
    <w:p w:rsidR="007C08E2" w:rsidRDefault="007C08E2">
      <w:pPr>
        <w:spacing w:after="0" w:line="240" w:lineRule="auto"/>
        <w:rPr>
          <w:rFonts w:ascii="Corbel" w:eastAsia="Times New Roman" w:hAnsi="Corbel" w:cs="Times New Roman"/>
          <w:lang w:val="pl-PL" w:eastAsia="en-US"/>
        </w:rPr>
      </w:pPr>
    </w:p>
    <w:p w:rsidR="007C08E2" w:rsidRDefault="00F03BEB">
      <w:pPr>
        <w:spacing w:after="0" w:line="240" w:lineRule="auto"/>
        <w:rPr>
          <w:rFonts w:ascii="Corbel" w:eastAsia="Times New Roman" w:hAnsi="Corbel" w:cs="Times New Roman"/>
          <w:b/>
          <w:bCs/>
          <w:lang w:val="pl-PL" w:eastAsia="en-US"/>
        </w:rPr>
      </w:pPr>
      <w:r>
        <w:rPr>
          <w:rFonts w:ascii="Corbel" w:eastAsia="Times New Roman" w:hAnsi="Corbel" w:cs="Times New Roman"/>
          <w:b/>
          <w:bCs/>
          <w:lang w:val="pl-PL" w:eastAsia="en-US"/>
        </w:rPr>
        <w:lastRenderedPageBreak/>
        <w:t>6. PRAKTYKI ZAWODOWE W RAMACH PRZEDMIOTU</w:t>
      </w:r>
    </w:p>
    <w:p w:rsidR="007C08E2" w:rsidRDefault="007C08E2">
      <w:pPr>
        <w:spacing w:after="0" w:line="240" w:lineRule="auto"/>
        <w:ind w:left="360"/>
        <w:rPr>
          <w:rFonts w:ascii="Corbel" w:eastAsia="Times New Roman" w:hAnsi="Corbel" w:cs="Times New Roman"/>
          <w:b/>
          <w:bCs/>
          <w:lang w:val="pl-PL" w:eastAsia="en-US"/>
        </w:rPr>
      </w:pPr>
    </w:p>
    <w:tbl>
      <w:tblPr>
        <w:tblW w:w="5000" w:type="pc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543"/>
        <w:gridCol w:w="5085"/>
      </w:tblGrid>
      <w:tr w:rsidR="007C08E2">
        <w:trPr>
          <w:trHeight w:val="397"/>
        </w:trPr>
        <w:tc>
          <w:tcPr>
            <w:tcW w:w="4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C08E2" w:rsidRDefault="00F03BEB">
            <w:pPr>
              <w:spacing w:after="0" w:line="240" w:lineRule="auto"/>
              <w:rPr>
                <w:rFonts w:ascii="Corbel" w:eastAsia="Times New Roman" w:hAnsi="Corbel" w:cs="Times New Roman"/>
                <w:lang w:val="pl-PL" w:eastAsia="en-US"/>
              </w:rPr>
            </w:pPr>
            <w:r>
              <w:rPr>
                <w:rFonts w:ascii="Corbel" w:eastAsia="Times New Roman" w:hAnsi="Corbel" w:cs="Times New Roman"/>
                <w:lang w:val="pl-PL" w:eastAsia="en-US"/>
              </w:rPr>
              <w:t>wymiar godzinowy</w:t>
            </w:r>
          </w:p>
        </w:tc>
        <w:tc>
          <w:tcPr>
            <w:tcW w:w="5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C08E2" w:rsidRDefault="00F03BEB">
            <w:pPr>
              <w:spacing w:after="0" w:line="240" w:lineRule="auto"/>
              <w:rPr>
                <w:rFonts w:ascii="Corbel" w:eastAsia="Times New Roman" w:hAnsi="Corbel" w:cs="Times New Roman"/>
                <w:lang w:val="pl-PL" w:eastAsia="en-US"/>
              </w:rPr>
            </w:pPr>
            <w:r>
              <w:rPr>
                <w:rFonts w:ascii="Corbel" w:eastAsia="Times New Roman" w:hAnsi="Corbel" w:cs="Times New Roman"/>
                <w:lang w:val="pl-PL" w:eastAsia="en-US"/>
              </w:rPr>
              <w:t>brak</w:t>
            </w:r>
          </w:p>
        </w:tc>
      </w:tr>
      <w:tr w:rsidR="007C08E2">
        <w:trPr>
          <w:trHeight w:val="397"/>
        </w:trPr>
        <w:tc>
          <w:tcPr>
            <w:tcW w:w="4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C08E2" w:rsidRDefault="00F03BEB">
            <w:pPr>
              <w:spacing w:after="0" w:line="240" w:lineRule="auto"/>
              <w:rPr>
                <w:rFonts w:ascii="Corbel" w:eastAsia="Times New Roman" w:hAnsi="Corbel" w:cs="Times New Roman"/>
                <w:lang w:val="pl-PL" w:eastAsia="en-US"/>
              </w:rPr>
            </w:pPr>
            <w:r>
              <w:rPr>
                <w:rFonts w:ascii="Corbel" w:eastAsia="Times New Roman" w:hAnsi="Corbel" w:cs="Times New Roman"/>
                <w:lang w:val="pl-PL" w:eastAsia="en-US"/>
              </w:rPr>
              <w:t xml:space="preserve">zasady i formy odbywania praktyk </w:t>
            </w:r>
          </w:p>
        </w:tc>
        <w:tc>
          <w:tcPr>
            <w:tcW w:w="5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C08E2" w:rsidRDefault="00F03BEB">
            <w:pPr>
              <w:spacing w:after="0" w:line="240" w:lineRule="auto"/>
              <w:rPr>
                <w:rFonts w:ascii="Corbel" w:eastAsia="Times New Roman" w:hAnsi="Corbel" w:cs="Times New Roman"/>
                <w:lang w:val="pl-PL" w:eastAsia="en-US"/>
              </w:rPr>
            </w:pPr>
            <w:r>
              <w:rPr>
                <w:rFonts w:ascii="Corbel" w:eastAsia="Times New Roman" w:hAnsi="Corbel" w:cs="Times New Roman"/>
                <w:lang w:val="pl-PL" w:eastAsia="en-US"/>
              </w:rPr>
              <w:t>nie dotyczy</w:t>
            </w:r>
          </w:p>
        </w:tc>
      </w:tr>
    </w:tbl>
    <w:p w:rsidR="007C08E2" w:rsidRDefault="007C08E2">
      <w:pPr>
        <w:spacing w:after="0" w:line="240" w:lineRule="auto"/>
        <w:ind w:left="360"/>
        <w:rPr>
          <w:rFonts w:ascii="Corbel" w:eastAsia="Times New Roman" w:hAnsi="Corbel" w:cs="Times New Roman"/>
          <w:lang w:val="pl-PL" w:eastAsia="en-US"/>
        </w:rPr>
      </w:pPr>
    </w:p>
    <w:p w:rsidR="007C08E2" w:rsidRDefault="007C08E2">
      <w:pPr>
        <w:spacing w:after="0" w:line="240" w:lineRule="auto"/>
        <w:rPr>
          <w:rFonts w:ascii="Corbel" w:eastAsia="Times New Roman" w:hAnsi="Corbel" w:cs="Times New Roman"/>
          <w:b/>
          <w:bCs/>
          <w:lang w:val="pl-PL" w:eastAsia="en-US"/>
        </w:rPr>
      </w:pPr>
    </w:p>
    <w:p w:rsidR="007C08E2" w:rsidRDefault="00F03BEB">
      <w:pPr>
        <w:spacing w:after="0" w:line="240" w:lineRule="auto"/>
        <w:rPr>
          <w:rFonts w:ascii="Corbel" w:eastAsia="Times New Roman" w:hAnsi="Corbel" w:cs="Times New Roman"/>
          <w:b/>
          <w:bCs/>
          <w:lang w:val="pl-PL" w:eastAsia="en-US"/>
        </w:rPr>
      </w:pPr>
      <w:r>
        <w:rPr>
          <w:rFonts w:ascii="Corbel" w:eastAsia="Times New Roman" w:hAnsi="Corbel" w:cs="Times New Roman"/>
          <w:b/>
          <w:bCs/>
          <w:lang w:val="pl-PL" w:eastAsia="en-US"/>
        </w:rPr>
        <w:t xml:space="preserve">7. LITERATURA </w:t>
      </w:r>
    </w:p>
    <w:p w:rsidR="007C08E2" w:rsidRDefault="007C08E2">
      <w:pPr>
        <w:spacing w:after="0" w:line="240" w:lineRule="auto"/>
        <w:rPr>
          <w:rFonts w:ascii="Corbel" w:eastAsia="Times New Roman" w:hAnsi="Corbel" w:cs="Times New Roman"/>
          <w:lang w:val="pl-PL" w:eastAsia="en-US"/>
        </w:rPr>
      </w:pPr>
    </w:p>
    <w:tbl>
      <w:tblPr>
        <w:tblW w:w="5000" w:type="pc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628"/>
      </w:tblGrid>
      <w:tr w:rsidR="007C08E2">
        <w:trPr>
          <w:trHeight w:val="397"/>
        </w:trPr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C08E2" w:rsidRDefault="00F03BEB">
            <w:pPr>
              <w:spacing w:after="0" w:line="240" w:lineRule="auto"/>
              <w:jc w:val="both"/>
              <w:rPr>
                <w:rFonts w:ascii="Corbel" w:eastAsia="Times New Roman" w:hAnsi="Corbel" w:cs="Times New Roman"/>
                <w:b/>
                <w:lang w:val="pl-PL" w:eastAsia="en-US"/>
              </w:rPr>
            </w:pPr>
            <w:r>
              <w:rPr>
                <w:rFonts w:ascii="Corbel" w:eastAsia="Times New Roman" w:hAnsi="Corbel" w:cs="Times New Roman"/>
                <w:b/>
                <w:lang w:val="pl-PL" w:eastAsia="en-US"/>
              </w:rPr>
              <w:t>Literatura podstawowa:</w:t>
            </w:r>
          </w:p>
          <w:p w:rsidR="007C08E2" w:rsidRDefault="007C08E2">
            <w:pPr>
              <w:spacing w:after="0" w:line="240" w:lineRule="auto"/>
              <w:jc w:val="both"/>
              <w:rPr>
                <w:rFonts w:ascii="Corbel" w:eastAsia="Times New Roman" w:hAnsi="Corbel" w:cs="Times New Roman"/>
                <w:b/>
                <w:lang w:val="pl-PL" w:eastAsia="en-US"/>
              </w:rPr>
            </w:pPr>
          </w:p>
          <w:p w:rsidR="007C08E2" w:rsidRDefault="00F03BEB">
            <w:pPr>
              <w:spacing w:after="0" w:line="240" w:lineRule="auto"/>
              <w:jc w:val="both"/>
              <w:rPr>
                <w:rFonts w:ascii="Corbel" w:eastAsia="Times New Roman" w:hAnsi="Corbel" w:cs="Times New Roman"/>
                <w:lang w:val="pl-PL" w:eastAsia="en-US"/>
              </w:rPr>
            </w:pPr>
            <w:r>
              <w:rPr>
                <w:rFonts w:ascii="Corbel" w:eastAsia="Times New Roman" w:hAnsi="Corbel" w:cs="Times New Roman"/>
                <w:lang w:val="pl-PL" w:eastAsia="en-US"/>
              </w:rPr>
              <w:t>Wybrane zagadnienia z podręczników:</w:t>
            </w:r>
          </w:p>
          <w:p w:rsidR="00816ECA" w:rsidRPr="00816ECA" w:rsidRDefault="00816ECA" w:rsidP="00816EC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816ECA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1.Latham-Koenig, </w:t>
            </w:r>
            <w:r w:rsidR="00721880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Ch., </w:t>
            </w:r>
            <w:r w:rsidRPr="00816ECA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English File Advanced 4th edition, Oxford, 2021</w:t>
            </w:r>
          </w:p>
          <w:p w:rsidR="00816ECA" w:rsidRDefault="00816ECA" w:rsidP="00816EC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816ECA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2. Latham-Koenig, </w:t>
            </w:r>
            <w:r w:rsidR="00721880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Ch., </w:t>
            </w:r>
            <w:r w:rsidRPr="00816ECA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English File Advanced 4th edition, Workbook, Oxford, 2021</w:t>
            </w:r>
          </w:p>
          <w:p w:rsidR="00721880" w:rsidRDefault="00721880" w:rsidP="00721880">
            <w:pPr>
              <w:spacing w:after="0" w:line="240" w:lineRule="auto"/>
              <w:jc w:val="both"/>
              <w:rPr>
                <w:rFonts w:ascii="Corbel" w:hAnsi="Corbel" w:cs="Times New Roman"/>
                <w:lang w:val="pl-PL"/>
              </w:rPr>
            </w:pPr>
            <w:r w:rsidRPr="00EB4734">
              <w:rPr>
                <w:rFonts w:ascii="Corbel" w:hAnsi="Corbel"/>
                <w:smallCaps/>
                <w:szCs w:val="24"/>
                <w:lang w:val="pl-PL"/>
              </w:rPr>
              <w:t>3</w:t>
            </w:r>
            <w:r w:rsidRPr="00721880">
              <w:rPr>
                <w:rFonts w:ascii="Corbel" w:hAnsi="Corbel"/>
                <w:b/>
                <w:smallCaps/>
                <w:szCs w:val="24"/>
                <w:lang w:val="pl-PL"/>
              </w:rPr>
              <w:t>.</w:t>
            </w:r>
            <w:r>
              <w:rPr>
                <w:rFonts w:ascii="Corbel" w:hAnsi="Corbel" w:cs="Times New Roman"/>
                <w:lang w:val="pl-PL"/>
              </w:rPr>
              <w:t xml:space="preserve"> </w:t>
            </w:r>
            <w:proofErr w:type="spellStart"/>
            <w:r>
              <w:rPr>
                <w:rFonts w:ascii="Corbel" w:hAnsi="Corbel" w:cs="Times New Roman"/>
                <w:lang w:val="pl-PL"/>
              </w:rPr>
              <w:t>Filak</w:t>
            </w:r>
            <w:proofErr w:type="spellEnd"/>
            <w:r>
              <w:rPr>
                <w:rFonts w:ascii="Corbel" w:hAnsi="Corbel" w:cs="Times New Roman"/>
                <w:lang w:val="pl-PL"/>
              </w:rPr>
              <w:t>, M., Radej., F., Angielski w tłumaczeniach, Preston Publishing  , 2013.</w:t>
            </w:r>
          </w:p>
          <w:p w:rsidR="00721880" w:rsidRPr="00721880" w:rsidRDefault="00721880" w:rsidP="00816EC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:rsidR="007C08E2" w:rsidRPr="00721880" w:rsidRDefault="007C08E2">
            <w:pPr>
              <w:spacing w:after="0" w:line="240" w:lineRule="auto"/>
              <w:jc w:val="both"/>
              <w:rPr>
                <w:rFonts w:ascii="Corbel" w:eastAsia="Times New Roman" w:hAnsi="Corbel" w:cs="Times New Roman"/>
                <w:lang w:val="pl-PL" w:eastAsia="en-US"/>
              </w:rPr>
            </w:pPr>
          </w:p>
        </w:tc>
      </w:tr>
      <w:tr w:rsidR="007C08E2">
        <w:trPr>
          <w:trHeight w:val="488"/>
        </w:trPr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C08E2" w:rsidRDefault="00F03BEB">
            <w:pPr>
              <w:spacing w:after="0" w:line="240" w:lineRule="auto"/>
              <w:rPr>
                <w:rFonts w:ascii="Corbel" w:eastAsia="Times New Roman" w:hAnsi="Corbel" w:cs="Times New Roman"/>
                <w:b/>
                <w:bCs/>
                <w:lang w:eastAsia="en-US"/>
              </w:rPr>
            </w:pPr>
            <w:proofErr w:type="spellStart"/>
            <w:r>
              <w:rPr>
                <w:rFonts w:ascii="Corbel" w:eastAsia="Times New Roman" w:hAnsi="Corbel" w:cs="Times New Roman"/>
                <w:b/>
                <w:bCs/>
                <w:lang w:eastAsia="en-US"/>
              </w:rPr>
              <w:t>Literatura</w:t>
            </w:r>
            <w:proofErr w:type="spellEnd"/>
            <w:r>
              <w:rPr>
                <w:rFonts w:ascii="Corbel" w:eastAsia="Times New Roman" w:hAnsi="Corbel" w:cs="Times New Roman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Corbel" w:eastAsia="Times New Roman" w:hAnsi="Corbel" w:cs="Times New Roman"/>
                <w:b/>
                <w:bCs/>
                <w:lang w:eastAsia="en-US"/>
              </w:rPr>
              <w:t>uzupełniająca</w:t>
            </w:r>
            <w:proofErr w:type="spellEnd"/>
            <w:r>
              <w:rPr>
                <w:rFonts w:ascii="Corbel" w:eastAsia="Times New Roman" w:hAnsi="Corbel" w:cs="Times New Roman"/>
                <w:b/>
                <w:bCs/>
                <w:lang w:eastAsia="en-US"/>
              </w:rPr>
              <w:t xml:space="preserve">: </w:t>
            </w:r>
          </w:p>
          <w:p w:rsidR="007C08E2" w:rsidRDefault="007C08E2">
            <w:pPr>
              <w:spacing w:after="0" w:line="240" w:lineRule="auto"/>
              <w:rPr>
                <w:rFonts w:ascii="Corbel" w:eastAsia="Times New Roman" w:hAnsi="Corbel" w:cs="Times New Roman"/>
                <w:b/>
                <w:bCs/>
                <w:lang w:eastAsia="en-US"/>
              </w:rPr>
            </w:pPr>
          </w:p>
          <w:p w:rsidR="007C08E2" w:rsidRDefault="00F03BEB">
            <w:pPr>
              <w:pStyle w:val="Akapitzlist"/>
              <w:numPr>
                <w:ilvl w:val="0"/>
                <w:numId w:val="2"/>
              </w:numPr>
              <w:rPr>
                <w:rFonts w:ascii="Corbel" w:eastAsia="Times New Roman" w:hAnsi="Corbel" w:cs="Times New Roman"/>
                <w:lang w:val="en-US" w:eastAsia="en-US"/>
              </w:rPr>
            </w:pPr>
            <w:r>
              <w:rPr>
                <w:rFonts w:ascii="Corbel" w:eastAsia="Times New Roman" w:hAnsi="Corbel" w:cs="Times New Roman"/>
                <w:lang w:val="en-US" w:eastAsia="en-US"/>
              </w:rPr>
              <w:t>Murphy, R.,  English Grammar in Use, 3</w:t>
            </w:r>
            <w:r>
              <w:rPr>
                <w:rFonts w:ascii="Corbel" w:eastAsia="Times New Roman" w:hAnsi="Corbel" w:cs="Times New Roman"/>
                <w:vertAlign w:val="superscript"/>
                <w:lang w:val="en-US" w:eastAsia="en-US"/>
              </w:rPr>
              <w:t>rd</w:t>
            </w:r>
            <w:r>
              <w:rPr>
                <w:rFonts w:ascii="Corbel" w:eastAsia="Times New Roman" w:hAnsi="Corbel" w:cs="Times New Roman"/>
                <w:lang w:val="en-US" w:eastAsia="en-US"/>
              </w:rPr>
              <w:t xml:space="preserve"> edition, Cambridge University Press, 2009.</w:t>
            </w:r>
          </w:p>
          <w:p w:rsidR="007C08E2" w:rsidRDefault="00F03BEB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Corbel" w:eastAsia="Times New Roman" w:hAnsi="Corbel" w:cs="Times New Roman"/>
                <w:lang w:val="pl-PL" w:eastAsia="en-US"/>
              </w:rPr>
            </w:pPr>
            <w:r>
              <w:rPr>
                <w:rFonts w:ascii="Corbel" w:eastAsia="Times New Roman" w:hAnsi="Corbel" w:cs="Times New Roman"/>
                <w:bCs/>
                <w:lang w:val="pl-PL" w:eastAsia="en-US"/>
              </w:rPr>
              <w:t xml:space="preserve">Strony www z zakresu tematycznego studiowanego kierunku oraz wybranej specjalności: </w:t>
            </w:r>
          </w:p>
          <w:p w:rsidR="007C08E2" w:rsidRDefault="00F03BE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orbel" w:eastAsia="Times New Roman" w:hAnsi="Corbel" w:cs="Times New Roman"/>
                <w:bCs/>
                <w:lang w:val="pl-PL" w:eastAsia="en-US"/>
              </w:rPr>
            </w:pPr>
            <w:r>
              <w:rPr>
                <w:rFonts w:ascii="Corbel" w:eastAsia="Times New Roman" w:hAnsi="Corbel" w:cs="Times New Roman"/>
                <w:bCs/>
                <w:lang w:val="pl-PL" w:eastAsia="en-US"/>
              </w:rPr>
              <w:t>E-dydaktyka (strona www CJO; http://e-dydaktyka.ur.rzeszow.pl)</w:t>
            </w:r>
          </w:p>
          <w:p w:rsidR="007C08E2" w:rsidRDefault="00F03BE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orbel" w:eastAsia="Times New Roman" w:hAnsi="Corbel" w:cs="Times New Roman"/>
                <w:bCs/>
                <w:lang w:val="pl-PL" w:eastAsia="en-US"/>
              </w:rPr>
            </w:pPr>
            <w:r>
              <w:rPr>
                <w:rFonts w:ascii="Corbel" w:eastAsia="Times New Roman" w:hAnsi="Corbel" w:cs="Times New Roman"/>
                <w:bCs/>
                <w:lang w:val="pl-PL" w:eastAsia="en-US"/>
              </w:rPr>
              <w:t xml:space="preserve">Słowniki online </w:t>
            </w:r>
          </w:p>
          <w:p w:rsidR="007C08E2" w:rsidRDefault="00F03BE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orbel" w:eastAsia="Times New Roman" w:hAnsi="Corbel" w:cs="Times New Roman"/>
                <w:bCs/>
                <w:lang w:val="pl-PL" w:eastAsia="en-US"/>
              </w:rPr>
            </w:pPr>
            <w:r>
              <w:rPr>
                <w:rFonts w:ascii="Corbel" w:eastAsia="Times New Roman" w:hAnsi="Corbel" w:cs="Times New Roman"/>
                <w:bCs/>
                <w:lang w:val="pl-PL" w:eastAsia="en-US"/>
              </w:rPr>
              <w:t>Platforma e-learningowa</w:t>
            </w:r>
          </w:p>
          <w:p w:rsidR="007C08E2" w:rsidRDefault="00F03BE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orbel" w:eastAsia="Times New Roman" w:hAnsi="Corbel" w:cs="Times New Roman"/>
                <w:bCs/>
                <w:lang w:val="pl-PL" w:eastAsia="en-US"/>
              </w:rPr>
            </w:pPr>
            <w:r>
              <w:rPr>
                <w:rFonts w:ascii="Corbel" w:eastAsia="Times New Roman" w:hAnsi="Corbel" w:cs="Times New Roman"/>
                <w:bCs/>
                <w:lang w:val="pl-PL" w:eastAsia="en-US"/>
              </w:rPr>
              <w:t>Materiały własne</w:t>
            </w:r>
          </w:p>
        </w:tc>
      </w:tr>
    </w:tbl>
    <w:p w:rsidR="007C08E2" w:rsidRDefault="007C08E2">
      <w:pPr>
        <w:spacing w:after="0" w:line="240" w:lineRule="auto"/>
        <w:rPr>
          <w:rFonts w:ascii="Corbel" w:eastAsia="Times New Roman" w:hAnsi="Corbel" w:cs="Times New Roman"/>
          <w:lang w:val="pl-PL" w:eastAsia="en-US"/>
        </w:rPr>
      </w:pPr>
    </w:p>
    <w:p w:rsidR="007C08E2" w:rsidRDefault="00F03BEB">
      <w:pPr>
        <w:spacing w:after="0" w:line="240" w:lineRule="auto"/>
        <w:rPr>
          <w:rFonts w:ascii="Corbel" w:eastAsia="Times New Roman" w:hAnsi="Corbel" w:cs="Times New Roman"/>
          <w:b/>
          <w:bCs/>
          <w:smallCaps/>
          <w:lang w:val="pl-PL" w:eastAsia="en-US"/>
        </w:rPr>
      </w:pPr>
      <w:r>
        <w:rPr>
          <w:rFonts w:ascii="Corbel" w:eastAsia="Times New Roman" w:hAnsi="Corbel" w:cs="Times New Roman"/>
          <w:lang w:val="pl-PL" w:eastAsia="en-US"/>
        </w:rPr>
        <w:t>Akceptacja Kierownika Jednostki lub osoby upoważnionej</w:t>
      </w:r>
    </w:p>
    <w:p w:rsidR="007C08E2" w:rsidRDefault="007C08E2">
      <w:pPr>
        <w:rPr>
          <w:rFonts w:ascii="Corbel" w:hAnsi="Corbel"/>
          <w:lang w:val="pl-PL"/>
        </w:rPr>
      </w:pPr>
    </w:p>
    <w:p w:rsidR="007C08E2" w:rsidRDefault="007C08E2"/>
    <w:sectPr w:rsidR="007C08E2">
      <w:pgSz w:w="11906" w:h="16838"/>
      <w:pgMar w:top="1134" w:right="1134" w:bottom="1134" w:left="1134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62B83"/>
    <w:multiLevelType w:val="multilevel"/>
    <w:tmpl w:val="F2FC35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D4642"/>
    <w:multiLevelType w:val="multilevel"/>
    <w:tmpl w:val="0F269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526381"/>
    <w:multiLevelType w:val="multilevel"/>
    <w:tmpl w:val="2084E3F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5812901"/>
    <w:multiLevelType w:val="multilevel"/>
    <w:tmpl w:val="7CC05222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8E2"/>
    <w:rsid w:val="00212D8B"/>
    <w:rsid w:val="00322672"/>
    <w:rsid w:val="003A7388"/>
    <w:rsid w:val="00721880"/>
    <w:rsid w:val="007B5AFE"/>
    <w:rsid w:val="007C08E2"/>
    <w:rsid w:val="00816ECA"/>
    <w:rsid w:val="00867DDF"/>
    <w:rsid w:val="00DB1741"/>
    <w:rsid w:val="00E6762A"/>
    <w:rsid w:val="00EB4734"/>
    <w:rsid w:val="00F0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19FC93-2630-4C26-AD13-3128B3EE1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56E2"/>
    <w:pPr>
      <w:spacing w:after="200" w:line="276" w:lineRule="auto"/>
    </w:pPr>
    <w:rPr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C4BE6"/>
    <w:rPr>
      <w:rFonts w:ascii="Segoe UI" w:hAnsi="Segoe UI" w:cs="Segoe UI"/>
      <w:sz w:val="18"/>
      <w:szCs w:val="18"/>
      <w:lang w:val="de-DE"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FreeSans"/>
    </w:rPr>
  </w:style>
  <w:style w:type="paragraph" w:styleId="Akapitzlist">
    <w:name w:val="List Paragraph"/>
    <w:basedOn w:val="Normalny"/>
    <w:uiPriority w:val="34"/>
    <w:qFormat/>
    <w:rsid w:val="009D56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C4BE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Punktygwne">
    <w:name w:val="Punkty główne"/>
    <w:basedOn w:val="Normalny"/>
    <w:qFormat/>
    <w:rsid w:val="00C64685"/>
    <w:pPr>
      <w:spacing w:before="240" w:after="60" w:line="240" w:lineRule="auto"/>
    </w:pPr>
    <w:rPr>
      <w:rFonts w:ascii="Times New Roman" w:eastAsia="Calibri" w:hAnsi="Times New Roman" w:cs="Times New Roman"/>
      <w:b/>
      <w:smallCaps/>
      <w:sz w:val="24"/>
      <w:lang w:val="pl-PL" w:eastAsia="en-US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DD3D1-2410-44AD-8DC2-852DD5044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1635</Words>
  <Characters>9812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dc:description/>
  <cp:lastModifiedBy>Konto Microsoft</cp:lastModifiedBy>
  <cp:revision>2</cp:revision>
  <cp:lastPrinted>2019-08-28T11:53:00Z</cp:lastPrinted>
  <dcterms:created xsi:type="dcterms:W3CDTF">2025-06-30T08:34:00Z</dcterms:created>
  <dcterms:modified xsi:type="dcterms:W3CDTF">2025-06-30T08:34:00Z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