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31BC" w:rsidP="2AB72052" w:rsidRDefault="3EC8D2B8" w14:paraId="20A1A32E" w14:textId="021CA376">
      <w:pPr>
        <w:spacing w:after="0" w:line="360" w:lineRule="auto"/>
        <w:jc w:val="both"/>
        <w:rPr>
          <w:rFonts w:ascii="Corbel" w:hAnsi="Corbel" w:eastAsia="Corbel" w:cs="Corbel"/>
          <w:b w:val="1"/>
          <w:bCs w:val="1"/>
        </w:rPr>
      </w:pPr>
      <w:r w:rsidRPr="7A34CEC1" w:rsidR="6F411B62">
        <w:rPr>
          <w:rFonts w:ascii="Corbel" w:hAnsi="Corbel" w:eastAsia="Corbel" w:cs="Corbel"/>
          <w:b w:val="1"/>
          <w:bCs w:val="1"/>
        </w:rPr>
        <w:t>Klauzula informacyjna (RODO) – przetwarzanie danych osobowych w związku z ekspozycją zawodową</w:t>
      </w:r>
    </w:p>
    <w:p w:rsidR="00B731BC" w:rsidP="2AB72052" w:rsidRDefault="00B731BC" w14:paraId="59A90312" w14:textId="4830C93B">
      <w:pPr>
        <w:spacing w:after="0" w:line="360" w:lineRule="auto"/>
        <w:jc w:val="both"/>
        <w:rPr>
          <w:rFonts w:ascii="Corbel" w:hAnsi="Corbel" w:eastAsia="Corbel" w:cs="Corbel"/>
          <w:b/>
          <w:bCs/>
        </w:rPr>
      </w:pPr>
    </w:p>
    <w:p w:rsidR="00B731BC" w:rsidP="219EF292" w:rsidRDefault="219EF292" w14:paraId="06163416" w14:textId="6E3D031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Administratorem Pani/Pana danych osobowych jest Uniwersytet Rzeszowski z siedzibą przy al. Tadeusza Rejtana 16C, 35-959 Rzeszów.</w:t>
      </w:r>
    </w:p>
    <w:p w:rsidR="00B731BC" w:rsidP="219EF292" w:rsidRDefault="219EF292" w14:paraId="6BE593D8" w14:textId="72B7433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Dane osobowe są przetwarzane w celu realizacji obowiązków pracodawcy w zakresie bezpieczeństwa i higieny pracy, w szczególności prowadzenia rejestru ekspozycji zawodowych oraz obsługi zdarzenia poekspozycyjnego.</w:t>
      </w:r>
    </w:p>
    <w:p w:rsidR="00B731BC" w:rsidP="219EF292" w:rsidRDefault="219EF292" w14:paraId="74C580C5" w14:textId="4BFB93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Podstawą prawną przetwarzania danych jest art. 6 ust. 1 lit. c Rozporządzenia Parlamentu Europejskiego i Rady (UE) 2016/679 (RODO), tj. wypełnienie obowiązku prawnego ciążącego na administratorze wynikającego z przepisów prawa pracy oraz przepisów dotyczących bezpieczeństwa i higieny pracy.</w:t>
      </w:r>
    </w:p>
    <w:p w:rsidR="00B731BC" w:rsidP="219EF292" w:rsidRDefault="219EF292" w14:paraId="573E5742" w14:textId="793B8D1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Rejestr ekspozycji zawodowych prowadzony przez Uczelnię nie zawiera danych o stanie zdrowia ani wyników badań medycznych. Dokumentacja medyczna oraz wyniki badań są przetwarzane i przechowywane przez podmiot leczniczy realizujący postępowanie poekspozycyjne jako odrębny administrator danych osobowych.</w:t>
      </w:r>
    </w:p>
    <w:p w:rsidR="00B731BC" w:rsidP="219EF292" w:rsidRDefault="219EF292" w14:paraId="1CDAB95A" w14:textId="2E483D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Odbiorcami danych mogą być podmioty uprawnione do ich otrzymania na podstawie przepisów prawa oraz podmioty świadczące usługi na rzecz Uniwersytetu Rzeszowskiego w zakresie obsługi informatycznej, prawnej lub archiwizacyjnej.</w:t>
      </w:r>
    </w:p>
    <w:p w:rsidR="00B731BC" w:rsidP="219EF292" w:rsidRDefault="219EF292" w14:paraId="21F17F4E" w14:textId="584E8D5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Dane będą przechowywane przez okres wynikający z przepisów prawa pracy oraz przepisów archiwalnych obowiązujących w Uniwersytecie Rzeszowskim.</w:t>
      </w:r>
    </w:p>
    <w:p w:rsidR="00B731BC" w:rsidP="219EF292" w:rsidRDefault="219EF292" w14:paraId="081CD7B3" w14:textId="4035422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Przysługuje Pani/Panu prawo dostępu do danych, ich sprostowania oraz – w zakresie wynikającym z przepisów RODO – ograniczenia przetwarzania danych.</w:t>
      </w:r>
    </w:p>
    <w:p w:rsidR="00B731BC" w:rsidP="219EF292" w:rsidRDefault="219EF292" w14:paraId="32813DC6" w14:textId="3286D5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Podanie danych osobowych jest obowiązkowe i wynika z przepisów prawa pracy oraz przepisów dotyczących bezpieczeństwa i higieny pracy.</w:t>
      </w:r>
    </w:p>
    <w:p w:rsidR="00B731BC" w:rsidP="219EF292" w:rsidRDefault="219EF292" w14:paraId="59A2EE24" w14:textId="143D92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>Przysługuje Pani/Panu prawo wniesienia skargi do Prezesa Urzędu Ochrony Danych Osobowych.</w:t>
      </w:r>
    </w:p>
    <w:p w:rsidR="00B731BC" w:rsidP="219EF292" w:rsidRDefault="219EF292" w14:paraId="31516F39" w14:textId="3ED569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orbel" w:hAnsi="Corbel" w:eastAsia="Corbel" w:cs="Corbel"/>
          <w:color w:val="000000" w:themeColor="text1"/>
        </w:rPr>
      </w:pPr>
      <w:r w:rsidRPr="219EF292">
        <w:rPr>
          <w:rFonts w:ascii="Corbel" w:hAnsi="Corbel" w:eastAsia="Corbel" w:cs="Corbel"/>
          <w:color w:val="000000" w:themeColor="text1"/>
        </w:rPr>
        <w:t xml:space="preserve">Kontakt z Inspektorem Ochrony Danych: </w:t>
      </w:r>
      <w:hyperlink r:id="rId5">
        <w:r w:rsidRPr="219EF292">
          <w:rPr>
            <w:rStyle w:val="Hipercze"/>
            <w:rFonts w:ascii="Corbel" w:hAnsi="Corbel" w:eastAsia="Corbel" w:cs="Corbel"/>
          </w:rPr>
          <w:t>iod@ur.edu.pl</w:t>
        </w:r>
      </w:hyperlink>
      <w:r w:rsidRPr="219EF292">
        <w:rPr>
          <w:rFonts w:ascii="Corbel" w:hAnsi="Corbel" w:eastAsia="Corbel" w:cs="Corbel"/>
          <w:color w:val="000000" w:themeColor="text1"/>
        </w:rPr>
        <w:t>, tel. +48 17 782 13 91.</w:t>
      </w:r>
    </w:p>
    <w:p w:rsidR="00B731BC" w:rsidP="759874C9" w:rsidRDefault="00B731BC" w14:paraId="4990FE97" w14:textId="62F071EA">
      <w:pPr>
        <w:spacing w:after="0"/>
        <w:rPr>
          <w:rFonts w:ascii="Corbel" w:hAnsi="Corbel" w:eastAsia="Corbel" w:cs="Corbel"/>
        </w:rPr>
      </w:pPr>
    </w:p>
    <w:p w:rsidR="00B731BC" w:rsidRDefault="00B731BC" w14:paraId="57375426" w14:textId="1AE3E464"/>
    <w:sectPr w:rsidR="00B731BC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30b7fbc9ceed4a6e"/>
      <w:footerReference w:type="default" r:id="Rc02e9dbc15ac4a0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34CEC1" w:rsidTr="7A34CEC1" w14:paraId="4A8E6164">
      <w:trPr>
        <w:trHeight w:val="300"/>
      </w:trPr>
      <w:tc>
        <w:tcPr>
          <w:tcW w:w="3005" w:type="dxa"/>
          <w:tcMar/>
        </w:tcPr>
        <w:p w:rsidR="7A34CEC1" w:rsidP="7A34CEC1" w:rsidRDefault="7A34CEC1" w14:paraId="0224776E" w14:textId="2510742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34CEC1" w:rsidP="7A34CEC1" w:rsidRDefault="7A34CEC1" w14:paraId="7537A3B1" w14:textId="3CC70A6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34CEC1" w:rsidP="7A34CEC1" w:rsidRDefault="7A34CEC1" w14:paraId="4563CE0C" w14:textId="1737CA5D">
          <w:pPr>
            <w:pStyle w:val="Header"/>
            <w:bidi w:val="0"/>
            <w:ind w:right="-115"/>
            <w:jc w:val="right"/>
          </w:pPr>
        </w:p>
      </w:tc>
    </w:tr>
  </w:tbl>
  <w:p w:rsidR="7A34CEC1" w:rsidP="7A34CEC1" w:rsidRDefault="7A34CEC1" w14:paraId="34197F5C" w14:textId="3B8A32F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6720"/>
    </w:tblGrid>
    <w:tr w:rsidR="7A34CEC1" w:rsidTr="7A34CEC1" w14:paraId="311964E5">
      <w:trPr>
        <w:trHeight w:val="300"/>
      </w:trPr>
      <w:tc>
        <w:tcPr>
          <w:tcW w:w="6720" w:type="dxa"/>
          <w:tcMar/>
        </w:tcPr>
        <w:p w:rsidR="7A34CEC1" w:rsidP="7A34CEC1" w:rsidRDefault="7A34CEC1" w14:paraId="40DE3B8E" w14:textId="7733C40C">
          <w:pPr>
            <w:pStyle w:val="Header"/>
            <w:bidi w:val="0"/>
            <w:ind w:left="-115"/>
            <w:jc w:val="left"/>
            <w:rPr>
              <w:rFonts w:ascii="Corbel" w:hAnsi="Corbel" w:eastAsia="Corbel" w:cs="Corbel"/>
              <w:sz w:val="16"/>
              <w:szCs w:val="16"/>
            </w:rPr>
          </w:pPr>
          <w:r w:rsidRPr="7A34CEC1" w:rsidR="7A34CEC1">
            <w:rPr>
              <w:rFonts w:ascii="Corbel" w:hAnsi="Corbel" w:eastAsia="Corbel" w:cs="Corbel"/>
              <w:sz w:val="16"/>
              <w:szCs w:val="16"/>
            </w:rPr>
            <w:t xml:space="preserve">Załącznik nr 9  do „Procedury postępowania po ekspozycji zawodowej...” </w:t>
          </w:r>
        </w:p>
        <w:p w:rsidR="7A34CEC1" w:rsidP="7A34CEC1" w:rsidRDefault="7A34CEC1" w14:paraId="3171697F" w14:textId="3F42FA6B">
          <w:pPr>
            <w:pStyle w:val="Header"/>
            <w:bidi w:val="0"/>
            <w:ind w:left="-115"/>
            <w:jc w:val="left"/>
          </w:pPr>
          <w:r w:rsidRPr="7A34CEC1" w:rsidR="7A34CEC1">
            <w:rPr>
              <w:rFonts w:ascii="Corbel" w:hAnsi="Corbel" w:eastAsia="Corbel" w:cs="Corbel"/>
              <w:sz w:val="16"/>
              <w:szCs w:val="16"/>
            </w:rPr>
            <w:t xml:space="preserve">(zarządzenie nr ……………Rektora Uniwersytetu Rzeszowskiego z dnia ……………. )  </w:t>
          </w:r>
        </w:p>
      </w:tc>
    </w:tr>
  </w:tbl>
  <w:p w:rsidR="7A34CEC1" w:rsidP="7A34CEC1" w:rsidRDefault="7A34CEC1" w14:paraId="713302A5" w14:textId="0191893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9264"/>
    <w:multiLevelType w:val="hybridMultilevel"/>
    <w:tmpl w:val="FFFFFFFF"/>
    <w:lvl w:ilvl="0" w:tplc="AD8438F0">
      <w:start w:val="1"/>
      <w:numFmt w:val="decimal"/>
      <w:lvlText w:val="%1."/>
      <w:lvlJc w:val="left"/>
      <w:pPr>
        <w:ind w:left="720" w:hanging="360"/>
      </w:pPr>
    </w:lvl>
    <w:lvl w:ilvl="1" w:tplc="D430EF4C">
      <w:start w:val="1"/>
      <w:numFmt w:val="lowerLetter"/>
      <w:lvlText w:val="%2."/>
      <w:lvlJc w:val="left"/>
      <w:pPr>
        <w:ind w:left="1440" w:hanging="360"/>
      </w:pPr>
    </w:lvl>
    <w:lvl w:ilvl="2" w:tplc="F87E8A94">
      <w:start w:val="1"/>
      <w:numFmt w:val="lowerRoman"/>
      <w:lvlText w:val="%3."/>
      <w:lvlJc w:val="right"/>
      <w:pPr>
        <w:ind w:left="2160" w:hanging="180"/>
      </w:pPr>
    </w:lvl>
    <w:lvl w:ilvl="3" w:tplc="C45818CE">
      <w:start w:val="1"/>
      <w:numFmt w:val="decimal"/>
      <w:lvlText w:val="%4."/>
      <w:lvlJc w:val="left"/>
      <w:pPr>
        <w:ind w:left="2880" w:hanging="360"/>
      </w:pPr>
    </w:lvl>
    <w:lvl w:ilvl="4" w:tplc="04BC073C">
      <w:start w:val="1"/>
      <w:numFmt w:val="lowerLetter"/>
      <w:lvlText w:val="%5."/>
      <w:lvlJc w:val="left"/>
      <w:pPr>
        <w:ind w:left="3600" w:hanging="360"/>
      </w:pPr>
    </w:lvl>
    <w:lvl w:ilvl="5" w:tplc="08367A24">
      <w:start w:val="1"/>
      <w:numFmt w:val="lowerRoman"/>
      <w:lvlText w:val="%6."/>
      <w:lvlJc w:val="right"/>
      <w:pPr>
        <w:ind w:left="4320" w:hanging="180"/>
      </w:pPr>
    </w:lvl>
    <w:lvl w:ilvl="6" w:tplc="20D84D72">
      <w:start w:val="1"/>
      <w:numFmt w:val="decimal"/>
      <w:lvlText w:val="%7."/>
      <w:lvlJc w:val="left"/>
      <w:pPr>
        <w:ind w:left="5040" w:hanging="360"/>
      </w:pPr>
    </w:lvl>
    <w:lvl w:ilvl="7" w:tplc="7E005272">
      <w:start w:val="1"/>
      <w:numFmt w:val="lowerLetter"/>
      <w:lvlText w:val="%8."/>
      <w:lvlJc w:val="left"/>
      <w:pPr>
        <w:ind w:left="5760" w:hanging="360"/>
      </w:pPr>
    </w:lvl>
    <w:lvl w:ilvl="8" w:tplc="7902B52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7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F81466"/>
    <w:rsid w:val="0043557B"/>
    <w:rsid w:val="00B731BC"/>
    <w:rsid w:val="00CB6B79"/>
    <w:rsid w:val="00F43C5F"/>
    <w:rsid w:val="1AD6D56A"/>
    <w:rsid w:val="219EF292"/>
    <w:rsid w:val="21AF092B"/>
    <w:rsid w:val="2AB72052"/>
    <w:rsid w:val="2DF4C08E"/>
    <w:rsid w:val="3746F270"/>
    <w:rsid w:val="3A2D93D7"/>
    <w:rsid w:val="3E8B9694"/>
    <w:rsid w:val="3EC8D2B8"/>
    <w:rsid w:val="4C0566BB"/>
    <w:rsid w:val="552E523B"/>
    <w:rsid w:val="56C67550"/>
    <w:rsid w:val="5EF5C087"/>
    <w:rsid w:val="6F411B62"/>
    <w:rsid w:val="73EF4613"/>
    <w:rsid w:val="759874C9"/>
    <w:rsid w:val="7A34CEC1"/>
    <w:rsid w:val="7BF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1466"/>
  <w15:chartTrackingRefBased/>
  <w15:docId w15:val="{1EE4B829-57B2-48BD-BFD0-2F8A22E6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759874C9"/>
    <w:rPr>
      <w:color w:val="467886"/>
      <w:u w:val="single"/>
    </w:rPr>
  </w:style>
  <w:style w:type="paragraph" w:styleId="Akapitzlist">
    <w:name w:val="List Paragraph"/>
    <w:uiPriority w:val="34"/>
    <w:qFormat/>
    <w:rsid w:val="219EF292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7A34CEC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34CEC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iod@ur.edu.pl" TargetMode="External" Id="rId5" /><Relationship Type="http://schemas.openxmlformats.org/officeDocument/2006/relationships/webSettings" Target="webSettings.xml" Id="rId4" /><Relationship Type="http://schemas.openxmlformats.org/officeDocument/2006/relationships/header" Target="header.xml" Id="R30b7fbc9ceed4a6e" /><Relationship Type="http://schemas.openxmlformats.org/officeDocument/2006/relationships/footer" Target="footer.xml" Id="Rc02e9dbc15ac4a0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Bożena Kamińska-Przybylska</dc:creator>
  <keywords/>
  <dc:description/>
  <lastModifiedBy>Sławomir Bosak</lastModifiedBy>
  <revision>4</revision>
  <lastPrinted>2026-03-09T11:48:00.0000000Z</lastPrinted>
  <dcterms:created xsi:type="dcterms:W3CDTF">2026-03-12T06:54:00.0000000Z</dcterms:created>
  <dcterms:modified xsi:type="dcterms:W3CDTF">2026-03-12T07:04:04.9039440Z</dcterms:modified>
</coreProperties>
</file>