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7"/>
      </w:pPr>
      <w:r>
        <w:rPr/>
        <w:t>Załącznik</w:t>
      </w:r>
      <w:r>
        <w:rPr>
          <w:spacing w:val="-14"/>
        </w:rPr>
        <w:t> </w:t>
      </w:r>
      <w:r>
        <w:rPr/>
        <w:t>nr</w:t>
      </w:r>
      <w:r>
        <w:rPr>
          <w:spacing w:val="-11"/>
        </w:rPr>
        <w:t> </w:t>
      </w:r>
      <w:r>
        <w:rPr/>
        <w:t>7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Zarządzenia</w:t>
      </w:r>
      <w:r>
        <w:rPr>
          <w:spacing w:val="-7"/>
        </w:rPr>
        <w:t> </w:t>
      </w:r>
      <w:r>
        <w:rPr/>
        <w:t>Rektora</w:t>
      </w:r>
      <w:r>
        <w:rPr>
          <w:spacing w:val="-7"/>
        </w:rPr>
        <w:t> </w:t>
      </w:r>
      <w:r>
        <w:rPr/>
        <w:t>nr</w:t>
      </w:r>
      <w:r>
        <w:rPr>
          <w:spacing w:val="-7"/>
        </w:rPr>
        <w:t> </w:t>
      </w:r>
      <w:r>
        <w:rPr>
          <w:spacing w:val="-2"/>
        </w:rPr>
        <w:t>14/2025</w:t>
      </w:r>
    </w:p>
    <w:p>
      <w:pPr>
        <w:pStyle w:val="Heading2"/>
        <w:spacing w:line="278" w:lineRule="auto" w:before="240"/>
        <w:ind w:left="1976" w:hanging="1331"/>
      </w:pPr>
      <w:bookmarkStart w:name="Zasady raportowania i dokumentowania nau" w:id="1"/>
      <w:bookmarkEnd w:id="1"/>
      <w:r>
        <w:rPr>
          <w:b w:val="0"/>
        </w:rPr>
      </w:r>
      <w:r>
        <w:rPr/>
        <w:t>Zasady</w:t>
      </w:r>
      <w:r>
        <w:rPr>
          <w:spacing w:val="-11"/>
        </w:rPr>
        <w:t> </w:t>
      </w:r>
      <w:r>
        <w:rPr/>
        <w:t>raportowania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dokumentowania</w:t>
      </w:r>
      <w:r>
        <w:rPr>
          <w:spacing w:val="-8"/>
        </w:rPr>
        <w:t> </w:t>
      </w:r>
      <w:r>
        <w:rPr/>
        <w:t>naukowego</w:t>
      </w:r>
      <w:r>
        <w:rPr>
          <w:spacing w:val="-11"/>
        </w:rPr>
        <w:t> </w:t>
      </w:r>
      <w:r>
        <w:rPr/>
        <w:t>dorobku</w:t>
      </w:r>
      <w:r>
        <w:rPr>
          <w:spacing w:val="-10"/>
        </w:rPr>
        <w:t> </w:t>
      </w:r>
      <w:r>
        <w:rPr/>
        <w:t>piśmienniczego</w:t>
      </w:r>
      <w:r>
        <w:rPr>
          <w:spacing w:val="-10"/>
        </w:rPr>
        <w:t> </w:t>
      </w:r>
      <w:r>
        <w:rPr/>
        <w:t>nauczycieli akademickich zatrudnionych w Uniwersytecie Rzeszowskim</w:t>
      </w:r>
    </w:p>
    <w:p>
      <w:pPr>
        <w:pStyle w:val="BodyText"/>
        <w:spacing w:before="3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0" w:after="0"/>
        <w:ind w:left="852" w:right="0" w:hanging="711"/>
        <w:jc w:val="left"/>
        <w:rPr>
          <w:b/>
          <w:sz w:val="21"/>
        </w:rPr>
      </w:pPr>
      <w:r>
        <w:rPr>
          <w:b/>
          <w:spacing w:val="-2"/>
          <w:sz w:val="21"/>
        </w:rPr>
        <w:t>Informacje</w:t>
      </w:r>
      <w:r>
        <w:rPr>
          <w:b/>
          <w:spacing w:val="4"/>
          <w:sz w:val="21"/>
        </w:rPr>
        <w:t> </w:t>
      </w:r>
      <w:r>
        <w:rPr>
          <w:b/>
          <w:spacing w:val="-2"/>
          <w:sz w:val="21"/>
        </w:rPr>
        <w:t>ogólne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99" w:val="left" w:leader="none"/>
          <w:tab w:pos="501" w:val="left" w:leader="none"/>
        </w:tabs>
        <w:spacing w:line="240" w:lineRule="auto" w:before="0" w:after="0"/>
        <w:ind w:left="501" w:right="133" w:hanging="361"/>
        <w:jc w:val="both"/>
        <w:rPr>
          <w:sz w:val="21"/>
        </w:rPr>
      </w:pPr>
      <w:r>
        <w:rPr>
          <w:sz w:val="21"/>
        </w:rPr>
        <w:t>Piśmienniczy</w:t>
      </w:r>
      <w:r>
        <w:rPr>
          <w:spacing w:val="-11"/>
          <w:sz w:val="21"/>
        </w:rPr>
        <w:t> </w:t>
      </w:r>
      <w:r>
        <w:rPr>
          <w:sz w:val="21"/>
        </w:rPr>
        <w:t>dorobek</w:t>
      </w:r>
      <w:r>
        <w:rPr>
          <w:spacing w:val="-11"/>
          <w:sz w:val="21"/>
        </w:rPr>
        <w:t> </w:t>
      </w:r>
      <w:r>
        <w:rPr>
          <w:sz w:val="21"/>
        </w:rPr>
        <w:t>naukowy</w:t>
      </w:r>
      <w:r>
        <w:rPr>
          <w:spacing w:val="-10"/>
          <w:sz w:val="21"/>
        </w:rPr>
        <w:t> </w:t>
      </w:r>
      <w:r>
        <w:rPr>
          <w:sz w:val="21"/>
        </w:rPr>
        <w:t>nauczycieli</w:t>
      </w:r>
      <w:r>
        <w:rPr>
          <w:spacing w:val="-11"/>
          <w:sz w:val="21"/>
        </w:rPr>
        <w:t> </w:t>
      </w:r>
      <w:r>
        <w:rPr>
          <w:sz w:val="21"/>
        </w:rPr>
        <w:t>akademickich</w:t>
      </w:r>
      <w:r>
        <w:rPr>
          <w:spacing w:val="-10"/>
          <w:sz w:val="21"/>
        </w:rPr>
        <w:t> </w:t>
      </w:r>
      <w:r>
        <w:rPr>
          <w:sz w:val="21"/>
        </w:rPr>
        <w:t>zatrudnionych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0"/>
          <w:sz w:val="21"/>
        </w:rPr>
        <w:t> </w:t>
      </w:r>
      <w:r>
        <w:rPr>
          <w:sz w:val="21"/>
        </w:rPr>
        <w:t>podstawie</w:t>
      </w:r>
      <w:r>
        <w:rPr>
          <w:spacing w:val="-11"/>
          <w:sz w:val="21"/>
        </w:rPr>
        <w:t> </w:t>
      </w:r>
      <w:r>
        <w:rPr>
          <w:sz w:val="21"/>
        </w:rPr>
        <w:t>stosunku</w:t>
      </w:r>
      <w:r>
        <w:rPr>
          <w:spacing w:val="-10"/>
          <w:sz w:val="21"/>
        </w:rPr>
        <w:t> </w:t>
      </w:r>
      <w:r>
        <w:rPr>
          <w:sz w:val="21"/>
        </w:rPr>
        <w:t>pracy w grupie stanowisk badawczych i badawczo-dydaktycznych i dydaktycznych rejestrowany jest przez Oddział Informacji Naukowej Biblioteki UR na podstawie informacji bibliograficznych dostarczonych do Biblioteki UR.</w:t>
      </w:r>
    </w:p>
    <w:p>
      <w:pPr>
        <w:pStyle w:val="Heading1"/>
        <w:numPr>
          <w:ilvl w:val="1"/>
          <w:numId w:val="1"/>
        </w:numPr>
        <w:tabs>
          <w:tab w:pos="494" w:val="left" w:leader="none"/>
          <w:tab w:pos="501" w:val="left" w:leader="none"/>
        </w:tabs>
        <w:spacing w:line="244" w:lineRule="auto" w:before="123" w:after="0"/>
        <w:ind w:left="501" w:right="135" w:hanging="361"/>
        <w:jc w:val="both"/>
      </w:pPr>
      <w:r>
        <w:rPr/>
        <w:t>Dziekani wyznaczają osobę odpowiedzialną za zbieranie danych bibliograficznych publikacji od autorów z Wydziału i zbiorcze przekazanie ich do Oddziału Informacji Naukowej Biblioteki UR.</w:t>
      </w:r>
    </w:p>
    <w:p>
      <w:pPr>
        <w:pStyle w:val="ListParagraph"/>
        <w:numPr>
          <w:ilvl w:val="1"/>
          <w:numId w:val="1"/>
        </w:numPr>
        <w:tabs>
          <w:tab w:pos="494" w:val="left" w:leader="none"/>
          <w:tab w:pos="501" w:val="left" w:leader="none"/>
        </w:tabs>
        <w:spacing w:line="240" w:lineRule="auto" w:before="109" w:after="0"/>
        <w:ind w:left="501" w:right="130" w:hanging="361"/>
        <w:jc w:val="both"/>
        <w:rPr>
          <w:sz w:val="21"/>
        </w:rPr>
      </w:pPr>
      <w:r>
        <w:rPr>
          <w:sz w:val="21"/>
        </w:rPr>
        <w:t>Dane bibliograficzne o dorobku naukowym sprawozdawane są przez pracowników Oddziału Informacji Naukowej do Polskiej Bibliografii Naukowej będącej częścią Zintegrowanego Systemu Informacji o Szkolnictwie Wyższym i Nauce POL-on, zgodnie z wytycznymi określonymi przez </w:t>
      </w:r>
      <w:r>
        <w:rPr>
          <w:rFonts w:ascii="Calibri" w:hAnsi="Calibri"/>
          <w:sz w:val="22"/>
        </w:rPr>
        <w:t>ministra właściwego do spraw szkolnictwa wyższego i nauki </w:t>
      </w:r>
      <w:r>
        <w:rPr>
          <w:sz w:val="21"/>
        </w:rPr>
        <w:t>oraz wprowadzane do systemu dokumentującego dorobek naukowy pracowników UR („Bibliografia publikacji pracowników UR”).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501" w:val="left" w:leader="none"/>
        </w:tabs>
        <w:spacing w:line="240" w:lineRule="auto" w:before="123" w:after="0"/>
        <w:ind w:left="501" w:right="142" w:hanging="361"/>
        <w:jc w:val="left"/>
        <w:rPr>
          <w:sz w:val="21"/>
        </w:rPr>
      </w:pPr>
      <w:r>
        <w:rPr>
          <w:sz w:val="21"/>
        </w:rPr>
        <w:t>Uprawnienia</w:t>
      </w:r>
      <w:r>
        <w:rPr>
          <w:spacing w:val="40"/>
          <w:sz w:val="21"/>
        </w:rPr>
        <w:t> </w:t>
      </w:r>
      <w:r>
        <w:rPr>
          <w:sz w:val="21"/>
        </w:rPr>
        <w:t>Importera</w:t>
      </w:r>
      <w:r>
        <w:rPr>
          <w:spacing w:val="40"/>
          <w:sz w:val="21"/>
        </w:rPr>
        <w:t> </w:t>
      </w:r>
      <w:r>
        <w:rPr>
          <w:sz w:val="21"/>
        </w:rPr>
        <w:t>Publikacji</w:t>
      </w:r>
      <w:r>
        <w:rPr>
          <w:spacing w:val="40"/>
          <w:sz w:val="21"/>
        </w:rPr>
        <w:t> </w:t>
      </w:r>
      <w:r>
        <w:rPr>
          <w:sz w:val="21"/>
        </w:rPr>
        <w:t>w</w:t>
      </w:r>
      <w:r>
        <w:rPr>
          <w:spacing w:val="40"/>
          <w:sz w:val="21"/>
        </w:rPr>
        <w:t> </w:t>
      </w:r>
      <w:r>
        <w:rPr>
          <w:sz w:val="21"/>
        </w:rPr>
        <w:t>Polskiej</w:t>
      </w:r>
      <w:r>
        <w:rPr>
          <w:spacing w:val="40"/>
          <w:sz w:val="21"/>
        </w:rPr>
        <w:t> </w:t>
      </w:r>
      <w:r>
        <w:rPr>
          <w:sz w:val="21"/>
        </w:rPr>
        <w:t>Bibliografii</w:t>
      </w:r>
      <w:r>
        <w:rPr>
          <w:spacing w:val="40"/>
          <w:sz w:val="21"/>
        </w:rPr>
        <w:t> </w:t>
      </w:r>
      <w:r>
        <w:rPr>
          <w:sz w:val="21"/>
        </w:rPr>
        <w:t>Naukowej</w:t>
      </w:r>
      <w:r>
        <w:rPr>
          <w:spacing w:val="40"/>
          <w:sz w:val="21"/>
        </w:rPr>
        <w:t> </w:t>
      </w:r>
      <w:r>
        <w:rPr>
          <w:sz w:val="21"/>
        </w:rPr>
        <w:t>posiadają</w:t>
      </w:r>
      <w:r>
        <w:rPr>
          <w:spacing w:val="40"/>
          <w:sz w:val="21"/>
        </w:rPr>
        <w:t> </w:t>
      </w:r>
      <w:r>
        <w:rPr>
          <w:sz w:val="21"/>
        </w:rPr>
        <w:t>upoważnieni</w:t>
      </w:r>
      <w:r>
        <w:rPr>
          <w:spacing w:val="40"/>
          <w:sz w:val="21"/>
        </w:rPr>
        <w:t> </w:t>
      </w:r>
      <w:r>
        <w:rPr>
          <w:sz w:val="21"/>
        </w:rPr>
        <w:t>przez Administratora systemu POL-on w UR, pracownicy Oddziału Informacji Naukowej.</w:t>
      </w:r>
    </w:p>
    <w:p>
      <w:pPr>
        <w:pStyle w:val="ListParagraph"/>
        <w:numPr>
          <w:ilvl w:val="1"/>
          <w:numId w:val="1"/>
        </w:numPr>
        <w:tabs>
          <w:tab w:pos="494" w:val="left" w:leader="none"/>
          <w:tab w:pos="501" w:val="left" w:leader="none"/>
        </w:tabs>
        <w:spacing w:line="240" w:lineRule="auto" w:before="116" w:after="0"/>
        <w:ind w:left="501" w:right="139" w:hanging="361"/>
        <w:jc w:val="left"/>
        <w:rPr>
          <w:sz w:val="21"/>
        </w:rPr>
      </w:pPr>
      <w:r>
        <w:rPr>
          <w:sz w:val="21"/>
        </w:rPr>
        <w:t>Nauczyciele</w:t>
      </w:r>
      <w:r>
        <w:rPr>
          <w:spacing w:val="36"/>
          <w:sz w:val="21"/>
        </w:rPr>
        <w:t> </w:t>
      </w:r>
      <w:r>
        <w:rPr>
          <w:sz w:val="21"/>
        </w:rPr>
        <w:t>akademiccy</w:t>
      </w:r>
      <w:r>
        <w:rPr>
          <w:spacing w:val="35"/>
          <w:sz w:val="21"/>
        </w:rPr>
        <w:t> </w:t>
      </w:r>
      <w:r>
        <w:rPr>
          <w:sz w:val="21"/>
        </w:rPr>
        <w:t>zobowiązani</w:t>
      </w:r>
      <w:r>
        <w:rPr>
          <w:spacing w:val="35"/>
          <w:sz w:val="21"/>
        </w:rPr>
        <w:t> </w:t>
      </w:r>
      <w:r>
        <w:rPr>
          <w:sz w:val="21"/>
        </w:rPr>
        <w:t>są</w:t>
      </w:r>
      <w:r>
        <w:rPr>
          <w:spacing w:val="38"/>
          <w:sz w:val="21"/>
        </w:rPr>
        <w:t> </w:t>
      </w:r>
      <w:r>
        <w:rPr>
          <w:sz w:val="21"/>
        </w:rPr>
        <w:t>do</w:t>
      </w:r>
      <w:r>
        <w:rPr>
          <w:spacing w:val="34"/>
          <w:sz w:val="21"/>
        </w:rPr>
        <w:t> </w:t>
      </w:r>
      <w:r>
        <w:rPr>
          <w:sz w:val="21"/>
        </w:rPr>
        <w:t>systematycznego</w:t>
      </w:r>
      <w:r>
        <w:rPr>
          <w:spacing w:val="38"/>
          <w:sz w:val="21"/>
        </w:rPr>
        <w:t> </w:t>
      </w:r>
      <w:r>
        <w:rPr>
          <w:sz w:val="21"/>
        </w:rPr>
        <w:t>przekazywania</w:t>
      </w:r>
      <w:r>
        <w:rPr>
          <w:spacing w:val="38"/>
          <w:sz w:val="21"/>
        </w:rPr>
        <w:t> </w:t>
      </w:r>
      <w:r>
        <w:rPr>
          <w:sz w:val="21"/>
        </w:rPr>
        <w:t>informacji</w:t>
      </w:r>
      <w:r>
        <w:rPr>
          <w:spacing w:val="40"/>
          <w:sz w:val="21"/>
        </w:rPr>
        <w:t> </w:t>
      </w:r>
      <w:r>
        <w:rPr>
          <w:sz w:val="21"/>
        </w:rPr>
        <w:t>o</w:t>
      </w:r>
      <w:r>
        <w:rPr>
          <w:spacing w:val="34"/>
          <w:sz w:val="21"/>
        </w:rPr>
        <w:t> </w:t>
      </w:r>
      <w:r>
        <w:rPr>
          <w:sz w:val="21"/>
        </w:rPr>
        <w:t>swoich publikacjach w obrębie Jednostki.</w:t>
      </w:r>
    </w:p>
    <w:p>
      <w:pPr>
        <w:pStyle w:val="ListParagraph"/>
        <w:numPr>
          <w:ilvl w:val="1"/>
          <w:numId w:val="1"/>
        </w:numPr>
        <w:tabs>
          <w:tab w:pos="494" w:val="left" w:leader="none"/>
          <w:tab w:pos="501" w:val="left" w:leader="none"/>
        </w:tabs>
        <w:spacing w:line="240" w:lineRule="auto" w:before="121" w:after="0"/>
        <w:ind w:left="501" w:right="142" w:hanging="361"/>
        <w:jc w:val="left"/>
        <w:rPr>
          <w:sz w:val="21"/>
        </w:rPr>
      </w:pPr>
      <w:r>
        <w:rPr>
          <w:sz w:val="21"/>
        </w:rPr>
        <w:t>Odpowiedzialność</w:t>
      </w:r>
      <w:r>
        <w:rPr>
          <w:spacing w:val="32"/>
          <w:sz w:val="21"/>
        </w:rPr>
        <w:t> </w:t>
      </w:r>
      <w:r>
        <w:rPr>
          <w:sz w:val="21"/>
        </w:rPr>
        <w:t>za</w:t>
      </w:r>
      <w:r>
        <w:rPr>
          <w:spacing w:val="36"/>
          <w:sz w:val="21"/>
        </w:rPr>
        <w:t> </w:t>
      </w:r>
      <w:r>
        <w:rPr>
          <w:sz w:val="21"/>
        </w:rPr>
        <w:t>terminowość</w:t>
      </w:r>
      <w:r>
        <w:rPr>
          <w:spacing w:val="32"/>
          <w:sz w:val="21"/>
        </w:rPr>
        <w:t> </w:t>
      </w:r>
      <w:r>
        <w:rPr>
          <w:sz w:val="21"/>
        </w:rPr>
        <w:t>i</w:t>
      </w:r>
      <w:r>
        <w:rPr>
          <w:spacing w:val="33"/>
          <w:sz w:val="21"/>
        </w:rPr>
        <w:t> </w:t>
      </w:r>
      <w:r>
        <w:rPr>
          <w:sz w:val="21"/>
        </w:rPr>
        <w:t>jakość</w:t>
      </w:r>
      <w:r>
        <w:rPr>
          <w:spacing w:val="32"/>
          <w:sz w:val="21"/>
        </w:rPr>
        <w:t> </w:t>
      </w:r>
      <w:r>
        <w:rPr>
          <w:sz w:val="21"/>
        </w:rPr>
        <w:t>raportowanych</w:t>
      </w:r>
      <w:r>
        <w:rPr>
          <w:spacing w:val="32"/>
          <w:sz w:val="21"/>
        </w:rPr>
        <w:t> </w:t>
      </w:r>
      <w:r>
        <w:rPr>
          <w:sz w:val="21"/>
        </w:rPr>
        <w:t>danych</w:t>
      </w:r>
      <w:r>
        <w:rPr>
          <w:spacing w:val="27"/>
          <w:sz w:val="21"/>
        </w:rPr>
        <w:t> </w:t>
      </w:r>
      <w:r>
        <w:rPr>
          <w:sz w:val="21"/>
        </w:rPr>
        <w:t>bibliograficznych</w:t>
      </w:r>
      <w:r>
        <w:rPr>
          <w:spacing w:val="32"/>
          <w:sz w:val="21"/>
        </w:rPr>
        <w:t> </w:t>
      </w:r>
      <w:r>
        <w:rPr>
          <w:sz w:val="21"/>
        </w:rPr>
        <w:t>spoczywa</w:t>
      </w:r>
      <w:r>
        <w:rPr>
          <w:spacing w:val="31"/>
          <w:sz w:val="21"/>
        </w:rPr>
        <w:t> </w:t>
      </w:r>
      <w:r>
        <w:rPr>
          <w:sz w:val="21"/>
        </w:rPr>
        <w:t>na </w:t>
      </w:r>
      <w:r>
        <w:rPr>
          <w:spacing w:val="-2"/>
          <w:sz w:val="21"/>
        </w:rPr>
        <w:t>Dziekanie.</w:t>
      </w:r>
    </w:p>
    <w:p>
      <w:pPr>
        <w:pStyle w:val="Heading2"/>
        <w:numPr>
          <w:ilvl w:val="0"/>
          <w:numId w:val="1"/>
        </w:numPr>
        <w:tabs>
          <w:tab w:pos="852" w:val="left" w:leader="none"/>
        </w:tabs>
        <w:spacing w:line="240" w:lineRule="auto" w:before="121" w:after="0"/>
        <w:ind w:left="852" w:right="0" w:hanging="711"/>
        <w:jc w:val="left"/>
      </w:pPr>
      <w:bookmarkStart w:name="II. Zakres i terminy raportowanych danyc" w:id="2"/>
      <w:bookmarkEnd w:id="2"/>
      <w:r>
        <w:rPr>
          <w:b w:val="0"/>
        </w:rPr>
      </w:r>
      <w:r>
        <w:rPr>
          <w:spacing w:val="-2"/>
        </w:rPr>
        <w:t>Zakres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2"/>
        </w:rPr>
        <w:t> </w:t>
      </w:r>
      <w:r>
        <w:rPr>
          <w:spacing w:val="-2"/>
        </w:rPr>
        <w:t>terminy</w:t>
      </w:r>
      <w:r>
        <w:rPr>
          <w:spacing w:val="4"/>
        </w:rPr>
        <w:t> </w:t>
      </w:r>
      <w:r>
        <w:rPr>
          <w:spacing w:val="-2"/>
        </w:rPr>
        <w:t>raportowanych</w:t>
      </w:r>
      <w:r>
        <w:rPr>
          <w:spacing w:val="-1"/>
        </w:rPr>
        <w:t> </w:t>
      </w:r>
      <w:r>
        <w:rPr>
          <w:spacing w:val="-2"/>
        </w:rPr>
        <w:t>danych</w:t>
      </w:r>
      <w:r>
        <w:rPr/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publikacjach</w:t>
      </w:r>
      <w:r>
        <w:rPr/>
        <w:t> </w:t>
      </w:r>
      <w:r>
        <w:rPr>
          <w:spacing w:val="-2"/>
        </w:rPr>
        <w:t>naukowych</w:t>
      </w:r>
    </w:p>
    <w:p>
      <w:pPr>
        <w:pStyle w:val="BodyText"/>
        <w:spacing w:before="73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99" w:val="left" w:leader="none"/>
          <w:tab w:pos="501" w:val="left" w:leader="none"/>
        </w:tabs>
        <w:spacing w:line="240" w:lineRule="auto" w:before="0" w:after="0"/>
        <w:ind w:left="501" w:right="121" w:hanging="361"/>
        <w:jc w:val="both"/>
        <w:rPr>
          <w:sz w:val="21"/>
        </w:rPr>
      </w:pPr>
      <w:r>
        <w:rPr>
          <w:sz w:val="21"/>
        </w:rPr>
        <w:t>W systemie rejestrowane są publikacje naukowe pracowników UR - nauczycieli akademickich zatrudnionych na podstawie stosunku pracy w grupie stanowisk badawczych i badawczo- dydaktycznych i dydaktycznych, które są afiliowane przy Uniwersytecie Rzeszowskim.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  <w:tab w:pos="501" w:val="left" w:leader="none"/>
        </w:tabs>
        <w:spacing w:line="240" w:lineRule="auto" w:before="124" w:after="0"/>
        <w:ind w:left="501" w:right="128" w:hanging="361"/>
        <w:jc w:val="both"/>
        <w:rPr>
          <w:sz w:val="21"/>
        </w:rPr>
      </w:pPr>
      <w:r>
        <w:rPr>
          <w:sz w:val="21"/>
        </w:rPr>
        <w:t>W systemie rejestrowany jest piśmienniczy dorobek naukowy spełniający zasady określone w obowiązującym rozporządzeniu ministra właściwego ds. szkolnictwa wyższego i nauki w sprawie ewaluacji jakości działalności naukowej, a także inne publikacje o charakterze naukowym.</w:t>
      </w:r>
    </w:p>
    <w:p>
      <w:pPr>
        <w:pStyle w:val="ListParagraph"/>
        <w:numPr>
          <w:ilvl w:val="1"/>
          <w:numId w:val="1"/>
        </w:numPr>
        <w:tabs>
          <w:tab w:pos="499" w:val="left" w:leader="none"/>
          <w:tab w:pos="501" w:val="left" w:leader="none"/>
        </w:tabs>
        <w:spacing w:line="240" w:lineRule="auto" w:before="120" w:after="0"/>
        <w:ind w:left="501" w:right="128" w:hanging="361"/>
        <w:jc w:val="both"/>
        <w:rPr>
          <w:sz w:val="21"/>
        </w:rPr>
      </w:pPr>
      <w:r>
        <w:rPr>
          <w:sz w:val="21"/>
        </w:rPr>
        <w:t>W</w:t>
      </w:r>
      <w:r>
        <w:rPr>
          <w:spacing w:val="-11"/>
          <w:sz w:val="21"/>
        </w:rPr>
        <w:t> </w:t>
      </w:r>
      <w:r>
        <w:rPr>
          <w:sz w:val="21"/>
        </w:rPr>
        <w:t>trybie</w:t>
      </w:r>
      <w:r>
        <w:rPr>
          <w:spacing w:val="-11"/>
          <w:sz w:val="21"/>
        </w:rPr>
        <w:t> </w:t>
      </w:r>
      <w:r>
        <w:rPr>
          <w:sz w:val="21"/>
        </w:rPr>
        <w:t>miesięcznym,</w:t>
      </w:r>
      <w:r>
        <w:rPr>
          <w:spacing w:val="-10"/>
          <w:sz w:val="21"/>
        </w:rPr>
        <w:t> </w:t>
      </w:r>
      <w:r>
        <w:rPr>
          <w:sz w:val="21"/>
        </w:rPr>
        <w:t>w</w:t>
      </w:r>
      <w:r>
        <w:rPr>
          <w:spacing w:val="-11"/>
          <w:sz w:val="21"/>
        </w:rPr>
        <w:t> </w:t>
      </w:r>
      <w:r>
        <w:rPr>
          <w:sz w:val="21"/>
        </w:rPr>
        <w:t>odpowiedzi</w:t>
      </w:r>
      <w:r>
        <w:rPr>
          <w:spacing w:val="-10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e-mail</w:t>
      </w:r>
      <w:r>
        <w:rPr>
          <w:spacing w:val="-10"/>
          <w:sz w:val="21"/>
        </w:rPr>
        <w:t> </w:t>
      </w:r>
      <w:r>
        <w:rPr>
          <w:sz w:val="21"/>
        </w:rPr>
        <w:t>wysłany</w:t>
      </w:r>
      <w:r>
        <w:rPr>
          <w:spacing w:val="-11"/>
          <w:sz w:val="21"/>
        </w:rPr>
        <w:t> </w:t>
      </w:r>
      <w:r>
        <w:rPr>
          <w:sz w:val="21"/>
        </w:rPr>
        <w:t>przez</w:t>
      </w:r>
      <w:r>
        <w:rPr>
          <w:spacing w:val="-10"/>
          <w:sz w:val="21"/>
        </w:rPr>
        <w:t> </w:t>
      </w:r>
      <w:r>
        <w:rPr>
          <w:sz w:val="21"/>
        </w:rPr>
        <w:t>Oddział</w:t>
      </w:r>
      <w:r>
        <w:rPr>
          <w:spacing w:val="-11"/>
          <w:sz w:val="21"/>
        </w:rPr>
        <w:t> </w:t>
      </w:r>
      <w:r>
        <w:rPr>
          <w:sz w:val="21"/>
        </w:rPr>
        <w:t>Informacji</w:t>
      </w:r>
      <w:r>
        <w:rPr>
          <w:spacing w:val="-10"/>
          <w:sz w:val="21"/>
        </w:rPr>
        <w:t> </w:t>
      </w:r>
      <w:r>
        <w:rPr>
          <w:sz w:val="21"/>
        </w:rPr>
        <w:t>Naukowej,</w:t>
      </w:r>
      <w:r>
        <w:rPr>
          <w:spacing w:val="-11"/>
          <w:sz w:val="21"/>
        </w:rPr>
        <w:t> </w:t>
      </w:r>
      <w:r>
        <w:rPr>
          <w:sz w:val="21"/>
        </w:rPr>
        <w:t>Dziekanat przesyła</w:t>
      </w:r>
      <w:r>
        <w:rPr>
          <w:spacing w:val="40"/>
          <w:sz w:val="21"/>
        </w:rPr>
        <w:t> </w:t>
      </w:r>
      <w:r>
        <w:rPr>
          <w:sz w:val="21"/>
        </w:rPr>
        <w:t>do</w:t>
      </w:r>
      <w:r>
        <w:rPr>
          <w:spacing w:val="40"/>
          <w:sz w:val="21"/>
        </w:rPr>
        <w:t> </w:t>
      </w:r>
      <w:r>
        <w:rPr>
          <w:sz w:val="21"/>
        </w:rPr>
        <w:t>Biblioteki</w:t>
      </w:r>
      <w:r>
        <w:rPr>
          <w:spacing w:val="40"/>
          <w:sz w:val="21"/>
        </w:rPr>
        <w:t> </w:t>
      </w:r>
      <w:r>
        <w:rPr>
          <w:sz w:val="21"/>
        </w:rPr>
        <w:t>UR</w:t>
      </w:r>
      <w:r>
        <w:rPr>
          <w:spacing w:val="40"/>
          <w:sz w:val="21"/>
        </w:rPr>
        <w:t> </w:t>
      </w:r>
      <w:r>
        <w:rPr>
          <w:sz w:val="21"/>
        </w:rPr>
        <w:t>wykaz</w:t>
      </w:r>
      <w:r>
        <w:rPr>
          <w:spacing w:val="40"/>
          <w:sz w:val="21"/>
        </w:rPr>
        <w:t> </w:t>
      </w:r>
      <w:r>
        <w:rPr>
          <w:sz w:val="21"/>
        </w:rPr>
        <w:t>najnowszych</w:t>
      </w:r>
      <w:r>
        <w:rPr>
          <w:spacing w:val="40"/>
          <w:sz w:val="21"/>
        </w:rPr>
        <w:t> </w:t>
      </w:r>
      <w:r>
        <w:rPr>
          <w:sz w:val="21"/>
        </w:rPr>
        <w:t>publikacji</w:t>
      </w:r>
      <w:r>
        <w:rPr>
          <w:spacing w:val="40"/>
          <w:sz w:val="21"/>
        </w:rPr>
        <w:t> </w:t>
      </w:r>
      <w:r>
        <w:rPr>
          <w:sz w:val="21"/>
        </w:rPr>
        <w:t>naukowych</w:t>
      </w:r>
      <w:r>
        <w:rPr>
          <w:spacing w:val="40"/>
          <w:sz w:val="21"/>
        </w:rPr>
        <w:t> </w:t>
      </w:r>
      <w:r>
        <w:rPr>
          <w:sz w:val="21"/>
        </w:rPr>
        <w:t>zebranych z danego </w:t>
      </w:r>
      <w:r>
        <w:rPr>
          <w:spacing w:val="-2"/>
          <w:sz w:val="21"/>
        </w:rPr>
        <w:t>Dziekanatu.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240" w:lineRule="auto" w:before="119" w:after="0"/>
        <w:ind w:left="501" w:right="0" w:hanging="360"/>
        <w:jc w:val="both"/>
        <w:rPr>
          <w:sz w:val="21"/>
        </w:rPr>
      </w:pPr>
      <w:r>
        <w:rPr>
          <w:spacing w:val="-2"/>
          <w:sz w:val="21"/>
        </w:rPr>
        <w:t>Wymagane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dane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bibliograficzne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raportowanych publikacji</w:t>
      </w:r>
      <w:r>
        <w:rPr>
          <w:sz w:val="21"/>
        </w:rPr>
        <w:t> </w:t>
      </w:r>
      <w:r>
        <w:rPr>
          <w:spacing w:val="-2"/>
          <w:sz w:val="21"/>
        </w:rPr>
        <w:t>są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następujące: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118" w:after="0"/>
        <w:ind w:left="850" w:right="0" w:hanging="349"/>
        <w:jc w:val="left"/>
        <w:rPr>
          <w:sz w:val="21"/>
        </w:rPr>
      </w:pPr>
      <w:r>
        <w:rPr>
          <w:spacing w:val="-2"/>
          <w:sz w:val="21"/>
        </w:rPr>
        <w:t>w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przypadku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artykułów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posiadających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DOI: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nr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DOI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+</w:t>
      </w:r>
      <w:r>
        <w:rPr>
          <w:sz w:val="21"/>
        </w:rPr>
        <w:t> </w:t>
      </w:r>
      <w:r>
        <w:rPr>
          <w:spacing w:val="-2"/>
          <w:sz w:val="21"/>
        </w:rPr>
        <w:t>nazwiska</w:t>
      </w:r>
      <w:r>
        <w:rPr>
          <w:sz w:val="21"/>
        </w:rPr>
        <w:t> </w:t>
      </w:r>
      <w:r>
        <w:rPr>
          <w:spacing w:val="-2"/>
          <w:sz w:val="21"/>
        </w:rPr>
        <w:t>pracowników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afiliujących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857" w:val="left" w:leader="none"/>
        </w:tabs>
        <w:spacing w:line="240" w:lineRule="auto" w:before="123" w:after="0"/>
        <w:ind w:left="857" w:right="170" w:hanging="356"/>
        <w:jc w:val="left"/>
        <w:rPr>
          <w:sz w:val="21"/>
        </w:rPr>
      </w:pPr>
      <w:r>
        <w:rPr>
          <w:sz w:val="21"/>
        </w:rPr>
        <w:t>w</w:t>
      </w:r>
      <w:r>
        <w:rPr>
          <w:spacing w:val="34"/>
          <w:sz w:val="21"/>
        </w:rPr>
        <w:t> </w:t>
      </w:r>
      <w:r>
        <w:rPr>
          <w:sz w:val="21"/>
        </w:rPr>
        <w:t>przypadku</w:t>
      </w:r>
      <w:r>
        <w:rPr>
          <w:spacing w:val="33"/>
          <w:sz w:val="21"/>
        </w:rPr>
        <w:t> </w:t>
      </w:r>
      <w:r>
        <w:rPr>
          <w:sz w:val="21"/>
        </w:rPr>
        <w:t>artykułów</w:t>
      </w:r>
      <w:r>
        <w:rPr>
          <w:spacing w:val="36"/>
          <w:sz w:val="21"/>
        </w:rPr>
        <w:t> </w:t>
      </w:r>
      <w:r>
        <w:rPr>
          <w:sz w:val="21"/>
        </w:rPr>
        <w:t>nie</w:t>
      </w:r>
      <w:r>
        <w:rPr>
          <w:spacing w:val="36"/>
          <w:sz w:val="21"/>
        </w:rPr>
        <w:t> </w:t>
      </w:r>
      <w:r>
        <w:rPr>
          <w:sz w:val="21"/>
        </w:rPr>
        <w:t>posiadających</w:t>
      </w:r>
      <w:r>
        <w:rPr>
          <w:spacing w:val="35"/>
          <w:sz w:val="21"/>
        </w:rPr>
        <w:t> </w:t>
      </w:r>
      <w:r>
        <w:rPr>
          <w:sz w:val="21"/>
        </w:rPr>
        <w:t>DOI:</w:t>
      </w:r>
      <w:r>
        <w:rPr>
          <w:spacing w:val="38"/>
          <w:sz w:val="21"/>
        </w:rPr>
        <w:t> </w:t>
      </w:r>
      <w:r>
        <w:rPr>
          <w:sz w:val="21"/>
        </w:rPr>
        <w:t>tytuł</w:t>
      </w:r>
      <w:r>
        <w:rPr>
          <w:spacing w:val="31"/>
          <w:sz w:val="21"/>
        </w:rPr>
        <w:t> </w:t>
      </w:r>
      <w:r>
        <w:rPr>
          <w:sz w:val="21"/>
        </w:rPr>
        <w:t>czasopisma,</w:t>
      </w:r>
      <w:r>
        <w:rPr>
          <w:spacing w:val="39"/>
          <w:sz w:val="21"/>
        </w:rPr>
        <w:t> </w:t>
      </w:r>
      <w:r>
        <w:rPr>
          <w:sz w:val="21"/>
        </w:rPr>
        <w:t>rok,</w:t>
      </w:r>
      <w:r>
        <w:rPr>
          <w:spacing w:val="38"/>
          <w:sz w:val="21"/>
        </w:rPr>
        <w:t> </w:t>
      </w:r>
      <w:r>
        <w:rPr>
          <w:sz w:val="21"/>
        </w:rPr>
        <w:t>vol.,</w:t>
      </w:r>
      <w:r>
        <w:rPr>
          <w:spacing w:val="38"/>
          <w:sz w:val="21"/>
        </w:rPr>
        <w:t> </w:t>
      </w:r>
      <w:r>
        <w:rPr>
          <w:sz w:val="21"/>
        </w:rPr>
        <w:t>nr,</w:t>
      </w:r>
      <w:r>
        <w:rPr>
          <w:spacing w:val="33"/>
          <w:sz w:val="21"/>
        </w:rPr>
        <w:t> </w:t>
      </w:r>
      <w:r>
        <w:rPr>
          <w:sz w:val="21"/>
        </w:rPr>
        <w:t>strony</w:t>
      </w:r>
      <w:r>
        <w:rPr>
          <w:spacing w:val="36"/>
          <w:sz w:val="21"/>
        </w:rPr>
        <w:t> </w:t>
      </w:r>
      <w:r>
        <w:rPr>
          <w:sz w:val="21"/>
        </w:rPr>
        <w:t>od-do, nr ISSN, nazwiska pracowników afiliujących, link do artykułu lub do strony czasopisma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0" w:lineRule="auto" w:before="121" w:after="0"/>
        <w:ind w:left="850" w:right="0" w:hanging="349"/>
        <w:jc w:val="left"/>
        <w:rPr>
          <w:sz w:val="21"/>
        </w:rPr>
      </w:pPr>
      <w:r>
        <w:rPr>
          <w:spacing w:val="-2"/>
          <w:sz w:val="21"/>
        </w:rPr>
        <w:t>w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przypadku monografii: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strona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tytułowa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i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jej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stopka</w:t>
      </w:r>
      <w:r>
        <w:rPr>
          <w:sz w:val="21"/>
        </w:rPr>
        <w:t> </w:t>
      </w:r>
      <w:r>
        <w:rPr>
          <w:spacing w:val="-2"/>
          <w:sz w:val="21"/>
        </w:rPr>
        <w:t>wydawnicza,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ISBN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–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skan</w:t>
      </w:r>
      <w:r>
        <w:rPr>
          <w:sz w:val="21"/>
        </w:rPr>
        <w:t> </w:t>
      </w:r>
      <w:r>
        <w:rPr>
          <w:spacing w:val="-2"/>
          <w:sz w:val="21"/>
        </w:rPr>
        <w:t>lub</w:t>
      </w:r>
      <w:r>
        <w:rPr>
          <w:sz w:val="21"/>
        </w:rPr>
        <w:t> </w:t>
      </w:r>
      <w:r>
        <w:rPr>
          <w:spacing w:val="-2"/>
          <w:sz w:val="21"/>
        </w:rPr>
        <w:t>kserokopia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857" w:val="left" w:leader="none"/>
        </w:tabs>
        <w:spacing w:line="240" w:lineRule="auto" w:before="118" w:after="0"/>
        <w:ind w:left="857" w:right="273" w:hanging="356"/>
        <w:jc w:val="left"/>
        <w:rPr>
          <w:sz w:val="21"/>
        </w:rPr>
      </w:pPr>
      <w:r>
        <w:rPr>
          <w:sz w:val="21"/>
        </w:rPr>
        <w:t>w</w:t>
      </w:r>
      <w:r>
        <w:rPr>
          <w:spacing w:val="34"/>
          <w:sz w:val="21"/>
        </w:rPr>
        <w:t> </w:t>
      </w:r>
      <w:r>
        <w:rPr>
          <w:sz w:val="21"/>
        </w:rPr>
        <w:t>przypadku</w:t>
      </w:r>
      <w:r>
        <w:rPr>
          <w:spacing w:val="34"/>
          <w:sz w:val="21"/>
        </w:rPr>
        <w:t> </w:t>
      </w:r>
      <w:r>
        <w:rPr>
          <w:sz w:val="21"/>
        </w:rPr>
        <w:t>redakcji</w:t>
      </w:r>
      <w:r>
        <w:rPr>
          <w:spacing w:val="36"/>
          <w:sz w:val="21"/>
        </w:rPr>
        <w:t> </w:t>
      </w:r>
      <w:r>
        <w:rPr>
          <w:sz w:val="21"/>
        </w:rPr>
        <w:t>monografii:</w:t>
      </w:r>
      <w:r>
        <w:rPr>
          <w:spacing w:val="39"/>
          <w:sz w:val="21"/>
        </w:rPr>
        <w:t> </w:t>
      </w:r>
      <w:r>
        <w:rPr>
          <w:sz w:val="21"/>
        </w:rPr>
        <w:t>strona</w:t>
      </w:r>
      <w:r>
        <w:rPr>
          <w:spacing w:val="39"/>
          <w:sz w:val="21"/>
        </w:rPr>
        <w:t> </w:t>
      </w:r>
      <w:r>
        <w:rPr>
          <w:sz w:val="21"/>
        </w:rPr>
        <w:t>tytułowa</w:t>
      </w:r>
      <w:r>
        <w:rPr>
          <w:spacing w:val="39"/>
          <w:sz w:val="21"/>
        </w:rPr>
        <w:t> </w:t>
      </w:r>
      <w:r>
        <w:rPr>
          <w:sz w:val="21"/>
        </w:rPr>
        <w:t>i</w:t>
      </w:r>
      <w:r>
        <w:rPr>
          <w:spacing w:val="35"/>
          <w:sz w:val="21"/>
        </w:rPr>
        <w:t> </w:t>
      </w:r>
      <w:r>
        <w:rPr>
          <w:sz w:val="21"/>
        </w:rPr>
        <w:t>jej</w:t>
      </w:r>
      <w:r>
        <w:rPr>
          <w:spacing w:val="34"/>
          <w:sz w:val="21"/>
        </w:rPr>
        <w:t> </w:t>
      </w:r>
      <w:r>
        <w:rPr>
          <w:sz w:val="21"/>
        </w:rPr>
        <w:t>stopka</w:t>
      </w:r>
      <w:r>
        <w:rPr>
          <w:spacing w:val="39"/>
          <w:sz w:val="21"/>
        </w:rPr>
        <w:t> </w:t>
      </w:r>
      <w:r>
        <w:rPr>
          <w:sz w:val="21"/>
        </w:rPr>
        <w:t>wydawnicza,</w:t>
      </w:r>
      <w:r>
        <w:rPr>
          <w:spacing w:val="39"/>
          <w:sz w:val="21"/>
        </w:rPr>
        <w:t> </w:t>
      </w:r>
      <w:r>
        <w:rPr>
          <w:sz w:val="21"/>
        </w:rPr>
        <w:t>cały</w:t>
      </w:r>
      <w:r>
        <w:rPr>
          <w:spacing w:val="36"/>
          <w:sz w:val="21"/>
        </w:rPr>
        <w:t> </w:t>
      </w:r>
      <w:r>
        <w:rPr>
          <w:sz w:val="21"/>
        </w:rPr>
        <w:t>spis</w:t>
      </w:r>
      <w:r>
        <w:rPr>
          <w:spacing w:val="37"/>
          <w:sz w:val="21"/>
        </w:rPr>
        <w:t> </w:t>
      </w:r>
      <w:r>
        <w:rPr>
          <w:sz w:val="21"/>
        </w:rPr>
        <w:t>treści, ISBN – skan lub kserokopia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header="0" w:footer="1018" w:top="1440" w:bottom="1200" w:left="1275" w:right="1275"/>
          <w:pgNumType w:start="1"/>
        </w:sectPr>
      </w:pPr>
    </w:p>
    <w:p>
      <w:pPr>
        <w:pStyle w:val="Heading1"/>
      </w:pPr>
      <w:r>
        <w:rPr/>
        <w:t>Załącznik</w:t>
      </w:r>
      <w:r>
        <w:rPr>
          <w:spacing w:val="-10"/>
        </w:rPr>
        <w:t> </w:t>
      </w:r>
      <w:r>
        <w:rPr/>
        <w:t>nr</w:t>
      </w:r>
      <w:r>
        <w:rPr>
          <w:spacing w:val="-11"/>
        </w:rPr>
        <w:t> </w:t>
      </w:r>
      <w:r>
        <w:rPr/>
        <w:t>7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Zarządzenia</w:t>
      </w:r>
      <w:r>
        <w:rPr>
          <w:spacing w:val="-6"/>
        </w:rPr>
        <w:t> </w:t>
      </w:r>
      <w:r>
        <w:rPr/>
        <w:t>Rektora</w:t>
      </w:r>
      <w:r>
        <w:rPr>
          <w:spacing w:val="-7"/>
        </w:rPr>
        <w:t> </w:t>
      </w:r>
      <w:r>
        <w:rPr/>
        <w:t>nr</w:t>
      </w:r>
      <w:r>
        <w:rPr>
          <w:spacing w:val="-10"/>
        </w:rPr>
        <w:t> </w:t>
      </w:r>
      <w:r>
        <w:rPr>
          <w:spacing w:val="-2"/>
        </w:rPr>
        <w:t>14/2025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39"/>
        <w:ind w:left="0" w:firstLine="0"/>
      </w:pPr>
    </w:p>
    <w:p>
      <w:pPr>
        <w:pStyle w:val="ListParagraph"/>
        <w:numPr>
          <w:ilvl w:val="2"/>
          <w:numId w:val="1"/>
        </w:numPr>
        <w:tabs>
          <w:tab w:pos="850" w:val="left" w:leader="none"/>
          <w:tab w:pos="857" w:val="left" w:leader="none"/>
        </w:tabs>
        <w:spacing w:line="240" w:lineRule="auto" w:before="0" w:after="0"/>
        <w:ind w:left="857" w:right="142" w:hanging="356"/>
        <w:jc w:val="both"/>
        <w:rPr>
          <w:sz w:val="21"/>
        </w:rPr>
      </w:pPr>
      <w:r>
        <w:rPr>
          <w:sz w:val="21"/>
        </w:rPr>
        <w:t>w przypadku rozdziału: pierwsza i ostatnia strona rozdziału z widocznymi numerami stron, pozostałe informacje tak jak w pkt. d – skan lub kserokopia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  <w:tab w:pos="857" w:val="left" w:leader="none"/>
        </w:tabs>
        <w:spacing w:line="240" w:lineRule="auto" w:before="122" w:after="0"/>
        <w:ind w:left="857" w:right="126" w:hanging="356"/>
        <w:jc w:val="both"/>
        <w:rPr>
          <w:sz w:val="21"/>
        </w:rPr>
      </w:pPr>
      <w:r>
        <w:rPr>
          <w:sz w:val="21"/>
        </w:rPr>
        <w:t>w przypadku konferencji: traktujemy jak artykuł lub rozdział (wymogi jak wyżej), data i miejsce konferencji, poprawny tytuł konferencji</w:t>
      </w:r>
    </w:p>
    <w:p>
      <w:pPr>
        <w:pStyle w:val="ListParagraph"/>
        <w:numPr>
          <w:ilvl w:val="1"/>
          <w:numId w:val="1"/>
        </w:numPr>
        <w:tabs>
          <w:tab w:pos="494" w:val="left" w:leader="none"/>
          <w:tab w:pos="501" w:val="left" w:leader="none"/>
        </w:tabs>
        <w:spacing w:line="240" w:lineRule="auto" w:before="121" w:after="0"/>
        <w:ind w:left="501" w:right="121" w:hanging="361"/>
        <w:jc w:val="both"/>
        <w:rPr>
          <w:sz w:val="21"/>
        </w:rPr>
      </w:pPr>
      <w:r>
        <w:rPr>
          <w:sz w:val="21"/>
        </w:rPr>
        <w:t>Do systemu nie są raportowane publikacje: będące w druku lub planowane do wydania, o statusie online first, corrected proof, in press, e-pub, materiały powielane, maszynopisy, materiały do użytku wewnętrznego,</w:t>
      </w:r>
      <w:r>
        <w:rPr>
          <w:spacing w:val="66"/>
          <w:sz w:val="21"/>
        </w:rPr>
        <w:t> </w:t>
      </w:r>
      <w:r>
        <w:rPr>
          <w:sz w:val="21"/>
        </w:rPr>
        <w:t>referaty</w:t>
      </w:r>
      <w:r>
        <w:rPr>
          <w:spacing w:val="59"/>
          <w:sz w:val="21"/>
        </w:rPr>
        <w:t> </w:t>
      </w:r>
      <w:r>
        <w:rPr>
          <w:sz w:val="21"/>
        </w:rPr>
        <w:t>wygłoszone</w:t>
      </w:r>
      <w:r>
        <w:rPr>
          <w:spacing w:val="70"/>
          <w:sz w:val="21"/>
        </w:rPr>
        <w:t> </w:t>
      </w:r>
      <w:r>
        <w:rPr>
          <w:sz w:val="21"/>
        </w:rPr>
        <w:t>na</w:t>
      </w:r>
      <w:r>
        <w:rPr>
          <w:spacing w:val="61"/>
          <w:sz w:val="21"/>
        </w:rPr>
        <w:t> </w:t>
      </w:r>
      <w:r>
        <w:rPr>
          <w:sz w:val="21"/>
        </w:rPr>
        <w:t>konferencjach,</w:t>
      </w:r>
      <w:r>
        <w:rPr>
          <w:spacing w:val="67"/>
          <w:sz w:val="21"/>
        </w:rPr>
        <w:t> </w:t>
      </w:r>
      <w:r>
        <w:rPr>
          <w:sz w:val="21"/>
        </w:rPr>
        <w:t>jeśli</w:t>
      </w:r>
      <w:r>
        <w:rPr>
          <w:spacing w:val="63"/>
          <w:sz w:val="21"/>
        </w:rPr>
        <w:t> </w:t>
      </w:r>
      <w:r>
        <w:rPr>
          <w:sz w:val="21"/>
        </w:rPr>
        <w:t>nie</w:t>
      </w:r>
      <w:r>
        <w:rPr>
          <w:spacing w:val="65"/>
          <w:sz w:val="21"/>
        </w:rPr>
        <w:t> </w:t>
      </w:r>
      <w:r>
        <w:rPr>
          <w:sz w:val="21"/>
        </w:rPr>
        <w:t>zostały</w:t>
      </w:r>
      <w:r>
        <w:rPr>
          <w:spacing w:val="64"/>
          <w:sz w:val="21"/>
        </w:rPr>
        <w:t> </w:t>
      </w:r>
      <w:r>
        <w:rPr>
          <w:sz w:val="21"/>
        </w:rPr>
        <w:t>opublikowane,</w:t>
      </w:r>
      <w:r>
        <w:rPr>
          <w:spacing w:val="67"/>
          <w:sz w:val="21"/>
        </w:rPr>
        <w:t> </w:t>
      </w:r>
      <w:r>
        <w:rPr>
          <w:sz w:val="21"/>
        </w:rPr>
        <w:t>pozycje z prasy codziennej i czasopism popularnych, kolejne wydania, jeśli nie są zmienione, zaktualizowane lub uzupełnione, wersje językowe oraz dokumenty, w których brak wystarczających danych do sporządzenia opisu bibliograficznego.</w:t>
      </w:r>
    </w:p>
    <w:p>
      <w:pPr>
        <w:pStyle w:val="ListParagraph"/>
        <w:numPr>
          <w:ilvl w:val="1"/>
          <w:numId w:val="1"/>
        </w:numPr>
        <w:tabs>
          <w:tab w:pos="499" w:val="left" w:leader="none"/>
          <w:tab w:pos="501" w:val="left" w:leader="none"/>
        </w:tabs>
        <w:spacing w:line="240" w:lineRule="auto" w:before="118" w:after="0"/>
        <w:ind w:left="501" w:right="122" w:hanging="361"/>
        <w:jc w:val="both"/>
        <w:rPr>
          <w:sz w:val="21"/>
        </w:rPr>
      </w:pPr>
      <w:r>
        <w:rPr>
          <w:sz w:val="21"/>
        </w:rPr>
        <w:t>Po</w:t>
      </w:r>
      <w:r>
        <w:rPr>
          <w:spacing w:val="34"/>
          <w:sz w:val="21"/>
        </w:rPr>
        <w:t> </w:t>
      </w:r>
      <w:r>
        <w:rPr>
          <w:sz w:val="21"/>
        </w:rPr>
        <w:t>wprowadzeniu</w:t>
      </w:r>
      <w:r>
        <w:rPr>
          <w:spacing w:val="38"/>
          <w:sz w:val="21"/>
        </w:rPr>
        <w:t> </w:t>
      </w:r>
      <w:r>
        <w:rPr>
          <w:sz w:val="21"/>
        </w:rPr>
        <w:t>danych</w:t>
      </w:r>
      <w:r>
        <w:rPr>
          <w:spacing w:val="35"/>
          <w:sz w:val="21"/>
        </w:rPr>
        <w:t> </w:t>
      </w:r>
      <w:r>
        <w:rPr>
          <w:sz w:val="21"/>
        </w:rPr>
        <w:t>do</w:t>
      </w:r>
      <w:r>
        <w:rPr>
          <w:spacing w:val="34"/>
          <w:sz w:val="21"/>
        </w:rPr>
        <w:t> </w:t>
      </w:r>
      <w:r>
        <w:rPr>
          <w:sz w:val="21"/>
        </w:rPr>
        <w:t>systemu,</w:t>
      </w:r>
      <w:r>
        <w:rPr>
          <w:spacing w:val="39"/>
          <w:sz w:val="21"/>
        </w:rPr>
        <w:t> </w:t>
      </w:r>
      <w:r>
        <w:rPr>
          <w:sz w:val="21"/>
        </w:rPr>
        <w:t>osoba</w:t>
      </w:r>
      <w:r>
        <w:rPr>
          <w:spacing w:val="38"/>
          <w:sz w:val="21"/>
        </w:rPr>
        <w:t> </w:t>
      </w:r>
      <w:r>
        <w:rPr>
          <w:sz w:val="21"/>
        </w:rPr>
        <w:t>z</w:t>
      </w:r>
      <w:r>
        <w:rPr>
          <w:spacing w:val="38"/>
          <w:sz w:val="21"/>
        </w:rPr>
        <w:t> </w:t>
      </w:r>
      <w:r>
        <w:rPr>
          <w:sz w:val="21"/>
        </w:rPr>
        <w:t>Oddziału</w:t>
      </w:r>
      <w:r>
        <w:rPr>
          <w:spacing w:val="40"/>
          <w:sz w:val="21"/>
        </w:rPr>
        <w:t> </w:t>
      </w:r>
      <w:r>
        <w:rPr>
          <w:sz w:val="21"/>
        </w:rPr>
        <w:t>Informacji</w:t>
      </w:r>
      <w:r>
        <w:rPr>
          <w:spacing w:val="32"/>
          <w:sz w:val="21"/>
        </w:rPr>
        <w:t> </w:t>
      </w:r>
      <w:r>
        <w:rPr>
          <w:sz w:val="21"/>
        </w:rPr>
        <w:t>Naukowej</w:t>
      </w:r>
      <w:r>
        <w:rPr>
          <w:spacing w:val="39"/>
          <w:sz w:val="21"/>
        </w:rPr>
        <w:t> </w:t>
      </w:r>
      <w:r>
        <w:rPr>
          <w:sz w:val="21"/>
        </w:rPr>
        <w:t>przekazuje</w:t>
      </w:r>
      <w:r>
        <w:rPr>
          <w:spacing w:val="37"/>
          <w:sz w:val="21"/>
        </w:rPr>
        <w:t> </w:t>
      </w:r>
      <w:r>
        <w:rPr>
          <w:sz w:val="21"/>
        </w:rPr>
        <w:t>pocztą e-mail do</w:t>
      </w:r>
      <w:r>
        <w:rPr>
          <w:spacing w:val="-3"/>
          <w:sz w:val="21"/>
        </w:rPr>
        <w:t> </w:t>
      </w:r>
      <w:r>
        <w:rPr>
          <w:sz w:val="21"/>
        </w:rPr>
        <w:t>Dziekanatu informację, które publikacje zostały wprowadzone do bazy, a które się do tego nie kwalifikują oraz które dane należy uzupełnić</w:t>
      </w:r>
    </w:p>
    <w:sectPr>
      <w:pgSz w:w="11910" w:h="16840"/>
      <w:pgMar w:header="0" w:footer="1018" w:top="640" w:bottom="12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291465</wp:posOffset>
          </wp:positionH>
          <wp:positionV relativeFrom="page">
            <wp:posOffset>9918700</wp:posOffset>
          </wp:positionV>
          <wp:extent cx="1701164" cy="3352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164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2" w:hanging="711"/>
        <w:jc w:val="left"/>
      </w:pPr>
      <w:rPr>
        <w:rFonts w:hint="default" w:ascii="Corbel" w:hAnsi="Corbel" w:eastAsia="Corbel" w:cs="Corbel"/>
        <w:b/>
        <w:bCs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01" w:hanging="361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-4"/>
        <w:w w:val="100"/>
        <w:sz w:val="21"/>
        <w:szCs w:val="21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52" w:hanging="351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8" w:hanging="35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2" w:hanging="35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7" w:hanging="3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81" w:hanging="3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5" w:hanging="3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70" w:hanging="35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501" w:hanging="361"/>
    </w:pPr>
    <w:rPr>
      <w:rFonts w:ascii="Corbel" w:hAnsi="Corbel" w:eastAsia="Corbel" w:cs="Corbel"/>
      <w:sz w:val="21"/>
      <w:szCs w:val="21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5"/>
      <w:ind w:left="4952"/>
      <w:outlineLvl w:val="1"/>
    </w:pPr>
    <w:rPr>
      <w:rFonts w:ascii="Corbel" w:hAnsi="Corbel" w:eastAsia="Corbel" w:cs="Corbel"/>
      <w:sz w:val="22"/>
      <w:szCs w:val="22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852" w:hanging="711"/>
      <w:outlineLvl w:val="2"/>
    </w:pPr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1"/>
      <w:jc w:val="both"/>
    </w:pPr>
    <w:rPr>
      <w:rFonts w:ascii="Corbel" w:hAnsi="Corbel" w:eastAsia="Corbel" w:cs="Corbe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2025-01-22T10:45:42Z</dcterms:created>
  <dcterms:modified xsi:type="dcterms:W3CDTF">2025-01-22T10:45:42Z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