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7C1D" w14:textId="7F73ADBA" w:rsidR="00F26914" w:rsidRPr="00F26914" w:rsidRDefault="00F26914" w:rsidP="00F26914">
      <w:pPr>
        <w:keepNext/>
        <w:keepLines/>
        <w:spacing w:before="240" w:after="0" w:line="240" w:lineRule="auto"/>
        <w:ind w:left="720"/>
        <w:jc w:val="center"/>
        <w:outlineLvl w:val="0"/>
        <w:rPr>
          <w:rFonts w:ascii="Calibri Light" w:eastAsia="Times New Roman" w:hAnsi="Calibri Light" w:cs="Times New Roman"/>
          <w:b/>
          <w:color w:val="000000"/>
          <w:sz w:val="32"/>
          <w:szCs w:val="32"/>
          <w:lang w:eastAsia="pl-PL"/>
        </w:rPr>
      </w:pPr>
      <w:bookmarkStart w:id="0" w:name="_Toc116643042"/>
      <w:r w:rsidRPr="00F26914">
        <w:rPr>
          <w:rFonts w:ascii="Calibri Light" w:eastAsia="Times New Roman" w:hAnsi="Calibri Light" w:cs="Times New Roman"/>
          <w:b/>
          <w:color w:val="000000"/>
          <w:sz w:val="32"/>
          <w:szCs w:val="32"/>
          <w:lang w:eastAsia="pl-PL"/>
        </w:rPr>
        <w:t>STRESZCZENIE ROZPRAWY DOKTORSKIEJ W JĘZYKU POLSKIM</w:t>
      </w:r>
      <w:bookmarkEnd w:id="0"/>
    </w:p>
    <w:p w14:paraId="79CE5AFE" w14:textId="77777777" w:rsidR="00F26914" w:rsidRPr="00F26914" w:rsidRDefault="00F26914" w:rsidP="00F26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05441924"/>
    </w:p>
    <w:bookmarkEnd w:id="1"/>
    <w:p w14:paraId="7C85C924" w14:textId="77777777" w:rsidR="00F26914" w:rsidRPr="00F26914" w:rsidRDefault="00F26914" w:rsidP="00F26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26914">
        <w:rPr>
          <w:rFonts w:ascii="Times New Roman" w:eastAsia="Times New Roman" w:hAnsi="Times New Roman" w:cs="Times New Roman"/>
          <w:sz w:val="26"/>
          <w:szCs w:val="26"/>
          <w:lang w:eastAsia="pl-PL"/>
        </w:rPr>
        <w:t>Streszczenie rozprawy doktorskiej pt.</w:t>
      </w:r>
    </w:p>
    <w:p w14:paraId="3382687C" w14:textId="77777777" w:rsidR="00F26914" w:rsidRPr="00F26914" w:rsidRDefault="00F26914" w:rsidP="00F26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CEF2102" w14:textId="77777777" w:rsidR="00F26914" w:rsidRPr="00F26914" w:rsidRDefault="00F26914" w:rsidP="00F26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2691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„Zastosowanie czasów relaksacji rezonansu magnetycznego do oceny efektów terapii fotodynamicznej raka prostaty” </w:t>
      </w:r>
    </w:p>
    <w:p w14:paraId="6CD219E6" w14:textId="77777777" w:rsidR="00F26914" w:rsidRPr="00F26914" w:rsidRDefault="00F26914" w:rsidP="00F26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387408" w14:textId="77777777" w:rsidR="00F26914" w:rsidRPr="00F26914" w:rsidRDefault="00F26914" w:rsidP="00F26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269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Lek. Michał Osuchowski </w:t>
      </w:r>
    </w:p>
    <w:p w14:paraId="37C82AE7" w14:textId="77777777" w:rsidR="00F26914" w:rsidRPr="00F26914" w:rsidRDefault="00F26914" w:rsidP="00F26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269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Promotor: dr hab. n. med. David </w:t>
      </w:r>
      <w:proofErr w:type="spellStart"/>
      <w:r w:rsidRPr="00F26914">
        <w:rPr>
          <w:rFonts w:ascii="Times New Roman" w:eastAsia="Times New Roman" w:hAnsi="Times New Roman" w:cs="Times New Roman"/>
          <w:sz w:val="26"/>
          <w:szCs w:val="26"/>
          <w:lang w:eastAsia="pl-PL"/>
        </w:rPr>
        <w:t>Aebisher</w:t>
      </w:r>
      <w:proofErr w:type="spellEnd"/>
      <w:r w:rsidRPr="00F26914">
        <w:rPr>
          <w:rFonts w:ascii="Times New Roman" w:eastAsia="Times New Roman" w:hAnsi="Times New Roman" w:cs="Times New Roman"/>
          <w:sz w:val="26"/>
          <w:szCs w:val="26"/>
          <w:lang w:eastAsia="pl-PL"/>
        </w:rPr>
        <w:t>, Profesor UR</w:t>
      </w:r>
    </w:p>
    <w:p w14:paraId="1522AB26" w14:textId="77777777" w:rsidR="00F26914" w:rsidRPr="00F26914" w:rsidRDefault="00F26914" w:rsidP="00F26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C925D" w14:textId="77777777" w:rsidR="00F26914" w:rsidRPr="00F26914" w:rsidRDefault="00F26914" w:rsidP="00F269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57F783" w14:textId="77777777" w:rsidR="00F26914" w:rsidRPr="00F26914" w:rsidRDefault="00F26914" w:rsidP="00F269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Rak prostaty to drugi pod względem częstości występowania nowotwór złośliwy u mężczyzn. Zachorowalność na raka prostaty stale wzrasta. W Polsce stanowi on ok. 20% wszystkich rozpoznanych nowotworów złośliwych. Ze względu na skalę problemu oraz ilość opcji terapeutycznych wdrażane są nowe, innowacyjne metody leczenia dające szanse na pełne lub częściowe wyleczenie choroby. </w:t>
      </w:r>
    </w:p>
    <w:p w14:paraId="10BF5501" w14:textId="77777777" w:rsidR="00F26914" w:rsidRPr="00F26914" w:rsidRDefault="00F26914" w:rsidP="00F269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W niniejszej pracy, próbki tkankowe prostaty pobrane podczas radykalnej </w:t>
      </w:r>
      <w:proofErr w:type="spellStart"/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prostatektomii</w:t>
      </w:r>
      <w:proofErr w:type="spellEnd"/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poddano terapii fotodynamicznej z wykorzystaniem różnych </w:t>
      </w:r>
      <w:proofErr w:type="spellStart"/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fotouczulaczy</w:t>
      </w:r>
      <w:proofErr w:type="spellEnd"/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. Do oceny efektów terapii wykorzystano badanie histopatologiczne oraz rezonans magnetyczny o indukcji pola 1.5 Tesli. </w:t>
      </w:r>
    </w:p>
    <w:p w14:paraId="172CB6F2" w14:textId="77777777" w:rsidR="00F26914" w:rsidRPr="00F26914" w:rsidRDefault="00F26914" w:rsidP="00F269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W badaniu histopatologicznym prowadzonym po terapii zaobserwowano kondensację większości komórek nowotworowych, obrzęk zrębu, zaburzenia architektoniczne w kształcie jąder, martwicę zakrzepową oraz obecność białka w zrębie. Po terapii fotodynamicznej liczba komórek nowotworowych zmniejszyła się w porównaniu z liczbą komórek nowotworowych przed terapią. Z kolei w badaniu klinicznym rezonansem magnetycznym tkanki leczone PDT miały niższe wartości czasów relaksacji T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vertAlign w:val="subscript"/>
          <w:lang w:eastAsia="pl-PL"/>
        </w:rPr>
        <w:t>1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i T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vertAlign w:val="subscript"/>
          <w:lang w:eastAsia="pl-PL"/>
        </w:rPr>
        <w:t>2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 porównaniu z wartościami T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vertAlign w:val="subscript"/>
          <w:lang w:eastAsia="pl-PL"/>
        </w:rPr>
        <w:t>1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i T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vertAlign w:val="subscript"/>
          <w:lang w:eastAsia="pl-PL"/>
        </w:rPr>
        <w:t>2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tkanek przed leczeniem. Zaobserwowane różnice były istotne statystycznie. Skrócenie wartości obu czasów mogło być spowodowane utratą wody z tkanki na skutek PDT. </w:t>
      </w:r>
    </w:p>
    <w:p w14:paraId="29732281" w14:textId="77777777" w:rsidR="00F26914" w:rsidRPr="00F26914" w:rsidRDefault="00F26914" w:rsidP="00F269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Obie zastosowane metody (badanie histopatologiczne oraz rezonans magnetyczny) umożliwiają ocenę efektów leczenia. Przeprowadzone eksperymenty potwierdziły skuteczność leczenia PDT, co daje szanse i nadzieje na zastosowanie tej metody również w badaniach </w:t>
      </w:r>
      <w:r w:rsidRPr="00F2691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>in vivo</w:t>
      </w:r>
      <w:r w:rsidRPr="00F269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pacjentów z rakiem prostaty.</w:t>
      </w:r>
    </w:p>
    <w:p w14:paraId="40FF785E" w14:textId="77777777" w:rsidR="00F26914" w:rsidRPr="00F26914" w:rsidRDefault="00F26914" w:rsidP="00F26914">
      <w:pPr>
        <w:spacing w:line="256" w:lineRule="auto"/>
        <w:rPr>
          <w:rFonts w:ascii="Calibri Light" w:eastAsia="Times New Roman" w:hAnsi="Calibri Light" w:cs="Times New Roman"/>
          <w:b/>
          <w:color w:val="000000"/>
          <w:sz w:val="32"/>
          <w:szCs w:val="32"/>
          <w:lang w:eastAsia="pl-PL"/>
        </w:rPr>
      </w:pPr>
    </w:p>
    <w:p w14:paraId="7030897A" w14:textId="77777777" w:rsidR="00163935" w:rsidRDefault="00163935"/>
    <w:sectPr w:rsidR="0016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114C"/>
    <w:multiLevelType w:val="hybridMultilevel"/>
    <w:tmpl w:val="FD58CF76"/>
    <w:lvl w:ilvl="0" w:tplc="808E463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6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35"/>
    <w:rsid w:val="00163935"/>
    <w:rsid w:val="00F2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BB56"/>
  <w15:chartTrackingRefBased/>
  <w15:docId w15:val="{5686E445-0372-43AB-9912-0CBAF510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2022-10-14T11:36:00Z</dcterms:created>
  <dcterms:modified xsi:type="dcterms:W3CDTF">2022-10-14T11:36:00Z</dcterms:modified>
</cp:coreProperties>
</file>