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B1" w:rsidRPr="004B79B1" w:rsidRDefault="004B79B1" w:rsidP="00077346">
      <w:pPr>
        <w:spacing w:after="150"/>
        <w:jc w:val="center"/>
        <w:outlineLvl w:val="0"/>
        <w:rPr>
          <w:rFonts w:ascii="Times New Roman" w:eastAsia="Times New Roman" w:hAnsi="Times New Roman" w:cs="Times New Roman"/>
          <w:b/>
          <w:color w:val="FF0000"/>
          <w:kern w:val="36"/>
          <w:sz w:val="28"/>
          <w:szCs w:val="28"/>
          <w:lang w:eastAsia="uk-UA"/>
        </w:rPr>
      </w:pPr>
      <w:r w:rsidRPr="004B79B1">
        <w:rPr>
          <w:rFonts w:ascii="Times New Roman" w:eastAsia="Times New Roman" w:hAnsi="Times New Roman" w:cs="Times New Roman"/>
          <w:b/>
          <w:color w:val="FF0000"/>
          <w:kern w:val="36"/>
          <w:sz w:val="28"/>
          <w:szCs w:val="28"/>
          <w:lang w:eastAsia="uk-UA"/>
        </w:rPr>
        <w:t>УВАГА ВАЖЛИВА ІНФОРМАЦІЯ!</w:t>
      </w:r>
      <w:bookmarkStart w:id="0" w:name="_GoBack"/>
      <w:bookmarkEnd w:id="0"/>
    </w:p>
    <w:p w:rsidR="00077346" w:rsidRPr="00077346" w:rsidRDefault="00077346" w:rsidP="00077346">
      <w:pPr>
        <w:spacing w:after="150"/>
        <w:jc w:val="center"/>
        <w:outlineLvl w:val="0"/>
        <w:rPr>
          <w:rFonts w:ascii="Times New Roman" w:eastAsia="Times New Roman" w:hAnsi="Times New Roman" w:cs="Times New Roman"/>
          <w:b/>
          <w:kern w:val="36"/>
          <w:sz w:val="28"/>
          <w:szCs w:val="28"/>
          <w:lang w:eastAsia="uk-UA"/>
        </w:rPr>
      </w:pPr>
      <w:r w:rsidRPr="00077346">
        <w:rPr>
          <w:rFonts w:ascii="Times New Roman" w:eastAsia="Times New Roman" w:hAnsi="Times New Roman" w:cs="Times New Roman"/>
          <w:b/>
          <w:kern w:val="36"/>
          <w:sz w:val="28"/>
          <w:szCs w:val="28"/>
          <w:lang w:eastAsia="uk-UA"/>
        </w:rPr>
        <w:t>ОТРИМАННЯ СТУДЕНТСЬКОЇ ВІЗИ В ПОЛЬЩУ: НОВІ ЗМІНИ У ЗАКОНОДАВСТВІ</w:t>
      </w:r>
    </w:p>
    <w:p w:rsidR="00077346" w:rsidRPr="00077346" w:rsidRDefault="00077346" w:rsidP="00077346">
      <w:pPr>
        <w:shd w:val="clear" w:color="auto" w:fill="FFFFFF"/>
        <w:spacing w:after="0"/>
        <w:rPr>
          <w:rFonts w:ascii="Times New Roman" w:eastAsia="Times New Roman" w:hAnsi="Times New Roman" w:cs="Times New Roman"/>
          <w:color w:val="333333"/>
          <w:sz w:val="28"/>
          <w:szCs w:val="28"/>
          <w:lang w:eastAsia="uk-UA"/>
        </w:rPr>
      </w:pP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 xml:space="preserve">Вступна кампанія 2019 року суттєво відрізняється від минулорічних, і при вступі до польських ВНЗ у українських абітурієнтів та їх батьків виникає все більше запитань. У серпні вступна кампанія підходить до кінця, і українські абітурієнти як раз отримують довідки про зарахування до університетів Польщі. Наступний етап – заявка на отримання студентської візи. Саме на цьому етапі цього року й </w:t>
      </w:r>
      <w:proofErr w:type="spellStart"/>
      <w:r w:rsidRPr="00077346">
        <w:rPr>
          <w:rFonts w:ascii="Times New Roman" w:eastAsia="Times New Roman" w:hAnsi="Times New Roman" w:cs="Times New Roman"/>
          <w:color w:val="333333"/>
          <w:sz w:val="28"/>
          <w:szCs w:val="28"/>
          <w:lang w:eastAsia="uk-UA"/>
        </w:rPr>
        <w:t>виникло</w:t>
      </w:r>
      <w:proofErr w:type="spellEnd"/>
      <w:r w:rsidRPr="00077346">
        <w:rPr>
          <w:rFonts w:ascii="Times New Roman" w:eastAsia="Times New Roman" w:hAnsi="Times New Roman" w:cs="Times New Roman"/>
          <w:color w:val="333333"/>
          <w:sz w:val="28"/>
          <w:szCs w:val="28"/>
          <w:lang w:eastAsia="uk-UA"/>
        </w:rPr>
        <w:t xml:space="preserve"> безліч запитань.</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На сайті посольства Польщі вимоги для отримання студентської та національної візи було опубліковано дуже пізно. Зокрема, пізно оголосили перелік документів для отримання таких віз та грошові суми, які повинні бути наявні у абітурієнтів під час навчального року. Консультанти у польських візових центрах під час телефонних консультацій також не могли надати чітких відповідей на питання абітурієнтів, та постійно плуталися.</w:t>
      </w:r>
    </w:p>
    <w:p w:rsidR="00077346" w:rsidRPr="00077346" w:rsidRDefault="00077346" w:rsidP="00077346">
      <w:pPr>
        <w:shd w:val="clear" w:color="auto" w:fill="FFFFFF"/>
        <w:spacing w:before="300" w:after="150"/>
        <w:outlineLvl w:val="1"/>
        <w:rPr>
          <w:rFonts w:ascii="Times New Roman" w:eastAsia="Times New Roman" w:hAnsi="Times New Roman" w:cs="Times New Roman"/>
          <w:b/>
          <w:color w:val="333333"/>
          <w:sz w:val="28"/>
          <w:szCs w:val="28"/>
          <w:lang w:eastAsia="uk-UA"/>
        </w:rPr>
      </w:pPr>
      <w:r w:rsidRPr="00077346">
        <w:rPr>
          <w:rFonts w:ascii="Times New Roman" w:eastAsia="Times New Roman" w:hAnsi="Times New Roman" w:cs="Times New Roman"/>
          <w:b/>
          <w:color w:val="333333"/>
          <w:sz w:val="28"/>
          <w:szCs w:val="28"/>
          <w:lang w:eastAsia="uk-UA"/>
        </w:rPr>
        <w:t>Що змінилося у польському законодавстві?</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 xml:space="preserve"> Хоча зміни до закону про іноземців офіційно почали діяти з 27 квітня 2019 року, процедура подачі/прийому документів не була відпрацьована і на кінець вступної кампанії. Основні зміни у польському законодавстві торкнулися тих іноземців (в </w:t>
      </w:r>
      <w:proofErr w:type="spellStart"/>
      <w:r w:rsidRPr="00077346">
        <w:rPr>
          <w:rFonts w:ascii="Times New Roman" w:eastAsia="Times New Roman" w:hAnsi="Times New Roman" w:cs="Times New Roman"/>
          <w:color w:val="333333"/>
          <w:sz w:val="28"/>
          <w:szCs w:val="28"/>
          <w:lang w:eastAsia="uk-UA"/>
        </w:rPr>
        <w:t>т.ч</w:t>
      </w:r>
      <w:proofErr w:type="spellEnd"/>
      <w:r w:rsidRPr="00077346">
        <w:rPr>
          <w:rFonts w:ascii="Times New Roman" w:eastAsia="Times New Roman" w:hAnsi="Times New Roman" w:cs="Times New Roman"/>
          <w:color w:val="333333"/>
          <w:sz w:val="28"/>
          <w:szCs w:val="28"/>
          <w:lang w:eastAsia="uk-UA"/>
        </w:rPr>
        <w:t>. й українців), які навчаються, проводять наукові дослідження в польських університетах, їдуть на стажування або будуть брати участь у волонтерських програмах. Такі зміни в законодавстві – це наслідок адаптації країни до Директиви ЄС. Ця директива стосується умов в’їзду та перебування на територію ЄС осіб з країн, які не є членами Європейського Союзу. Це, в тому числі, й українці.</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Зміни у законодавстві торкаються ще одного важливого нюансу – викорінення фіктивного студентства, а також фіктивного туристичного перебування у Польщі. Часто трапляються випадки, коли іноземці в’їжджають до країни на основі студентської або туристичної візи, а насправді їдуть не вчитися чи відпочивати, а нелегально працевлаштовуватися.</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Таким чином, зараз на громадян, які хочуть отримати студентську або національну візу, чекає ретельна перевірка. Зокрема, потрібно довести, що у студента вистачить коштів, аби проживати та харчуватись на території Польщі впродовж навчання.</w:t>
      </w:r>
    </w:p>
    <w:p w:rsidR="00077346" w:rsidRPr="00077346" w:rsidRDefault="00077346" w:rsidP="00077346">
      <w:pPr>
        <w:shd w:val="clear" w:color="auto" w:fill="FFFFFF"/>
        <w:spacing w:before="300" w:after="150"/>
        <w:outlineLvl w:val="1"/>
        <w:rPr>
          <w:rFonts w:ascii="Times New Roman" w:eastAsia="Times New Roman" w:hAnsi="Times New Roman" w:cs="Times New Roman"/>
          <w:b/>
          <w:color w:val="333333"/>
          <w:sz w:val="28"/>
          <w:szCs w:val="28"/>
          <w:lang w:eastAsia="uk-UA"/>
        </w:rPr>
      </w:pPr>
      <w:r w:rsidRPr="00077346">
        <w:rPr>
          <w:rFonts w:ascii="Times New Roman" w:eastAsia="Times New Roman" w:hAnsi="Times New Roman" w:cs="Times New Roman"/>
          <w:b/>
          <w:color w:val="333333"/>
          <w:sz w:val="28"/>
          <w:szCs w:val="28"/>
          <w:lang w:eastAsia="uk-UA"/>
        </w:rPr>
        <w:lastRenderedPageBreak/>
        <w:t>Як зараз можна отримати студентську візу: основні зміни</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Українські абітурієнти, студенти та їх батьки б’ють на сполох, адже не можуть виконати вимоги змін до польського законодавства. Зараз окрім довідки про зарахування до ВНЗ Польщі, у переліку документів, які потрібно подавати для отримання візи, з’явилось ще декілька вимог. </w:t>
      </w:r>
      <w:r w:rsidRPr="00077346">
        <w:rPr>
          <w:rFonts w:ascii="Times New Roman" w:eastAsia="Times New Roman" w:hAnsi="Times New Roman" w:cs="Times New Roman"/>
          <w:i/>
          <w:iCs/>
          <w:color w:val="333333"/>
          <w:sz w:val="28"/>
          <w:szCs w:val="28"/>
          <w:lang w:eastAsia="uk-UA"/>
        </w:rPr>
        <w:t>Зокрема, потрібно подати такі документи:</w:t>
      </w:r>
    </w:p>
    <w:p w:rsidR="00077346" w:rsidRPr="00077346" w:rsidRDefault="00077346" w:rsidP="00077346">
      <w:pPr>
        <w:numPr>
          <w:ilvl w:val="0"/>
          <w:numId w:val="2"/>
        </w:numPr>
        <w:shd w:val="clear" w:color="auto" w:fill="FFFFFF"/>
        <w:spacing w:before="100" w:beforeAutospacing="1" w:after="75"/>
        <w:ind w:left="495"/>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довідку про зарахування, видану університетом;</w:t>
      </w:r>
    </w:p>
    <w:p w:rsidR="00077346" w:rsidRPr="00077346" w:rsidRDefault="00077346" w:rsidP="00077346">
      <w:pPr>
        <w:numPr>
          <w:ilvl w:val="0"/>
          <w:numId w:val="2"/>
        </w:numPr>
        <w:shd w:val="clear" w:color="auto" w:fill="FFFFFF"/>
        <w:spacing w:before="100" w:beforeAutospacing="1" w:after="75"/>
        <w:ind w:left="495"/>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підтвердження оплати за навчання від університету;</w:t>
      </w:r>
    </w:p>
    <w:p w:rsidR="00077346" w:rsidRPr="00077346" w:rsidRDefault="00077346" w:rsidP="00077346">
      <w:pPr>
        <w:numPr>
          <w:ilvl w:val="0"/>
          <w:numId w:val="2"/>
        </w:numPr>
        <w:shd w:val="clear" w:color="auto" w:fill="FFFFFF"/>
        <w:spacing w:before="100" w:beforeAutospacing="1" w:after="75"/>
        <w:ind w:left="495"/>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довідка з гуртожитку або договір оренди житла, де вказана сума за проживання;</w:t>
      </w:r>
    </w:p>
    <w:p w:rsidR="00077346" w:rsidRPr="00077346" w:rsidRDefault="00077346" w:rsidP="00077346">
      <w:pPr>
        <w:numPr>
          <w:ilvl w:val="0"/>
          <w:numId w:val="2"/>
        </w:numPr>
        <w:shd w:val="clear" w:color="auto" w:fill="FFFFFF"/>
        <w:spacing w:before="100" w:beforeAutospacing="1" w:after="75"/>
        <w:ind w:left="495"/>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документи, які засвідчують наявність коштів на покриття витрат під час навчання, а також витрат на повернення до своєї країни.</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Також батькам абітурієнтів та студентів, яким не виповнилося 18 років, доведеться надати документи, які підтверджують наявність коштів, а також «спонсорський лист», засвідчений нотаріусом.</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i/>
          <w:iCs/>
          <w:color w:val="333333"/>
          <w:sz w:val="28"/>
          <w:szCs w:val="28"/>
          <w:lang w:eastAsia="uk-UA"/>
        </w:rPr>
        <w:t>Як підтвердити наявність коштів?</w:t>
      </w:r>
      <w:r w:rsidRPr="00077346">
        <w:rPr>
          <w:rFonts w:ascii="Times New Roman" w:eastAsia="Times New Roman" w:hAnsi="Times New Roman" w:cs="Times New Roman"/>
          <w:color w:val="333333"/>
          <w:sz w:val="28"/>
          <w:szCs w:val="28"/>
          <w:lang w:eastAsia="uk-UA"/>
        </w:rPr>
        <w:t> За допомогою довідок про зарплату, свідоцтва про наявність коштів у польському банку, а також наявність ліміту коштів на картці. Важливо, аби кошти лежали саме у польському банку.</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i/>
          <w:iCs/>
          <w:color w:val="333333"/>
          <w:sz w:val="28"/>
          <w:szCs w:val="28"/>
          <w:lang w:eastAsia="uk-UA"/>
        </w:rPr>
        <w:t>Скільки коштів повинно бути на картці? </w:t>
      </w:r>
      <w:r w:rsidRPr="00077346">
        <w:rPr>
          <w:rFonts w:ascii="Times New Roman" w:eastAsia="Times New Roman" w:hAnsi="Times New Roman" w:cs="Times New Roman"/>
          <w:color w:val="333333"/>
          <w:sz w:val="28"/>
          <w:szCs w:val="28"/>
          <w:lang w:eastAsia="uk-UA"/>
        </w:rPr>
        <w:t>Щоб отримати візу на рік, потрібна сума 8612 злотих (з розрахунку 701 злотий на місяць + 200 злотих – кошти на повернення додому).</w:t>
      </w:r>
    </w:p>
    <w:p w:rsidR="00077346"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eastAsia="uk-UA"/>
        </w:rPr>
      </w:pPr>
      <w:r w:rsidRPr="00077346">
        <w:rPr>
          <w:rFonts w:ascii="Times New Roman" w:eastAsia="Times New Roman" w:hAnsi="Times New Roman" w:cs="Times New Roman"/>
          <w:color w:val="333333"/>
          <w:sz w:val="28"/>
          <w:szCs w:val="28"/>
          <w:lang w:eastAsia="uk-UA"/>
        </w:rPr>
        <w:t>Також консульство має право викликати абітурієнта або студента на співбесіду, аби переконатись, що рівень знання польської мови іноземця достатній, аби вчитися у навчальному закладі. Підкреслюємо: такі вимоги відносяться і до абітурієнтів, і до всіх студентів.</w:t>
      </w:r>
    </w:p>
    <w:p w:rsidR="00077346" w:rsidRPr="00077346" w:rsidRDefault="00077346" w:rsidP="00077346">
      <w:pPr>
        <w:shd w:val="clear" w:color="auto" w:fill="FFFFFF"/>
        <w:spacing w:before="300" w:after="150"/>
        <w:outlineLvl w:val="1"/>
        <w:rPr>
          <w:rFonts w:ascii="Times New Roman" w:eastAsia="Times New Roman" w:hAnsi="Times New Roman" w:cs="Times New Roman"/>
          <w:b/>
          <w:color w:val="333333"/>
          <w:sz w:val="28"/>
          <w:szCs w:val="28"/>
          <w:lang w:eastAsia="uk-UA"/>
        </w:rPr>
      </w:pPr>
      <w:r w:rsidRPr="00077346">
        <w:rPr>
          <w:rFonts w:ascii="Times New Roman" w:eastAsia="Times New Roman" w:hAnsi="Times New Roman" w:cs="Times New Roman"/>
          <w:b/>
          <w:color w:val="333333"/>
          <w:sz w:val="28"/>
          <w:szCs w:val="28"/>
          <w:lang w:eastAsia="uk-UA"/>
        </w:rPr>
        <w:t>Скільки тепер триватиме розгляд документів?</w:t>
      </w:r>
    </w:p>
    <w:p w:rsidR="009E7F72" w:rsidRPr="00077346" w:rsidRDefault="00077346" w:rsidP="00077346">
      <w:pPr>
        <w:shd w:val="clear" w:color="auto" w:fill="FFFFFF"/>
        <w:spacing w:after="150"/>
        <w:jc w:val="both"/>
        <w:rPr>
          <w:rFonts w:ascii="Times New Roman" w:eastAsia="Times New Roman" w:hAnsi="Times New Roman" w:cs="Times New Roman"/>
          <w:color w:val="333333"/>
          <w:sz w:val="28"/>
          <w:szCs w:val="28"/>
          <w:lang w:val="en-US" w:eastAsia="uk-UA"/>
        </w:rPr>
      </w:pPr>
      <w:r w:rsidRPr="00077346">
        <w:rPr>
          <w:rFonts w:ascii="Times New Roman" w:eastAsia="Times New Roman" w:hAnsi="Times New Roman" w:cs="Times New Roman"/>
          <w:color w:val="333333"/>
          <w:sz w:val="28"/>
          <w:szCs w:val="28"/>
          <w:lang w:eastAsia="uk-UA"/>
        </w:rPr>
        <w:t>Якщо раніше студентську візу можна було отримати лише за тиждень, то на сьогоднішній день така процедура може тривати до 60 днів. Це зумовило масові відмови студентів навчатися на літніх підготовчих курсах, адже молодь не встигає отримати візу, щоб потрапити на таке навчання. На прохання пришвидшити процедуру розгляду документів студентам відповідають відмовою.</w:t>
      </w:r>
    </w:p>
    <w:sectPr w:rsidR="009E7F72" w:rsidRPr="00077346" w:rsidSect="004B79B1">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FDF"/>
    <w:multiLevelType w:val="multilevel"/>
    <w:tmpl w:val="A70C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22393"/>
    <w:multiLevelType w:val="multilevel"/>
    <w:tmpl w:val="FF0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68"/>
    <w:rsid w:val="00077346"/>
    <w:rsid w:val="004B79B1"/>
    <w:rsid w:val="009E7F72"/>
    <w:rsid w:val="00CC4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7734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34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7734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77346"/>
    <w:rPr>
      <w:color w:val="0000FF"/>
      <w:u w:val="single"/>
    </w:rPr>
  </w:style>
  <w:style w:type="paragraph" w:styleId="a4">
    <w:name w:val="Normal (Web)"/>
    <w:basedOn w:val="a"/>
    <w:uiPriority w:val="99"/>
    <w:semiHidden/>
    <w:unhideWhenUsed/>
    <w:rsid w:val="000773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77346"/>
    <w:rPr>
      <w:i/>
      <w:iCs/>
    </w:rPr>
  </w:style>
  <w:style w:type="paragraph" w:styleId="a6">
    <w:name w:val="Balloon Text"/>
    <w:basedOn w:val="a"/>
    <w:link w:val="a7"/>
    <w:uiPriority w:val="99"/>
    <w:semiHidden/>
    <w:unhideWhenUsed/>
    <w:rsid w:val="0007734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7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7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07734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34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07734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77346"/>
    <w:rPr>
      <w:color w:val="0000FF"/>
      <w:u w:val="single"/>
    </w:rPr>
  </w:style>
  <w:style w:type="paragraph" w:styleId="a4">
    <w:name w:val="Normal (Web)"/>
    <w:basedOn w:val="a"/>
    <w:uiPriority w:val="99"/>
    <w:semiHidden/>
    <w:unhideWhenUsed/>
    <w:rsid w:val="0007734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077346"/>
    <w:rPr>
      <w:i/>
      <w:iCs/>
    </w:rPr>
  </w:style>
  <w:style w:type="paragraph" w:styleId="a6">
    <w:name w:val="Balloon Text"/>
    <w:basedOn w:val="a"/>
    <w:link w:val="a7"/>
    <w:uiPriority w:val="99"/>
    <w:semiHidden/>
    <w:unhideWhenUsed/>
    <w:rsid w:val="0007734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7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3587">
      <w:bodyDiv w:val="1"/>
      <w:marLeft w:val="0"/>
      <w:marRight w:val="0"/>
      <w:marTop w:val="0"/>
      <w:marBottom w:val="0"/>
      <w:divBdr>
        <w:top w:val="none" w:sz="0" w:space="0" w:color="auto"/>
        <w:left w:val="none" w:sz="0" w:space="0" w:color="auto"/>
        <w:bottom w:val="none" w:sz="0" w:space="0" w:color="auto"/>
        <w:right w:val="none" w:sz="0" w:space="0" w:color="auto"/>
      </w:divBdr>
      <w:divsChild>
        <w:div w:id="26151639">
          <w:marLeft w:val="0"/>
          <w:marRight w:val="0"/>
          <w:marTop w:val="0"/>
          <w:marBottom w:val="0"/>
          <w:divBdr>
            <w:top w:val="none" w:sz="0" w:space="0" w:color="auto"/>
            <w:left w:val="none" w:sz="0" w:space="0" w:color="auto"/>
            <w:bottom w:val="none" w:sz="0" w:space="0" w:color="auto"/>
            <w:right w:val="none" w:sz="0" w:space="0" w:color="auto"/>
          </w:divBdr>
        </w:div>
        <w:div w:id="1366177803">
          <w:marLeft w:val="0"/>
          <w:marRight w:val="0"/>
          <w:marTop w:val="0"/>
          <w:marBottom w:val="0"/>
          <w:divBdr>
            <w:top w:val="none" w:sz="0" w:space="0" w:color="auto"/>
            <w:left w:val="none" w:sz="0" w:space="0" w:color="auto"/>
            <w:bottom w:val="none" w:sz="0" w:space="0" w:color="auto"/>
            <w:right w:val="none" w:sz="0" w:space="0" w:color="auto"/>
          </w:divBdr>
          <w:divsChild>
            <w:div w:id="603267547">
              <w:marLeft w:val="-225"/>
              <w:marRight w:val="-225"/>
              <w:marTop w:val="0"/>
              <w:marBottom w:val="0"/>
              <w:divBdr>
                <w:top w:val="none" w:sz="0" w:space="0" w:color="auto"/>
                <w:left w:val="none" w:sz="0" w:space="0" w:color="auto"/>
                <w:bottom w:val="none" w:sz="0" w:space="0" w:color="auto"/>
                <w:right w:val="none" w:sz="0" w:space="0" w:color="auto"/>
              </w:divBdr>
              <w:divsChild>
                <w:div w:id="10980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2605</Words>
  <Characters>1486</Characters>
  <Application>Microsoft Office Word</Application>
  <DocSecurity>0</DocSecurity>
  <Lines>12</Lines>
  <Paragraphs>8</Paragraphs>
  <ScaleCrop>false</ScaleCrop>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Ivanna</dc:creator>
  <cp:keywords/>
  <dc:description/>
  <cp:lastModifiedBy>Ivanna</cp:lastModifiedBy>
  <cp:revision>5</cp:revision>
  <dcterms:created xsi:type="dcterms:W3CDTF">2019-09-14T09:50:00Z</dcterms:created>
  <dcterms:modified xsi:type="dcterms:W3CDTF">2019-09-14T09:53:00Z</dcterms:modified>
</cp:coreProperties>
</file>