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6B3" w:rsidRPr="006827B1" w:rsidRDefault="00A476B3" w:rsidP="00A476B3">
      <w:pPr>
        <w:spacing w:after="0" w:line="240" w:lineRule="auto"/>
        <w:ind w:right="67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</w:t>
      </w:r>
      <w:r w:rsidR="00C1749E">
        <w:rPr>
          <w:rFonts w:ascii="Times New Roman" w:hAnsi="Times New Roman"/>
          <w:b/>
          <w:sz w:val="24"/>
          <w:szCs w:val="24"/>
        </w:rPr>
        <w:t>.2</w:t>
      </w:r>
      <w:r w:rsidRPr="006827B1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A476B3" w:rsidRDefault="00F94F2E" w:rsidP="00F94F2E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ZP/UR/43/2019</w:t>
      </w:r>
    </w:p>
    <w:p w:rsidR="00F54FE1" w:rsidRDefault="00F54FE1" w:rsidP="00A476B3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CENOWO-OFERTOWY </w:t>
      </w:r>
    </w:p>
    <w:p w:rsidR="00F54FE1" w:rsidRPr="00135D13" w:rsidRDefault="00135D13" w:rsidP="00A476B3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35D13">
        <w:rPr>
          <w:rFonts w:ascii="Times New Roman" w:hAnsi="Times New Roman"/>
          <w:b/>
          <w:color w:val="FF0000"/>
          <w:sz w:val="24"/>
          <w:szCs w:val="24"/>
        </w:rPr>
        <w:t>(zmodyfikowany w dniu 22.03.2019 r.)</w:t>
      </w:r>
    </w:p>
    <w:p w:rsidR="00A476B3" w:rsidRPr="006827B1" w:rsidRDefault="00F54FE1" w:rsidP="00A476B3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dla zadania </w:t>
      </w:r>
      <w:r w:rsidR="00A476B3">
        <w:rPr>
          <w:rFonts w:ascii="Times New Roman" w:hAnsi="Times New Roman"/>
          <w:b/>
          <w:sz w:val="24"/>
          <w:szCs w:val="24"/>
        </w:rPr>
        <w:t>2</w:t>
      </w:r>
    </w:p>
    <w:p w:rsidR="00A476B3" w:rsidRPr="00E263E1" w:rsidRDefault="00A476B3" w:rsidP="00A476B3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  <w:r w:rsidRPr="00E263E1"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787"/>
        <w:gridCol w:w="789"/>
        <w:gridCol w:w="3402"/>
        <w:gridCol w:w="3969"/>
      </w:tblGrid>
      <w:tr w:rsidR="00A476B3" w:rsidRPr="00E263E1" w:rsidTr="004668EF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668EF">
              <w:rPr>
                <w:rFonts w:ascii="Times New Roman" w:eastAsia="Times New Roman" w:hAnsi="Times New Roman"/>
                <w:b/>
                <w:lang w:eastAsia="pl-PL"/>
              </w:rPr>
              <w:t>LP</w:t>
            </w:r>
          </w:p>
        </w:tc>
        <w:tc>
          <w:tcPr>
            <w:tcW w:w="4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668EF">
              <w:rPr>
                <w:rFonts w:ascii="Times New Roman" w:eastAsia="Times New Roman" w:hAnsi="Times New Roman"/>
                <w:b/>
                <w:lang w:eastAsia="pl-PL"/>
              </w:rPr>
              <w:t>Opis produktu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668EF">
              <w:rPr>
                <w:rFonts w:ascii="Times New Roman" w:eastAsia="Times New Roman" w:hAnsi="Times New Roman"/>
                <w:b/>
                <w:lang w:eastAsia="pl-PL"/>
              </w:rPr>
              <w:t>ilość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668EF">
              <w:rPr>
                <w:rFonts w:ascii="Times New Roman" w:eastAsia="Times New Roman" w:hAnsi="Times New Roman"/>
                <w:b/>
                <w:lang w:eastAsia="pl-PL"/>
              </w:rPr>
              <w:t>Producent/nr katalogowy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668EF">
              <w:rPr>
                <w:rFonts w:ascii="Times New Roman" w:eastAsia="Times New Roman" w:hAnsi="Times New Roman"/>
                <w:b/>
                <w:lang w:eastAsia="pl-PL"/>
              </w:rPr>
              <w:t>Wartość brutto</w:t>
            </w:r>
          </w:p>
        </w:tc>
      </w:tr>
      <w:tr w:rsidR="00A476B3" w:rsidRPr="00E263E1" w:rsidTr="004668EF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4668EF">
              <w:rPr>
                <w:rFonts w:ascii="Times New Roman" w:eastAsia="Times New Roman" w:hAnsi="Times New Roman"/>
                <w:b/>
                <w:i/>
                <w:lang w:eastAsia="pl-PL"/>
              </w:rPr>
              <w:t>1</w:t>
            </w:r>
          </w:p>
        </w:tc>
        <w:tc>
          <w:tcPr>
            <w:tcW w:w="4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4668EF">
              <w:rPr>
                <w:rFonts w:ascii="Times New Roman" w:eastAsia="Times New Roman" w:hAnsi="Times New Roman"/>
                <w:b/>
                <w:i/>
                <w:lang w:eastAsia="pl-PL"/>
              </w:rPr>
              <w:t>2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4668EF">
              <w:rPr>
                <w:rFonts w:ascii="Times New Roman" w:eastAsia="Times New Roman" w:hAnsi="Times New Roman"/>
                <w:b/>
                <w:i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4668EF">
              <w:rPr>
                <w:rFonts w:ascii="Times New Roman" w:eastAsia="Times New Roman" w:hAnsi="Times New Roman"/>
                <w:b/>
                <w:i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4668EF">
              <w:rPr>
                <w:rFonts w:ascii="Times New Roman" w:eastAsia="Times New Roman" w:hAnsi="Times New Roman"/>
                <w:b/>
                <w:i/>
                <w:lang w:eastAsia="pl-PL"/>
              </w:rPr>
              <w:t>5</w:t>
            </w:r>
          </w:p>
        </w:tc>
      </w:tr>
      <w:tr w:rsidR="00A476B3" w:rsidRPr="00E263E1" w:rsidTr="004668EF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68EF">
              <w:rPr>
                <w:rFonts w:ascii="Times New Roman" w:eastAsia="Times New Roman" w:hAnsi="Times New Roman"/>
                <w:lang w:eastAsia="pl-PL"/>
              </w:rPr>
              <w:t>1</w:t>
            </w:r>
          </w:p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B3" w:rsidRPr="00135D13" w:rsidRDefault="00A476B3" w:rsidP="005C449B">
            <w:pPr>
              <w:rPr>
                <w:rFonts w:ascii="Times New Roman" w:hAnsi="Times New Roman"/>
              </w:rPr>
            </w:pPr>
            <w:r w:rsidRPr="00135D13">
              <w:rPr>
                <w:rFonts w:ascii="Times New Roman" w:hAnsi="Times New Roman"/>
              </w:rPr>
              <w:t>Zestaw 4 pipet jednokanałowych</w:t>
            </w:r>
            <w:r w:rsidR="00135D13" w:rsidRPr="00135D13">
              <w:rPr>
                <w:rFonts w:ascii="Times New Roman" w:hAnsi="Times New Roman"/>
              </w:rPr>
              <w:t xml:space="preserve"> </w:t>
            </w:r>
            <w:r w:rsidR="00A66532" w:rsidRPr="00A66532">
              <w:rPr>
                <w:rFonts w:ascii="Times New Roman" w:hAnsi="Times New Roman"/>
                <w:color w:val="FF0000"/>
              </w:rPr>
              <w:t xml:space="preserve">(przykładowa to </w:t>
            </w:r>
            <w:proofErr w:type="spellStart"/>
            <w:r w:rsidR="00A66532" w:rsidRPr="00A66532">
              <w:rPr>
                <w:rFonts w:ascii="Arial" w:hAnsi="Arial" w:cs="Arial"/>
                <w:color w:val="FF0000"/>
                <w:sz w:val="19"/>
                <w:szCs w:val="19"/>
              </w:rPr>
              <w:t>Eppendorf</w:t>
            </w:r>
            <w:proofErr w:type="spellEnd"/>
            <w:r w:rsidR="00A66532" w:rsidRPr="00A6653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proofErr w:type="spellStart"/>
            <w:r w:rsidR="00A66532" w:rsidRPr="00A66532">
              <w:rPr>
                <w:rFonts w:ascii="Arial" w:hAnsi="Arial" w:cs="Arial"/>
                <w:color w:val="FF0000"/>
                <w:sz w:val="19"/>
                <w:szCs w:val="19"/>
              </w:rPr>
              <w:t>Research</w:t>
            </w:r>
            <w:proofErr w:type="spellEnd"/>
            <w:r w:rsidR="00A66532" w:rsidRPr="00A66532">
              <w:rPr>
                <w:rFonts w:ascii="Arial" w:hAnsi="Arial" w:cs="Arial"/>
                <w:color w:val="FF0000"/>
                <w:sz w:val="19"/>
                <w:szCs w:val="19"/>
              </w:rPr>
              <w:t>® plus</w:t>
            </w:r>
            <w:r w:rsidR="00A66532" w:rsidRPr="00A6653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  <w:r w:rsidR="00A66532" w:rsidRPr="00A66532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135D13">
              <w:rPr>
                <w:rFonts w:ascii="Times New Roman" w:hAnsi="Times New Roman"/>
              </w:rPr>
              <w:t>zmiennoobjętościowych</w:t>
            </w:r>
            <w:proofErr w:type="spellEnd"/>
            <w:r w:rsidRPr="00135D13">
              <w:rPr>
                <w:rFonts w:ascii="Times New Roman" w:hAnsi="Times New Roman"/>
              </w:rPr>
              <w:t xml:space="preserve"> o następujących zakresach objętości:</w:t>
            </w:r>
            <w:bookmarkStart w:id="0" w:name="_GoBack"/>
            <w:bookmarkEnd w:id="0"/>
          </w:p>
          <w:p w:rsidR="00A476B3" w:rsidRPr="004668EF" w:rsidRDefault="00A476B3" w:rsidP="005C449B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4668EF">
              <w:rPr>
                <w:rFonts w:ascii="Times New Roman" w:hAnsi="Times New Roman" w:cs="Times New Roman"/>
              </w:rPr>
              <w:t>2-20 µl</w:t>
            </w:r>
          </w:p>
          <w:p w:rsidR="00A476B3" w:rsidRPr="004668EF" w:rsidRDefault="00A476B3" w:rsidP="005C449B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4668EF">
              <w:rPr>
                <w:rFonts w:ascii="Times New Roman" w:hAnsi="Times New Roman" w:cs="Times New Roman"/>
              </w:rPr>
              <w:t>10-100 µl</w:t>
            </w:r>
          </w:p>
          <w:p w:rsidR="00A476B3" w:rsidRPr="004668EF" w:rsidRDefault="00A476B3" w:rsidP="005C449B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4668EF">
              <w:rPr>
                <w:rFonts w:ascii="Times New Roman" w:hAnsi="Times New Roman" w:cs="Times New Roman"/>
              </w:rPr>
              <w:t>20-200 µl</w:t>
            </w:r>
          </w:p>
          <w:p w:rsidR="00A476B3" w:rsidRPr="004668EF" w:rsidRDefault="00A476B3" w:rsidP="005C449B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4668EF">
              <w:rPr>
                <w:rFonts w:ascii="Times New Roman" w:hAnsi="Times New Roman" w:cs="Times New Roman"/>
              </w:rPr>
              <w:t xml:space="preserve">100-1000 µl </w:t>
            </w:r>
          </w:p>
          <w:p w:rsidR="004668EF" w:rsidRPr="004668EF" w:rsidRDefault="004668EF" w:rsidP="004668E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668EF">
              <w:rPr>
                <w:rFonts w:ascii="Times New Roman" w:hAnsi="Times New Roman" w:cs="Times New Roman"/>
              </w:rPr>
              <w:t xml:space="preserve">Pipety winny posiadać  możliwość </w:t>
            </w:r>
            <w:proofErr w:type="spellStart"/>
            <w:r w:rsidRPr="004668EF">
              <w:rPr>
                <w:rFonts w:ascii="Times New Roman" w:hAnsi="Times New Roman" w:cs="Times New Roman"/>
              </w:rPr>
              <w:t>autoklawowania</w:t>
            </w:r>
            <w:proofErr w:type="spellEnd"/>
            <w:r w:rsidRPr="004668EF">
              <w:rPr>
                <w:rFonts w:ascii="Times New Roman" w:hAnsi="Times New Roman" w:cs="Times New Roman"/>
              </w:rPr>
              <w:t xml:space="preserve"> w całości oraz w częściach</w:t>
            </w:r>
          </w:p>
          <w:p w:rsidR="004668EF" w:rsidRPr="004668EF" w:rsidRDefault="004668EF" w:rsidP="004668E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668EF">
              <w:rPr>
                <w:rFonts w:ascii="Times New Roman" w:hAnsi="Times New Roman" w:cs="Times New Roman"/>
                <w:shd w:val="clear" w:color="auto" w:fill="FFFFFF"/>
              </w:rPr>
              <w:t>Pipety z wyporem powietrznym do dokładnego pipetowania roztworów wodnych</w:t>
            </w:r>
          </w:p>
          <w:p w:rsidR="004668EF" w:rsidRPr="004668EF" w:rsidRDefault="004668EF" w:rsidP="004668E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668EF">
              <w:rPr>
                <w:rFonts w:ascii="Times New Roman" w:hAnsi="Times New Roman" w:cs="Times New Roman"/>
                <w:shd w:val="clear" w:color="auto" w:fill="FFFFFF"/>
              </w:rPr>
              <w:t>Pipety winny posiadać sprężynujący stożek końcowy zapewniający minimalne siły mocowania końcówki i ograniczający zmęczenie dłoni</w:t>
            </w:r>
          </w:p>
          <w:p w:rsidR="004668EF" w:rsidRPr="004668EF" w:rsidRDefault="004668EF" w:rsidP="004668E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668EF">
              <w:rPr>
                <w:rFonts w:ascii="Times New Roman" w:hAnsi="Times New Roman" w:cs="Times New Roman"/>
                <w:shd w:val="clear" w:color="auto" w:fill="FFFFFF"/>
              </w:rPr>
              <w:t>Opcja kalibracji drugorzędowej</w:t>
            </w:r>
          </w:p>
          <w:p w:rsidR="004668EF" w:rsidRPr="004668EF" w:rsidRDefault="004668EF" w:rsidP="004668E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668EF">
              <w:rPr>
                <w:rFonts w:ascii="Times New Roman" w:hAnsi="Times New Roman" w:cs="Times New Roman"/>
                <w:shd w:val="clear" w:color="auto" w:fill="FFFFFF"/>
              </w:rPr>
              <w:t>Zapewniony serwis pipet i kalibracji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</w:t>
            </w:r>
            <w:r w:rsidRPr="004668EF">
              <w:rPr>
                <w:rFonts w:ascii="Times New Roman" w:hAnsi="Times New Roman" w:cs="Times New Roman"/>
                <w:shd w:val="clear" w:color="auto" w:fill="FFFFFF"/>
              </w:rPr>
              <w:t xml:space="preserve"> z odbiorem u klienta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76B3" w:rsidRPr="004668EF" w:rsidRDefault="00A476B3" w:rsidP="005C449B">
            <w:pPr>
              <w:jc w:val="center"/>
              <w:rPr>
                <w:rFonts w:ascii="Times New Roman" w:hAnsi="Times New Roman"/>
              </w:rPr>
            </w:pPr>
            <w:r w:rsidRPr="004668EF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76B3" w:rsidRPr="004668EF" w:rsidRDefault="00A476B3" w:rsidP="005C4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76B3" w:rsidRPr="004668EF" w:rsidRDefault="00A476B3" w:rsidP="005C4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476B3" w:rsidRPr="00E263E1" w:rsidTr="004668EF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68EF">
              <w:rPr>
                <w:rFonts w:ascii="Times New Roman" w:eastAsia="Times New Roman" w:hAnsi="Times New Roman"/>
                <w:lang w:eastAsia="pl-PL"/>
              </w:rPr>
              <w:t>2</w:t>
            </w:r>
          </w:p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B3" w:rsidRPr="004668EF" w:rsidRDefault="00A476B3" w:rsidP="005C449B">
            <w:pPr>
              <w:rPr>
                <w:rFonts w:ascii="Times New Roman" w:hAnsi="Times New Roman"/>
              </w:rPr>
            </w:pPr>
            <w:r w:rsidRPr="004668EF">
              <w:rPr>
                <w:rFonts w:ascii="Times New Roman" w:hAnsi="Times New Roman"/>
              </w:rPr>
              <w:t xml:space="preserve">Statyw do mocowania elektrody </w:t>
            </w:r>
            <w:proofErr w:type="spellStart"/>
            <w:r w:rsidRPr="004668EF">
              <w:rPr>
                <w:rFonts w:ascii="Times New Roman" w:hAnsi="Times New Roman"/>
              </w:rPr>
              <w:t>pH</w:t>
            </w:r>
            <w:proofErr w:type="spellEnd"/>
            <w:r w:rsidRPr="004668EF">
              <w:rPr>
                <w:rFonts w:ascii="Times New Roman" w:hAnsi="Times New Roman"/>
              </w:rPr>
              <w:t xml:space="preserve">-metru oraz czujnika temperatury kompatybilny z </w:t>
            </w:r>
            <w:proofErr w:type="spellStart"/>
            <w:r w:rsidRPr="004668EF">
              <w:rPr>
                <w:rFonts w:ascii="Times New Roman" w:hAnsi="Times New Roman"/>
              </w:rPr>
              <w:t>pH</w:t>
            </w:r>
            <w:proofErr w:type="spellEnd"/>
            <w:r w:rsidRPr="004668EF">
              <w:rPr>
                <w:rFonts w:ascii="Times New Roman" w:hAnsi="Times New Roman"/>
              </w:rPr>
              <w:t xml:space="preserve">-metrami firmy </w:t>
            </w:r>
            <w:proofErr w:type="spellStart"/>
            <w:r w:rsidRPr="004668EF">
              <w:rPr>
                <w:rFonts w:ascii="Times New Roman" w:hAnsi="Times New Roman"/>
              </w:rPr>
              <w:t>Elmetron</w:t>
            </w:r>
            <w:proofErr w:type="spellEnd"/>
            <w:r w:rsidRPr="004668EF">
              <w:rPr>
                <w:rFonts w:ascii="Times New Roman" w:hAnsi="Times New Roman"/>
              </w:rPr>
              <w:t xml:space="preserve"> i elektrodą EPS-1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76B3" w:rsidRPr="004668EF" w:rsidRDefault="00A476B3" w:rsidP="005C449B">
            <w:pPr>
              <w:jc w:val="center"/>
              <w:rPr>
                <w:rFonts w:ascii="Times New Roman" w:hAnsi="Times New Roman"/>
              </w:rPr>
            </w:pPr>
            <w:r w:rsidRPr="004668EF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76B3" w:rsidRPr="004668EF" w:rsidRDefault="00A476B3" w:rsidP="005C4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76B3" w:rsidRPr="004668EF" w:rsidRDefault="00A476B3" w:rsidP="005C4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476B3" w:rsidRPr="00E263E1" w:rsidTr="004668EF">
        <w:trPr>
          <w:trHeight w:val="3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68EF">
              <w:rPr>
                <w:rFonts w:ascii="Times New Roman" w:eastAsia="Times New Roman" w:hAnsi="Times New Roman"/>
                <w:lang w:eastAsia="pl-PL"/>
              </w:rPr>
              <w:lastRenderedPageBreak/>
              <w:t>3</w:t>
            </w:r>
          </w:p>
          <w:p w:rsidR="00A476B3" w:rsidRPr="004668EF" w:rsidRDefault="00A476B3" w:rsidP="005C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B3" w:rsidRPr="004668EF" w:rsidRDefault="00A476B3" w:rsidP="005C449B">
            <w:pPr>
              <w:rPr>
                <w:rFonts w:ascii="Times New Roman" w:hAnsi="Times New Roman"/>
              </w:rPr>
            </w:pPr>
            <w:r w:rsidRPr="004668EF">
              <w:rPr>
                <w:rFonts w:ascii="Times New Roman" w:hAnsi="Times New Roman"/>
              </w:rPr>
              <w:t>Parawan medyczny dwuskrzydłowy</w:t>
            </w:r>
          </w:p>
          <w:p w:rsidR="004668EF" w:rsidRPr="004668EF" w:rsidRDefault="004668EF" w:rsidP="004668EF">
            <w:pPr>
              <w:pStyle w:val="NormalnyWeb"/>
              <w:numPr>
                <w:ilvl w:val="2"/>
                <w:numId w:val="3"/>
              </w:numPr>
              <w:ind w:left="1033" w:hanging="284"/>
              <w:rPr>
                <w:sz w:val="22"/>
                <w:szCs w:val="22"/>
              </w:rPr>
            </w:pPr>
            <w:r w:rsidRPr="004668EF">
              <w:rPr>
                <w:sz w:val="22"/>
                <w:szCs w:val="22"/>
              </w:rPr>
              <w:t>Szerokość: 134 cm</w:t>
            </w:r>
          </w:p>
          <w:p w:rsidR="004668EF" w:rsidRPr="004668EF" w:rsidRDefault="004668EF" w:rsidP="004668EF">
            <w:pPr>
              <w:pStyle w:val="NormalnyWeb"/>
              <w:numPr>
                <w:ilvl w:val="2"/>
                <w:numId w:val="3"/>
              </w:numPr>
              <w:ind w:left="1033" w:hanging="284"/>
              <w:rPr>
                <w:sz w:val="22"/>
                <w:szCs w:val="22"/>
              </w:rPr>
            </w:pPr>
            <w:r w:rsidRPr="004668EF">
              <w:rPr>
                <w:sz w:val="22"/>
                <w:szCs w:val="22"/>
              </w:rPr>
              <w:t>Wysokość: 165 cm</w:t>
            </w:r>
          </w:p>
          <w:p w:rsidR="004668EF" w:rsidRPr="004668EF" w:rsidRDefault="004668EF" w:rsidP="004668EF">
            <w:pPr>
              <w:pStyle w:val="NormalnyWeb"/>
              <w:numPr>
                <w:ilvl w:val="2"/>
                <w:numId w:val="3"/>
              </w:numPr>
              <w:ind w:left="1033" w:hanging="284"/>
              <w:rPr>
                <w:sz w:val="22"/>
                <w:szCs w:val="22"/>
              </w:rPr>
            </w:pPr>
            <w:r w:rsidRPr="004668EF">
              <w:rPr>
                <w:sz w:val="22"/>
                <w:szCs w:val="22"/>
              </w:rPr>
              <w:t>Głębokość: 48 cm</w:t>
            </w:r>
          </w:p>
          <w:p w:rsidR="004668EF" w:rsidRPr="004668EF" w:rsidRDefault="004668EF" w:rsidP="004668EF">
            <w:pPr>
              <w:pStyle w:val="NormalnyWeb"/>
              <w:numPr>
                <w:ilvl w:val="2"/>
                <w:numId w:val="3"/>
              </w:numPr>
              <w:ind w:left="1033" w:hanging="284"/>
              <w:rPr>
                <w:sz w:val="22"/>
                <w:szCs w:val="22"/>
              </w:rPr>
            </w:pPr>
            <w:r w:rsidRPr="004668EF">
              <w:rPr>
                <w:sz w:val="22"/>
                <w:szCs w:val="22"/>
              </w:rPr>
              <w:t>Kółka czarne plastikowe</w:t>
            </w:r>
          </w:p>
          <w:p w:rsidR="004668EF" w:rsidRPr="004668EF" w:rsidRDefault="004668EF" w:rsidP="004668EF">
            <w:pPr>
              <w:pStyle w:val="NormalnyWeb"/>
              <w:numPr>
                <w:ilvl w:val="2"/>
                <w:numId w:val="3"/>
              </w:numPr>
              <w:ind w:left="1033" w:hanging="284"/>
              <w:rPr>
                <w:sz w:val="22"/>
                <w:szCs w:val="22"/>
              </w:rPr>
            </w:pPr>
            <w:r w:rsidRPr="004668EF">
              <w:rPr>
                <w:sz w:val="22"/>
                <w:szCs w:val="22"/>
              </w:rPr>
              <w:t>Malowany lakierem proszkowym białym</w:t>
            </w:r>
          </w:p>
          <w:p w:rsidR="004668EF" w:rsidRPr="004668EF" w:rsidRDefault="004668EF" w:rsidP="004668EF">
            <w:pPr>
              <w:pStyle w:val="NormalnyWeb"/>
              <w:numPr>
                <w:ilvl w:val="2"/>
                <w:numId w:val="3"/>
              </w:numPr>
              <w:ind w:left="1033" w:hanging="284"/>
              <w:rPr>
                <w:sz w:val="22"/>
                <w:szCs w:val="22"/>
              </w:rPr>
            </w:pPr>
            <w:r w:rsidRPr="004668EF">
              <w:rPr>
                <w:sz w:val="22"/>
                <w:szCs w:val="22"/>
              </w:rPr>
              <w:t>Ekran –elanobawełna w kolorze żółtym</w:t>
            </w:r>
          </w:p>
          <w:p w:rsidR="004668EF" w:rsidRPr="004668EF" w:rsidRDefault="004668EF" w:rsidP="005C449B">
            <w:pPr>
              <w:rPr>
                <w:rFonts w:ascii="Times New Roman" w:hAnsi="Times New Roman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76B3" w:rsidRPr="004668EF" w:rsidRDefault="00A476B3" w:rsidP="005C449B">
            <w:pPr>
              <w:jc w:val="center"/>
              <w:rPr>
                <w:rFonts w:ascii="Times New Roman" w:hAnsi="Times New Roman"/>
              </w:rPr>
            </w:pPr>
            <w:r w:rsidRPr="004668EF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76B3" w:rsidRPr="004668EF" w:rsidRDefault="00A476B3" w:rsidP="005C4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76B3" w:rsidRPr="004668EF" w:rsidRDefault="00A476B3" w:rsidP="005C4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4668EF" w:rsidRDefault="004668EF" w:rsidP="00A476B3">
      <w:pPr>
        <w:jc w:val="both"/>
        <w:rPr>
          <w:rFonts w:ascii="Times New Roman" w:hAnsi="Times New Roman"/>
          <w:sz w:val="24"/>
          <w:szCs w:val="24"/>
        </w:rPr>
      </w:pPr>
    </w:p>
    <w:p w:rsidR="004668EF" w:rsidRPr="004668EF" w:rsidRDefault="004668EF" w:rsidP="004668EF">
      <w:pPr>
        <w:ind w:left="9912" w:firstLine="708"/>
        <w:jc w:val="both"/>
        <w:rPr>
          <w:rFonts w:ascii="Times New Roman" w:hAnsi="Times New Roman"/>
          <w:b/>
          <w:sz w:val="24"/>
          <w:szCs w:val="24"/>
        </w:rPr>
      </w:pPr>
      <w:r w:rsidRPr="004668EF">
        <w:rPr>
          <w:rFonts w:ascii="Times New Roman" w:hAnsi="Times New Roman"/>
          <w:b/>
          <w:sz w:val="24"/>
          <w:szCs w:val="24"/>
        </w:rPr>
        <w:t>Razem:</w:t>
      </w:r>
      <w:r>
        <w:rPr>
          <w:rFonts w:ascii="Times New Roman" w:hAnsi="Times New Roman"/>
          <w:b/>
          <w:sz w:val="24"/>
          <w:szCs w:val="24"/>
        </w:rPr>
        <w:t xml:space="preserve"> ……………. zł</w:t>
      </w:r>
    </w:p>
    <w:p w:rsidR="004668EF" w:rsidRDefault="004668EF" w:rsidP="00A476B3">
      <w:pPr>
        <w:jc w:val="both"/>
        <w:rPr>
          <w:rFonts w:ascii="Times New Roman" w:hAnsi="Times New Roman"/>
          <w:sz w:val="24"/>
          <w:szCs w:val="24"/>
        </w:rPr>
      </w:pPr>
    </w:p>
    <w:p w:rsidR="00A476B3" w:rsidRPr="006827B1" w:rsidRDefault="00A476B3" w:rsidP="00A476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Pr="006827B1">
        <w:rPr>
          <w:rFonts w:ascii="Times New Roman" w:hAnsi="Times New Roman"/>
          <w:sz w:val="24"/>
          <w:szCs w:val="24"/>
        </w:rPr>
        <w:t xml:space="preserve">......, dnia …................. </w:t>
      </w:r>
    </w:p>
    <w:p w:rsidR="00A476B3" w:rsidRPr="006827B1" w:rsidRDefault="00A476B3" w:rsidP="00A476B3">
      <w:pPr>
        <w:ind w:left="9204"/>
        <w:jc w:val="both"/>
        <w:rPr>
          <w:rFonts w:ascii="Times New Roman" w:hAnsi="Times New Roman"/>
          <w:sz w:val="24"/>
          <w:szCs w:val="24"/>
        </w:rPr>
      </w:pPr>
      <w:r w:rsidRPr="006827B1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6827B1"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A476B3" w:rsidRPr="00D558CD" w:rsidRDefault="00A476B3" w:rsidP="00A476B3">
      <w:pPr>
        <w:ind w:left="6663"/>
        <w:jc w:val="both"/>
        <w:rPr>
          <w:rFonts w:ascii="Times New Roman" w:hAnsi="Times New Roman"/>
          <w:i/>
          <w:sz w:val="20"/>
          <w:szCs w:val="20"/>
        </w:rPr>
      </w:pPr>
      <w:r w:rsidRPr="00D558CD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(podpisy osób upoważnionych do reprezentacji)</w:t>
      </w:r>
    </w:p>
    <w:sectPr w:rsidR="00A476B3" w:rsidRPr="00D558CD" w:rsidSect="004668EF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85A73"/>
    <w:multiLevelType w:val="hybridMultilevel"/>
    <w:tmpl w:val="E842F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E75AD"/>
    <w:multiLevelType w:val="hybridMultilevel"/>
    <w:tmpl w:val="60B68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D007E"/>
    <w:multiLevelType w:val="hybridMultilevel"/>
    <w:tmpl w:val="1F5209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CD"/>
    <w:rsid w:val="00135D13"/>
    <w:rsid w:val="002A72AB"/>
    <w:rsid w:val="00302FD3"/>
    <w:rsid w:val="003F1FAE"/>
    <w:rsid w:val="004668EF"/>
    <w:rsid w:val="006D29E7"/>
    <w:rsid w:val="007556D6"/>
    <w:rsid w:val="00A03461"/>
    <w:rsid w:val="00A476B3"/>
    <w:rsid w:val="00A66532"/>
    <w:rsid w:val="00C1749E"/>
    <w:rsid w:val="00D558CD"/>
    <w:rsid w:val="00E628A6"/>
    <w:rsid w:val="00F12876"/>
    <w:rsid w:val="00F54FE1"/>
    <w:rsid w:val="00F9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C9E4"/>
  <w15:chartTrackingRefBased/>
  <w15:docId w15:val="{9305C41E-8711-4E9D-A77D-63E4C50C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8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C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semiHidden/>
    <w:unhideWhenUsed/>
    <w:rsid w:val="004668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8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2019-03-21T10:53:00Z</cp:lastPrinted>
  <dcterms:created xsi:type="dcterms:W3CDTF">2019-03-22T09:08:00Z</dcterms:created>
  <dcterms:modified xsi:type="dcterms:W3CDTF">2019-03-22T09:08:00Z</dcterms:modified>
</cp:coreProperties>
</file>