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1A" w:rsidRPr="00B35E56" w:rsidRDefault="00B35E56" w:rsidP="00B35E56">
      <w:pPr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Opis przedmiotu zamówienia</w:t>
      </w:r>
      <w:r w:rsidR="00B64B3C">
        <w:rPr>
          <w:rFonts w:ascii="Times New Roman" w:hAnsi="Times New Roman" w:cs="Times New Roman"/>
          <w:b/>
          <w:sz w:val="20"/>
          <w:szCs w:val="20"/>
        </w:rPr>
        <w:t>-zadanie 5</w:t>
      </w:r>
      <w:r w:rsidR="0063449F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63449F" w:rsidRPr="0063449F">
        <w:rPr>
          <w:rFonts w:ascii="Times New Roman" w:hAnsi="Times New Roman" w:cs="Times New Roman"/>
          <w:b/>
          <w:color w:val="FF0000"/>
          <w:sz w:val="20"/>
          <w:szCs w:val="20"/>
        </w:rPr>
        <w:t>modyfikacja z dn.</w:t>
      </w:r>
      <w:r w:rsidR="0063449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63449F" w:rsidRPr="0063449F">
        <w:rPr>
          <w:rFonts w:ascii="Times New Roman" w:hAnsi="Times New Roman" w:cs="Times New Roman"/>
          <w:b/>
          <w:color w:val="FF0000"/>
          <w:sz w:val="20"/>
          <w:szCs w:val="20"/>
        </w:rPr>
        <w:t>29.07.2016r.</w:t>
      </w:r>
      <w:r w:rsidRPr="0063449F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Załącznik nr 1.3 do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siwz</w:t>
      </w:r>
      <w:proofErr w:type="spellEnd"/>
    </w:p>
    <w:tbl>
      <w:tblPr>
        <w:tblStyle w:val="Tabela-Siatka"/>
        <w:tblW w:w="15446" w:type="dxa"/>
        <w:tblLayout w:type="fixed"/>
        <w:tblLook w:val="04A0" w:firstRow="1" w:lastRow="0" w:firstColumn="1" w:lastColumn="0" w:noHBand="0" w:noVBand="1"/>
      </w:tblPr>
      <w:tblGrid>
        <w:gridCol w:w="693"/>
        <w:gridCol w:w="1683"/>
        <w:gridCol w:w="4140"/>
        <w:gridCol w:w="2097"/>
        <w:gridCol w:w="745"/>
        <w:gridCol w:w="1107"/>
        <w:gridCol w:w="1473"/>
        <w:gridCol w:w="673"/>
        <w:gridCol w:w="1418"/>
        <w:gridCol w:w="1417"/>
      </w:tblGrid>
      <w:tr w:rsidR="00B35E56" w:rsidRPr="00B35E56" w:rsidTr="0063449F">
        <w:tc>
          <w:tcPr>
            <w:tcW w:w="693" w:type="dxa"/>
            <w:vAlign w:val="center"/>
          </w:tcPr>
          <w:p w:rsidR="00280F65" w:rsidRPr="00B35E56" w:rsidRDefault="00280F65" w:rsidP="002F73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683" w:type="dxa"/>
            <w:vAlign w:val="center"/>
          </w:tcPr>
          <w:p w:rsidR="00280F65" w:rsidRPr="00B35E56" w:rsidRDefault="00280F65" w:rsidP="002F73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4140" w:type="dxa"/>
            <w:vAlign w:val="center"/>
          </w:tcPr>
          <w:p w:rsidR="00280F65" w:rsidRPr="00B35E56" w:rsidRDefault="00280F65" w:rsidP="002F73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97" w:type="dxa"/>
            <w:vAlign w:val="center"/>
          </w:tcPr>
          <w:p w:rsidR="00280F65" w:rsidRPr="00B35E56" w:rsidRDefault="00F76ABC" w:rsidP="002F73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Opis produktu oferowanego przez Wykonawcę</w:t>
            </w:r>
          </w:p>
          <w:p w:rsidR="00B35E56" w:rsidRDefault="00F76ABC" w:rsidP="002F73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(Opis, Producent, </w:t>
            </w:r>
          </w:p>
          <w:p w:rsidR="00F76ABC" w:rsidRPr="00B35E56" w:rsidRDefault="00F76ABC" w:rsidP="002F73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katalogowy) </w:t>
            </w:r>
          </w:p>
        </w:tc>
        <w:tc>
          <w:tcPr>
            <w:tcW w:w="745" w:type="dxa"/>
            <w:vAlign w:val="center"/>
          </w:tcPr>
          <w:p w:rsidR="00280F65" w:rsidRPr="00B35E56" w:rsidRDefault="00280F65" w:rsidP="002F73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j.m.</w:t>
            </w:r>
          </w:p>
        </w:tc>
        <w:tc>
          <w:tcPr>
            <w:tcW w:w="1107" w:type="dxa"/>
            <w:vAlign w:val="center"/>
          </w:tcPr>
          <w:p w:rsidR="00280F65" w:rsidRPr="00B35E56" w:rsidRDefault="00280F65" w:rsidP="002F73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73" w:type="dxa"/>
            <w:vAlign w:val="center"/>
          </w:tcPr>
          <w:p w:rsidR="00280F65" w:rsidRPr="00B35E56" w:rsidRDefault="00280F65" w:rsidP="002F73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Cena jedn. netto</w:t>
            </w:r>
          </w:p>
        </w:tc>
        <w:tc>
          <w:tcPr>
            <w:tcW w:w="673" w:type="dxa"/>
            <w:vAlign w:val="center"/>
          </w:tcPr>
          <w:p w:rsidR="00280F65" w:rsidRPr="00B35E56" w:rsidRDefault="00280F65" w:rsidP="002F73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VAT</w:t>
            </w:r>
          </w:p>
        </w:tc>
        <w:tc>
          <w:tcPr>
            <w:tcW w:w="1418" w:type="dxa"/>
            <w:vAlign w:val="center"/>
          </w:tcPr>
          <w:p w:rsidR="00280F65" w:rsidRPr="00B35E56" w:rsidRDefault="00280F65" w:rsidP="002F73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Wartość ogólna netto</w:t>
            </w:r>
          </w:p>
        </w:tc>
        <w:tc>
          <w:tcPr>
            <w:tcW w:w="1417" w:type="dxa"/>
            <w:vAlign w:val="center"/>
          </w:tcPr>
          <w:p w:rsidR="00280F65" w:rsidRPr="00B35E56" w:rsidRDefault="00280F65" w:rsidP="002F73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Wartość ogólna brutto</w:t>
            </w:r>
          </w:p>
        </w:tc>
      </w:tr>
      <w:tr w:rsidR="00B35E56" w:rsidRPr="00B35E56" w:rsidTr="0063449F">
        <w:tc>
          <w:tcPr>
            <w:tcW w:w="693" w:type="dxa"/>
            <w:shd w:val="clear" w:color="auto" w:fill="auto"/>
            <w:vAlign w:val="center"/>
          </w:tcPr>
          <w:p w:rsidR="00F76ABC" w:rsidRPr="00B35E56" w:rsidRDefault="00F76ABC" w:rsidP="0007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F76ABC" w:rsidRPr="00B35E56" w:rsidRDefault="00F76ABC" w:rsidP="002F738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Zestaw opatrunkowy do terapii podciśnieniowej 10x75x3,2cm</w:t>
            </w:r>
          </w:p>
          <w:p w:rsidR="00F76ABC" w:rsidRPr="00B35E56" w:rsidRDefault="00F76ABC" w:rsidP="002F7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F76ABC" w:rsidRPr="00B35E56" w:rsidRDefault="00F76ABC" w:rsidP="002F738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Jałowy opatrunek, koloru czarnego, wykonany z siatkowego poliuretanu (PE ), o otwartych porach, duża zdolność odprowadzania płynów, zastosowanie powinno wspomagać tworzenie tkanki ziarninowej, stosowany w ranach zakażonych, dren o przekroju pięciootworowym z zaciskiem do drenu, folia samoprzylepna do opatrunku</w:t>
            </w:r>
          </w:p>
          <w:p w:rsidR="00F76ABC" w:rsidRPr="00B35E56" w:rsidRDefault="00F76ABC" w:rsidP="002F7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 xml:space="preserve">(Pod zestaw </w:t>
            </w:r>
            <w:proofErr w:type="spellStart"/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InfoVAC</w:t>
            </w:r>
            <w:proofErr w:type="spellEnd"/>
            <w:r w:rsidRPr="00B35E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ActiVac</w:t>
            </w:r>
            <w:proofErr w:type="spellEnd"/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76ABC" w:rsidRPr="00B35E56" w:rsidRDefault="00F76ABC" w:rsidP="002F7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 xml:space="preserve">(Przykładowe spełniające wymagania: nr kat </w:t>
            </w:r>
          </w:p>
          <w:p w:rsidR="00F76ABC" w:rsidRPr="00B35E56" w:rsidRDefault="00F76ABC" w:rsidP="00833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M8275051/10, M8275051/5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76ABC" w:rsidRPr="00B35E56" w:rsidRDefault="00F76ABC" w:rsidP="003E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76ABC" w:rsidRPr="00B35E56" w:rsidRDefault="00F76ABC" w:rsidP="00AF6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E56" w:rsidRPr="00B35E56" w:rsidTr="0063449F">
        <w:tc>
          <w:tcPr>
            <w:tcW w:w="693" w:type="dxa"/>
            <w:shd w:val="clear" w:color="auto" w:fill="auto"/>
            <w:vAlign w:val="center"/>
          </w:tcPr>
          <w:p w:rsidR="00F76ABC" w:rsidRPr="00B35E56" w:rsidRDefault="00F76ABC" w:rsidP="0007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F76ABC" w:rsidRPr="00B35E56" w:rsidRDefault="00F76ABC" w:rsidP="002F738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Zestaw opatrunkowy do terapii podciśnieniowej 18x12,5x3,2 cm</w:t>
            </w:r>
          </w:p>
          <w:p w:rsidR="00F76ABC" w:rsidRPr="00B35E56" w:rsidRDefault="00F76ABC" w:rsidP="002F7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F76ABC" w:rsidRPr="00B35E56" w:rsidRDefault="00F76ABC" w:rsidP="002F738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Jałowy opatrunek, koloru czarnego, wykonany z siatkowego poliuretanu (PE ), o otwartych porach, duża zdolność odprowadzania płynów, zastosowanie powinno wspomagać tworzenie tkanki ziarninowej, stosowany w ranach zakażonych, dren o przekroju pięciootworowym z zaciskiem do drenu, folia samoprzylepna do opatrunku 2 szt.</w:t>
            </w:r>
          </w:p>
          <w:p w:rsidR="00F76ABC" w:rsidRPr="00B35E56" w:rsidRDefault="00F76ABC" w:rsidP="002F738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(Pod zestaw </w:t>
            </w:r>
            <w:proofErr w:type="spellStart"/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InfoVAC</w:t>
            </w:r>
            <w:proofErr w:type="spellEnd"/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ActiVac</w:t>
            </w:r>
            <w:proofErr w:type="spellEnd"/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:rsidR="00F76ABC" w:rsidRPr="00B35E56" w:rsidRDefault="00F76ABC" w:rsidP="008339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(Przykładowe spełniające wymagania: nr kat.M8275052/10,  M8275052/5)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76ABC" w:rsidRPr="00B35E56" w:rsidRDefault="00F76ABC" w:rsidP="003E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76ABC" w:rsidRPr="00B35E56" w:rsidRDefault="00F76ABC" w:rsidP="00AF6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E56" w:rsidRPr="00B35E56" w:rsidTr="0063449F">
        <w:tc>
          <w:tcPr>
            <w:tcW w:w="693" w:type="dxa"/>
            <w:shd w:val="clear" w:color="auto" w:fill="auto"/>
            <w:vAlign w:val="center"/>
          </w:tcPr>
          <w:p w:rsidR="00F76ABC" w:rsidRPr="00B35E56" w:rsidRDefault="00F76ABC" w:rsidP="0007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F76ABC" w:rsidRPr="00B35E56" w:rsidRDefault="00F76ABC" w:rsidP="002F738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Opatrunek pierwotny specjalistyczny</w:t>
            </w:r>
          </w:p>
          <w:p w:rsidR="00F76ABC" w:rsidRPr="00B35E56" w:rsidRDefault="00F76ABC" w:rsidP="002F738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76ABC" w:rsidRPr="00B35E56" w:rsidRDefault="00F76ABC" w:rsidP="002F7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F76ABC" w:rsidRPr="00B35E56" w:rsidRDefault="00F76ABC" w:rsidP="00366C1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Jałowy opatrunek, koloru, brązowego siatka nasączona jodyną 9,5x9,5cm</w:t>
            </w:r>
          </w:p>
          <w:p w:rsidR="00F76ABC" w:rsidRPr="00B35E56" w:rsidRDefault="00F76ABC" w:rsidP="00366C1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(Spełniający kryteria </w:t>
            </w:r>
            <w:proofErr w:type="spellStart"/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Inadine</w:t>
            </w:r>
            <w:proofErr w:type="spellEnd"/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nr kat. PO1512)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76ABC" w:rsidRPr="00B35E56" w:rsidRDefault="00F76ABC" w:rsidP="003E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76ABC" w:rsidRPr="00B35E56" w:rsidRDefault="00F76ABC" w:rsidP="00AF6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E56" w:rsidRPr="00B35E56" w:rsidTr="0063449F">
        <w:trPr>
          <w:trHeight w:val="705"/>
        </w:trPr>
        <w:tc>
          <w:tcPr>
            <w:tcW w:w="693" w:type="dxa"/>
            <w:shd w:val="clear" w:color="auto" w:fill="auto"/>
            <w:vAlign w:val="center"/>
          </w:tcPr>
          <w:p w:rsidR="00F76ABC" w:rsidRPr="00B35E56" w:rsidRDefault="00F76ABC" w:rsidP="0048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F76ABC" w:rsidRPr="00B35E56" w:rsidRDefault="00F76ABC" w:rsidP="009F233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Opatrunek </w:t>
            </w:r>
            <w:proofErr w:type="spellStart"/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spspecjalistyczny</w:t>
            </w:r>
            <w:proofErr w:type="spellEnd"/>
          </w:p>
        </w:tc>
        <w:tc>
          <w:tcPr>
            <w:tcW w:w="4140" w:type="dxa"/>
            <w:shd w:val="clear" w:color="auto" w:fill="auto"/>
            <w:vAlign w:val="center"/>
          </w:tcPr>
          <w:p w:rsidR="00F76ABC" w:rsidRPr="00B35E56" w:rsidRDefault="00F76ABC" w:rsidP="006F0DE9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Jałowy opatrunek z węglem aktywowanym nasączany srebrem 10,5x10,5 (spełniający kryteria np.; </w:t>
            </w:r>
            <w:proofErr w:type="spellStart"/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actisorb</w:t>
            </w:r>
            <w:proofErr w:type="spellEnd"/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plus 25,nr kat. MAP 105 )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76ABC" w:rsidRPr="00B35E56" w:rsidRDefault="00F76ABC" w:rsidP="0048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76ABC" w:rsidRPr="00B35E56" w:rsidRDefault="00F76ABC" w:rsidP="00AF6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E56" w:rsidRPr="00B35E56" w:rsidTr="0063449F">
        <w:tc>
          <w:tcPr>
            <w:tcW w:w="693" w:type="dxa"/>
            <w:shd w:val="clear" w:color="auto" w:fill="auto"/>
            <w:vAlign w:val="center"/>
          </w:tcPr>
          <w:p w:rsidR="00F76ABC" w:rsidRPr="00B35E56" w:rsidRDefault="0063449F" w:rsidP="0007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F76ABC" w:rsidRPr="00B35E56" w:rsidRDefault="00F76ABC" w:rsidP="002F738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Zbiornik z żelem 500 ml</w:t>
            </w:r>
          </w:p>
          <w:p w:rsidR="00F76ABC" w:rsidRPr="00B35E56" w:rsidRDefault="00F76ABC" w:rsidP="002F7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pod zestaw ACTI, INFO VAC 300 ml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76ABC" w:rsidRPr="00B35E56" w:rsidRDefault="00F76ABC" w:rsidP="00471FA8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jednorazowy zbiornik do urządzenia, o pojemności 500 ml, do gromadzenia wydzieliny z rany, z bakteriobójczy żelem, z hydrofobowym filtrem z węglem aktywnym, filtrem antybakteryjnym, drenem, zaciskiem do drenu i złączem do podłączania do drenu</w:t>
            </w:r>
          </w:p>
          <w:p w:rsidR="00F76ABC" w:rsidRPr="00B35E56" w:rsidRDefault="00F76ABC" w:rsidP="008339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Przykładowe spełniające wymagania: nr kat : </w:t>
            </w: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M8275063/10,  M8275063/5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76ABC" w:rsidRPr="00B35E56" w:rsidRDefault="00F76ABC" w:rsidP="00833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76ABC" w:rsidRPr="00B35E56" w:rsidRDefault="00F76ABC" w:rsidP="00AF6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E56" w:rsidRPr="00B35E56" w:rsidTr="0063449F">
        <w:tc>
          <w:tcPr>
            <w:tcW w:w="693" w:type="dxa"/>
            <w:shd w:val="clear" w:color="auto" w:fill="auto"/>
            <w:vAlign w:val="center"/>
          </w:tcPr>
          <w:p w:rsidR="00F76ABC" w:rsidRPr="00B35E56" w:rsidRDefault="0063449F" w:rsidP="0048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F76ABC" w:rsidRPr="00B35E56" w:rsidRDefault="00F76ABC" w:rsidP="0048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Jałowy opatrunek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76ABC" w:rsidRPr="00B35E56" w:rsidRDefault="00F76ABC" w:rsidP="006F0D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Jałowy opatrunek stymulujący ziarninowanie 28cm2</w:t>
            </w:r>
          </w:p>
          <w:p w:rsidR="00F76ABC" w:rsidRPr="00B35E56" w:rsidRDefault="00F76ABC" w:rsidP="00F76A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Przykładowe spełniające wymagania: </w:t>
            </w:r>
            <w:proofErr w:type="spellStart"/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Promogran</w:t>
            </w:r>
            <w:proofErr w:type="spellEnd"/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nr kat M772028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76ABC" w:rsidRPr="00B35E56" w:rsidRDefault="00F76ABC" w:rsidP="0048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76ABC" w:rsidRPr="00B35E56" w:rsidRDefault="00F76ABC" w:rsidP="00AF6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E56" w:rsidRPr="00B35E56" w:rsidTr="0063449F">
        <w:tc>
          <w:tcPr>
            <w:tcW w:w="693" w:type="dxa"/>
            <w:shd w:val="clear" w:color="auto" w:fill="auto"/>
            <w:vAlign w:val="center"/>
          </w:tcPr>
          <w:p w:rsidR="00F76ABC" w:rsidRPr="00B35E56" w:rsidRDefault="0063449F" w:rsidP="0007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F76ABC" w:rsidRPr="00B35E56" w:rsidRDefault="00F76ABC" w:rsidP="002F738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Zbiornik z żelem pod zestaw ACTI, INFO VAC 300 ml</w:t>
            </w:r>
          </w:p>
          <w:p w:rsidR="00F76ABC" w:rsidRPr="00B35E56" w:rsidRDefault="00F76ABC" w:rsidP="002F7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F76ABC" w:rsidRPr="00B35E56" w:rsidRDefault="00F76ABC" w:rsidP="00171140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jednorazowy zbiornik do urządzenia, o pojemności 300 ml, do gromadzenia wydzieliny z rany, z bakteriobójczy żelem , z dwoma hydrofobowymi filtrami z węglem aktywnym, filtrem antybakteryjnym, drenem, zaciskiem do drenu i złączem do podłączania do drenu</w:t>
            </w:r>
          </w:p>
          <w:p w:rsidR="00F76ABC" w:rsidRPr="00B35E56" w:rsidRDefault="00F76ABC" w:rsidP="00171140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Przykładowe spełniające wymagania: nr kat</w:t>
            </w:r>
          </w:p>
          <w:p w:rsidR="00F76ABC" w:rsidRPr="00B35E56" w:rsidRDefault="00F76ABC" w:rsidP="00833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 xml:space="preserve">M8275058/10, M8275058/5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76ABC" w:rsidRPr="00B35E56" w:rsidRDefault="00F76ABC" w:rsidP="00833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76ABC" w:rsidRPr="00B35E56" w:rsidRDefault="00F76ABC" w:rsidP="00AF6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6ABC" w:rsidRPr="00B35E56" w:rsidRDefault="00F76ABC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E56" w:rsidRPr="00B35E56" w:rsidTr="0063449F">
        <w:tc>
          <w:tcPr>
            <w:tcW w:w="693" w:type="dxa"/>
            <w:shd w:val="clear" w:color="auto" w:fill="auto"/>
            <w:vAlign w:val="center"/>
          </w:tcPr>
          <w:p w:rsidR="00AA071A" w:rsidRPr="00B35E56" w:rsidRDefault="00AA071A" w:rsidP="0007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AA071A" w:rsidRPr="00B35E56" w:rsidRDefault="00AA071A" w:rsidP="005B1D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A071A" w:rsidRPr="00B35E56" w:rsidRDefault="00AA071A" w:rsidP="00171140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AA071A" w:rsidRPr="00B35E56" w:rsidRDefault="00AA071A" w:rsidP="003E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AA071A" w:rsidRPr="00B35E56" w:rsidRDefault="00AA071A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AA071A" w:rsidRPr="00B35E56" w:rsidRDefault="00B35E56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A071A" w:rsidRPr="00B35E56" w:rsidRDefault="00AA071A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A071A" w:rsidRPr="00B35E56" w:rsidRDefault="00AA071A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71A" w:rsidRPr="00B35E56" w:rsidRDefault="00AA071A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071A" w:rsidRPr="00B35E56" w:rsidRDefault="00AA071A" w:rsidP="008D7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02D8" w:rsidRDefault="00E702D8" w:rsidP="00B35E56">
      <w:pPr>
        <w:rPr>
          <w:rFonts w:ascii="Times New Roman" w:hAnsi="Times New Roman" w:cs="Times New Roman"/>
          <w:sz w:val="20"/>
          <w:szCs w:val="20"/>
        </w:rPr>
      </w:pPr>
    </w:p>
    <w:sectPr w:rsidR="00E702D8" w:rsidSect="00C269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65"/>
    <w:rsid w:val="00003D7B"/>
    <w:rsid w:val="00072589"/>
    <w:rsid w:val="000B1056"/>
    <w:rsid w:val="000C1A41"/>
    <w:rsid w:val="00114EC7"/>
    <w:rsid w:val="00171140"/>
    <w:rsid w:val="001D5F32"/>
    <w:rsid w:val="001E0411"/>
    <w:rsid w:val="001F38A1"/>
    <w:rsid w:val="002225C4"/>
    <w:rsid w:val="0025729F"/>
    <w:rsid w:val="00280F65"/>
    <w:rsid w:val="002827CC"/>
    <w:rsid w:val="002C6780"/>
    <w:rsid w:val="002F0556"/>
    <w:rsid w:val="002F7383"/>
    <w:rsid w:val="00336751"/>
    <w:rsid w:val="00366C15"/>
    <w:rsid w:val="003B0590"/>
    <w:rsid w:val="003E4F2D"/>
    <w:rsid w:val="003E6F36"/>
    <w:rsid w:val="00425BD1"/>
    <w:rsid w:val="00436E41"/>
    <w:rsid w:val="00437806"/>
    <w:rsid w:val="00471FA8"/>
    <w:rsid w:val="00484962"/>
    <w:rsid w:val="00516B1E"/>
    <w:rsid w:val="00566AB3"/>
    <w:rsid w:val="00567B20"/>
    <w:rsid w:val="005B1DA6"/>
    <w:rsid w:val="005D1B90"/>
    <w:rsid w:val="005F09CE"/>
    <w:rsid w:val="0063449F"/>
    <w:rsid w:val="006B0C09"/>
    <w:rsid w:val="006F0DE9"/>
    <w:rsid w:val="00766367"/>
    <w:rsid w:val="00775569"/>
    <w:rsid w:val="00812EB7"/>
    <w:rsid w:val="00833932"/>
    <w:rsid w:val="0087296B"/>
    <w:rsid w:val="008D0923"/>
    <w:rsid w:val="008D7B62"/>
    <w:rsid w:val="00912C77"/>
    <w:rsid w:val="00946DDB"/>
    <w:rsid w:val="009737C0"/>
    <w:rsid w:val="00973BEB"/>
    <w:rsid w:val="009748D4"/>
    <w:rsid w:val="009832EA"/>
    <w:rsid w:val="009A7953"/>
    <w:rsid w:val="009B01AE"/>
    <w:rsid w:val="009F233F"/>
    <w:rsid w:val="00AA071A"/>
    <w:rsid w:val="00AC64F5"/>
    <w:rsid w:val="00AD0C38"/>
    <w:rsid w:val="00B16AB1"/>
    <w:rsid w:val="00B3157B"/>
    <w:rsid w:val="00B317F0"/>
    <w:rsid w:val="00B35E56"/>
    <w:rsid w:val="00B4155A"/>
    <w:rsid w:val="00B55A31"/>
    <w:rsid w:val="00B64B3C"/>
    <w:rsid w:val="00B851F3"/>
    <w:rsid w:val="00BF24D6"/>
    <w:rsid w:val="00BF3A76"/>
    <w:rsid w:val="00C21F6D"/>
    <w:rsid w:val="00C26955"/>
    <w:rsid w:val="00C47C2E"/>
    <w:rsid w:val="00D27529"/>
    <w:rsid w:val="00DB72F8"/>
    <w:rsid w:val="00DC5FB2"/>
    <w:rsid w:val="00DF3ABA"/>
    <w:rsid w:val="00E6230C"/>
    <w:rsid w:val="00E702D8"/>
    <w:rsid w:val="00EC608F"/>
    <w:rsid w:val="00F76ABC"/>
    <w:rsid w:val="00F8618D"/>
    <w:rsid w:val="00FE24BC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0F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14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B1056"/>
    <w:rPr>
      <w:b/>
      <w:bCs/>
    </w:rPr>
  </w:style>
  <w:style w:type="character" w:customStyle="1" w:styleId="apple-converted-space">
    <w:name w:val="apple-converted-space"/>
    <w:basedOn w:val="Domylnaczcionkaakapitu"/>
    <w:rsid w:val="000B10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0F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14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B1056"/>
    <w:rPr>
      <w:b/>
      <w:bCs/>
    </w:rPr>
  </w:style>
  <w:style w:type="character" w:customStyle="1" w:styleId="apple-converted-space">
    <w:name w:val="apple-converted-space"/>
    <w:basedOn w:val="Domylnaczcionkaakapitu"/>
    <w:rsid w:val="000B1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DEE09-9B67-487E-9B44-4557DE15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Uniwersytet</cp:lastModifiedBy>
  <cp:revision>8</cp:revision>
  <cp:lastPrinted>2016-07-29T07:23:00Z</cp:lastPrinted>
  <dcterms:created xsi:type="dcterms:W3CDTF">2016-07-22T07:00:00Z</dcterms:created>
  <dcterms:modified xsi:type="dcterms:W3CDTF">2016-07-29T07:23:00Z</dcterms:modified>
</cp:coreProperties>
</file>