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98"/>
        <w:gridCol w:w="1450"/>
        <w:gridCol w:w="2821"/>
      </w:tblGrid>
      <w:tr w:rsidR="002C27B6" w:rsidTr="002C27B6">
        <w:tc>
          <w:tcPr>
            <w:tcW w:w="2858" w:type="dxa"/>
            <w:hideMark/>
          </w:tcPr>
          <w:p w:rsidR="002C27B6" w:rsidRDefault="002C27B6" w:rsidP="005B61FA">
            <w:pPr>
              <w:ind w:left="-709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B2DA85" wp14:editId="5075E4A6">
                  <wp:extent cx="1866900" cy="866775"/>
                  <wp:effectExtent l="0" t="0" r="0" b="9525"/>
                  <wp:docPr id="1" name="Obraz 1" descr="PROGRAM_REGION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ROGRAM_REGIONAL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</w:tcPr>
          <w:p w:rsidR="002C27B6" w:rsidRDefault="002C27B6" w:rsidP="005B6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27B6" w:rsidRDefault="002C27B6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47625" distB="47625" distL="47625" distR="47625" simplePos="0" relativeHeight="251656192" behindDoc="0" locked="0" layoutInCell="1" allowOverlap="0" wp14:anchorId="55D1A752" wp14:editId="670CC7A8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27B6" w:rsidRDefault="002C27B6" w:rsidP="005B6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27B6" w:rsidRDefault="002C27B6" w:rsidP="005B61FA">
            <w:pPr>
              <w:rPr>
                <w:rFonts w:ascii="Calibri" w:hAnsi="Calibri" w:cs="Angsana New"/>
                <w:sz w:val="12"/>
                <w:szCs w:val="12"/>
              </w:rPr>
            </w:pPr>
            <w:r>
              <w:rPr>
                <w:rFonts w:ascii="Calibri" w:hAnsi="Calibri" w:cs="Angsana New"/>
                <w:sz w:val="12"/>
                <w:szCs w:val="12"/>
              </w:rPr>
              <w:t>WOJEWÓDZTWO PODKARPACKIE</w:t>
            </w:r>
          </w:p>
        </w:tc>
        <w:tc>
          <w:tcPr>
            <w:tcW w:w="1450" w:type="dxa"/>
            <w:hideMark/>
          </w:tcPr>
          <w:p w:rsidR="002C27B6" w:rsidRDefault="002C27B6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7054742F" wp14:editId="72FA2E73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hideMark/>
          </w:tcPr>
          <w:p w:rsidR="002C27B6" w:rsidRDefault="002C27B6" w:rsidP="005B6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58240" behindDoc="1" locked="0" layoutInCell="1" allowOverlap="1" wp14:anchorId="02D4E9E4" wp14:editId="3D1D89E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59264" behindDoc="1" locked="0" layoutInCell="1" allowOverlap="1" wp14:anchorId="31400DA1" wp14:editId="0157B880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C27B6" w:rsidRDefault="002C27B6" w:rsidP="002C27B6">
      <w:pPr>
        <w:autoSpaceDE w:val="0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  <w:b/>
          <w:bCs/>
        </w:rPr>
        <w:t>ZP/UR/11/2015</w:t>
      </w:r>
      <w:r w:rsidR="00E01209">
        <w:rPr>
          <w:rFonts w:ascii="TimesNewRoman" w:hAnsi="TimesNewRoman" w:cs="TimesNewRoman"/>
          <w:b/>
          <w:bCs/>
        </w:rPr>
        <w:t xml:space="preserve">   </w:t>
      </w:r>
      <w:r w:rsidR="00E01209">
        <w:rPr>
          <w:rFonts w:ascii="TimesNewRoman" w:hAnsi="TimesNewRoman" w:cs="TimesNewRoman"/>
          <w:b/>
          <w:bCs/>
        </w:rPr>
        <w:tab/>
      </w:r>
      <w:r w:rsidR="00E01209">
        <w:rPr>
          <w:rFonts w:ascii="TimesNewRoman" w:hAnsi="TimesNewRoman" w:cs="TimesNewRoman"/>
          <w:b/>
          <w:bCs/>
        </w:rPr>
        <w:tab/>
      </w:r>
      <w:r>
        <w:rPr>
          <w:rFonts w:ascii="TimesNewRoman" w:hAnsi="TimesNewRoman" w:cs="TimesNewRoman"/>
          <w:b/>
          <w:bCs/>
        </w:rPr>
        <w:t xml:space="preserve"> </w:t>
      </w:r>
      <w:r w:rsidRPr="00651F9E">
        <w:rPr>
          <w:rFonts w:ascii="TimesNewRoman" w:hAnsi="TimesNewRoman" w:cs="TimesNewRoman"/>
          <w:b/>
          <w:bCs/>
        </w:rPr>
        <w:t xml:space="preserve">Załącznik nr 1.1 do </w:t>
      </w:r>
      <w:proofErr w:type="spellStart"/>
      <w:r w:rsidRPr="00651F9E">
        <w:rPr>
          <w:rFonts w:ascii="TimesNewRoman" w:hAnsi="TimesNewRoman" w:cs="TimesNewRoman"/>
          <w:b/>
          <w:bCs/>
        </w:rPr>
        <w:t>siwz</w:t>
      </w:r>
      <w:proofErr w:type="spellEnd"/>
      <w:r w:rsidR="00E01209">
        <w:rPr>
          <w:rFonts w:ascii="TimesNewRoman" w:hAnsi="TimesNewRoman" w:cs="TimesNewRoman"/>
          <w:b/>
          <w:bCs/>
        </w:rPr>
        <w:t xml:space="preserve"> – </w:t>
      </w:r>
      <w:r w:rsidR="00E01209" w:rsidRPr="00E01209">
        <w:rPr>
          <w:rFonts w:ascii="TimesNewRoman" w:hAnsi="TimesNewRoman" w:cs="TimesNewRoman"/>
          <w:b/>
          <w:bCs/>
          <w:color w:val="FF0000"/>
        </w:rPr>
        <w:t>modyfikacja z dn.</w:t>
      </w:r>
      <w:r w:rsidRPr="00E01209">
        <w:rPr>
          <w:rFonts w:ascii="TimesNewRoman" w:hAnsi="TimesNewRoman" w:cs="TimesNewRoman"/>
          <w:b/>
          <w:bCs/>
          <w:color w:val="FF0000"/>
        </w:rPr>
        <w:t xml:space="preserve"> </w:t>
      </w:r>
      <w:r w:rsidR="00E01209" w:rsidRPr="00E01209">
        <w:rPr>
          <w:rFonts w:ascii="TimesNewRoman" w:hAnsi="TimesNewRoman" w:cs="TimesNewRoman"/>
          <w:b/>
          <w:bCs/>
          <w:color w:val="FF0000"/>
        </w:rPr>
        <w:t>25.03.2015r</w:t>
      </w:r>
      <w:r w:rsidR="00E01209">
        <w:rPr>
          <w:rFonts w:ascii="TimesNewRoman" w:hAnsi="TimesNewRoman" w:cs="TimesNewRoman"/>
          <w:b/>
          <w:bCs/>
        </w:rPr>
        <w:t>.</w:t>
      </w:r>
    </w:p>
    <w:p w:rsidR="002C27B6" w:rsidRDefault="002C27B6" w:rsidP="002C27B6">
      <w:pPr>
        <w:autoSpaceDE w:val="0"/>
        <w:ind w:firstLine="708"/>
        <w:rPr>
          <w:rFonts w:ascii="TimesNewRoman" w:hAnsi="TimesNewRoman" w:cs="TimesNewRoman"/>
          <w:b/>
          <w:bCs/>
        </w:rPr>
      </w:pPr>
    </w:p>
    <w:p w:rsidR="002C27B6" w:rsidRPr="00C44EA5" w:rsidRDefault="002C27B6" w:rsidP="002C27B6">
      <w:pPr>
        <w:autoSpaceDE w:val="0"/>
        <w:jc w:val="center"/>
        <w:rPr>
          <w:rFonts w:ascii="TimesNewRoman" w:hAnsi="TimesNewRoman" w:cs="TimesNewRoman"/>
          <w:b/>
          <w:bCs/>
          <w:sz w:val="32"/>
          <w:szCs w:val="32"/>
        </w:rPr>
      </w:pPr>
      <w:r w:rsidRPr="003E738E">
        <w:rPr>
          <w:rFonts w:ascii="TimesNewRoman" w:hAnsi="TimesNewRoman" w:cs="TimesNewRoman"/>
          <w:b/>
          <w:bCs/>
          <w:sz w:val="32"/>
          <w:szCs w:val="32"/>
          <w:u w:val="single"/>
        </w:rPr>
        <w:t>Opis przedmiotu zamówienia</w:t>
      </w:r>
      <w:r>
        <w:rPr>
          <w:rFonts w:ascii="TimesNewRoman" w:hAnsi="TimesNewRoman" w:cs="TimesNewRoman"/>
          <w:b/>
          <w:bCs/>
          <w:sz w:val="32"/>
          <w:szCs w:val="32"/>
          <w:u w:val="single"/>
        </w:rPr>
        <w:t xml:space="preserve">  -  oferowany przedmiot zamówienia</w:t>
      </w:r>
    </w:p>
    <w:p w:rsidR="002C27B6" w:rsidRDefault="002C27B6" w:rsidP="002C27B6">
      <w:pPr>
        <w:autoSpaceDE w:val="0"/>
        <w:snapToGrid w:val="0"/>
        <w:jc w:val="center"/>
        <w:rPr>
          <w:b/>
          <w:bCs/>
          <w:sz w:val="22"/>
          <w:szCs w:val="22"/>
        </w:rPr>
      </w:pPr>
    </w:p>
    <w:p w:rsidR="002C27B6" w:rsidRDefault="002C27B6" w:rsidP="002C27B6">
      <w:pPr>
        <w:tabs>
          <w:tab w:val="left" w:pos="426"/>
        </w:tabs>
        <w:suppressAutoHyphens w:val="0"/>
        <w:ind w:left="425" w:hanging="425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Zadanie 8</w:t>
      </w:r>
      <w:r w:rsidRPr="007A06B8">
        <w:rPr>
          <w:rFonts w:eastAsia="Calibri"/>
          <w:b/>
          <w:bCs/>
          <w:sz w:val="22"/>
          <w:szCs w:val="22"/>
          <w:lang w:eastAsia="en-US"/>
        </w:rPr>
        <w:t>:</w:t>
      </w:r>
      <w:r>
        <w:rPr>
          <w:rFonts w:eastAsia="Calibri"/>
          <w:b/>
          <w:bCs/>
          <w:sz w:val="22"/>
          <w:szCs w:val="22"/>
          <w:lang w:eastAsia="en-US"/>
        </w:rPr>
        <w:t xml:space="preserve"> Dostawa </w:t>
      </w:r>
      <w:proofErr w:type="spellStart"/>
      <w:r>
        <w:rPr>
          <w:rFonts w:eastAsia="Calibri"/>
          <w:b/>
          <w:bCs/>
          <w:sz w:val="22"/>
          <w:szCs w:val="22"/>
          <w:lang w:eastAsia="en-US"/>
        </w:rPr>
        <w:t>algometrów</w:t>
      </w:r>
      <w:proofErr w:type="spellEnd"/>
      <w:r>
        <w:rPr>
          <w:rFonts w:eastAsia="Calibri"/>
          <w:b/>
          <w:bCs/>
          <w:sz w:val="22"/>
          <w:szCs w:val="22"/>
          <w:lang w:eastAsia="en-US"/>
        </w:rPr>
        <w:t xml:space="preserve"> cyfrowych</w:t>
      </w:r>
    </w:p>
    <w:p w:rsidR="00851FB1" w:rsidRDefault="00851FB1" w:rsidP="002C27B6">
      <w:pPr>
        <w:jc w:val="center"/>
      </w:pPr>
    </w:p>
    <w:p w:rsidR="002C27B6" w:rsidRDefault="002C27B6" w:rsidP="002C27B6">
      <w:pPr>
        <w:jc w:val="center"/>
      </w:pPr>
    </w:p>
    <w:p w:rsidR="002C27B6" w:rsidRDefault="002C27B6" w:rsidP="002C27B6">
      <w:pPr>
        <w:jc w:val="center"/>
      </w:pPr>
    </w:p>
    <w:p w:rsidR="002C27B6" w:rsidRDefault="002C27B6" w:rsidP="002C27B6">
      <w:pPr>
        <w:jc w:val="center"/>
      </w:pPr>
    </w:p>
    <w:tbl>
      <w:tblPr>
        <w:tblpPr w:leftFromText="141" w:rightFromText="141" w:vertAnchor="text" w:horzAnchor="margin" w:tblpY="22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952"/>
        <w:gridCol w:w="1419"/>
        <w:gridCol w:w="1700"/>
      </w:tblGrid>
      <w:tr w:rsidR="002C27B6" w:rsidRPr="00487784" w:rsidTr="005B61FA">
        <w:trPr>
          <w:trHeight w:val="567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27B6" w:rsidRPr="00487784" w:rsidRDefault="002C27B6" w:rsidP="005B61FA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C27B6" w:rsidRPr="00487784" w:rsidRDefault="002C27B6" w:rsidP="005B61FA">
            <w:pPr>
              <w:autoSpaceDE w:val="0"/>
              <w:jc w:val="center"/>
              <w:rPr>
                <w:b/>
                <w:bCs/>
                <w:sz w:val="22"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27B6" w:rsidRPr="00487784" w:rsidRDefault="002C27B6" w:rsidP="005B61FA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producenta)</w:t>
            </w:r>
          </w:p>
        </w:tc>
      </w:tr>
      <w:tr w:rsidR="002C27B6" w:rsidRPr="005E439E" w:rsidTr="005B61FA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B6" w:rsidRDefault="002C27B6" w:rsidP="005B61FA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Default="002C27B6" w:rsidP="005B61F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6" w:rsidRPr="005E439E" w:rsidRDefault="002C27B6" w:rsidP="005B61F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C27B6" w:rsidRPr="005E439E" w:rsidTr="005B61FA">
        <w:trPr>
          <w:trHeight w:val="1162"/>
        </w:trPr>
        <w:tc>
          <w:tcPr>
            <w:tcW w:w="6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27B6" w:rsidRPr="00D442B5" w:rsidRDefault="002C27B6" w:rsidP="002C27B6">
            <w:pPr>
              <w:pStyle w:val="redniasiatka21"/>
              <w:rPr>
                <w:b/>
                <w:sz w:val="20"/>
                <w:szCs w:val="20"/>
              </w:rPr>
            </w:pPr>
            <w:r w:rsidRPr="00D442B5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D442B5">
              <w:rPr>
                <w:b/>
                <w:sz w:val="20"/>
                <w:szCs w:val="20"/>
              </w:rPr>
              <w:t>Algometr</w:t>
            </w:r>
            <w:proofErr w:type="spellEnd"/>
            <w:r w:rsidRPr="00D442B5">
              <w:rPr>
                <w:b/>
                <w:sz w:val="20"/>
                <w:szCs w:val="20"/>
              </w:rPr>
              <w:t xml:space="preserve"> cyfrowy z jedną końcówką</w:t>
            </w:r>
            <w:r>
              <w:rPr>
                <w:b/>
                <w:sz w:val="20"/>
                <w:szCs w:val="20"/>
              </w:rPr>
              <w:t xml:space="preserve"> – 1 szt.</w:t>
            </w:r>
          </w:p>
          <w:p w:rsidR="002C27B6" w:rsidRPr="00474001" w:rsidRDefault="002C27B6" w:rsidP="005B61FA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5E439E" w:rsidRDefault="002C27B6" w:rsidP="005B61FA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C27B6" w:rsidRPr="00487784" w:rsidTr="005B61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B6" w:rsidRPr="00487784" w:rsidRDefault="002C27B6" w:rsidP="005B61FA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  <w:p w:rsidR="002C27B6" w:rsidRPr="00487784" w:rsidRDefault="002C27B6" w:rsidP="005B61FA">
            <w:pPr>
              <w:autoSpaceDE w:val="0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7B6" w:rsidRPr="00487784" w:rsidRDefault="002C27B6" w:rsidP="005B61FA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2C27B6" w:rsidRPr="00487784" w:rsidRDefault="002C27B6" w:rsidP="005B61FA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87784" w:rsidRDefault="002C27B6" w:rsidP="005B61FA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87784" w:rsidRDefault="002C27B6" w:rsidP="005B61FA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2C27B6" w:rsidRPr="00695157" w:rsidTr="005B61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B6" w:rsidRPr="00695157" w:rsidRDefault="002C27B6" w:rsidP="005B61F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695157" w:rsidRDefault="002C27B6" w:rsidP="005B61F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6" w:rsidRPr="00695157" w:rsidRDefault="002C27B6" w:rsidP="005B61F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6" w:rsidRPr="00695157" w:rsidRDefault="002C27B6" w:rsidP="005B61FA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2C27B6" w:rsidRPr="004253A3" w:rsidTr="005B61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 w:rsidRPr="00D442B5">
              <w:rPr>
                <w:rFonts w:ascii="Calibri" w:hAnsi="Calibri"/>
                <w:sz w:val="20"/>
              </w:rPr>
              <w:t xml:space="preserve">Końcówka pomiarowa </w:t>
            </w:r>
            <w:r>
              <w:rPr>
                <w:rFonts w:ascii="Calibri" w:hAnsi="Calibri"/>
                <w:sz w:val="20"/>
              </w:rPr>
              <w:t>o wymiarach umożliwiających pomiar</w:t>
            </w:r>
            <w:r w:rsidRPr="00D442B5">
              <w:rPr>
                <w:rFonts w:ascii="Calibri" w:hAnsi="Calibri"/>
                <w:sz w:val="20"/>
              </w:rPr>
              <w:t xml:space="preserve"> natężenia bólu w obrębie  różnych części ciała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 xml:space="preserve">-Min. 6 modułów siły 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 w:cs="Arial"/>
                <w:b/>
                <w:bCs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-Cyfrowy ekran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-Dokładność +/- 0,3%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-Wynik pomiaru w różnych jednostkach miary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-Ergonomiczne wymiary i kształt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-Automatyczne wyłączania się urządzenia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-Czas pracy jednej baterii min. 50 godzin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-Ładowarka</w:t>
            </w:r>
          </w:p>
          <w:p w:rsidR="002C27B6" w:rsidRPr="00007D16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C27B6" w:rsidRPr="004253A3" w:rsidTr="005B61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C27B6" w:rsidRPr="004253A3" w:rsidRDefault="002C27B6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Pr="004253A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Certyfikat kalibracji</w:t>
            </w:r>
            <w:r>
              <w:rPr>
                <w:rFonts w:ascii="Calibri" w:hAnsi="Calibri"/>
                <w:sz w:val="20"/>
              </w:rPr>
              <w:t xml:space="preserve"> – dostarczyć przy dostawie</w:t>
            </w:r>
          </w:p>
          <w:p w:rsidR="002C27B6" w:rsidRPr="004253A3" w:rsidRDefault="002C27B6" w:rsidP="005B61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5B61F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XXXX</w:t>
            </w:r>
          </w:p>
        </w:tc>
      </w:tr>
      <w:tr w:rsidR="002C27B6" w:rsidRPr="004253A3" w:rsidTr="005B61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Instrukcja obsługi w języku polskim w wersji zarówno papierowej jak i elektronicznej na płycie CD (format PDF)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XXXX</w:t>
            </w:r>
          </w:p>
        </w:tc>
      </w:tr>
      <w:tr w:rsidR="002C27B6" w:rsidRPr="004253A3" w:rsidTr="005B61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C27B6" w:rsidRPr="004253A3" w:rsidRDefault="002C27B6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Default="002C27B6" w:rsidP="005B61FA">
            <w:pPr>
              <w:snapToGrid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-Czas reakcji serwisowej max. 72 h</w:t>
            </w:r>
          </w:p>
          <w:p w:rsidR="002C27B6" w:rsidRPr="004253A3" w:rsidRDefault="002C27B6" w:rsidP="005B61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5B61FA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5B61FA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2C27B6" w:rsidRPr="004253A3" w:rsidTr="005B61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C27B6" w:rsidRPr="004253A3" w:rsidRDefault="002C27B6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896A8C" w:rsidRDefault="002C27B6" w:rsidP="005B61FA">
            <w:pPr>
              <w:snapToGrid w:val="0"/>
              <w:rPr>
                <w:rFonts w:ascii="Calibri" w:hAnsi="Calibri"/>
                <w:iCs/>
                <w:color w:val="000000"/>
                <w:sz w:val="20"/>
              </w:rPr>
            </w:pPr>
            <w:r w:rsidRPr="00896A8C">
              <w:rPr>
                <w:rFonts w:ascii="Calibri" w:hAnsi="Calibri"/>
                <w:sz w:val="20"/>
              </w:rPr>
              <w:t>-</w:t>
            </w:r>
            <w:r w:rsidRPr="00896A8C">
              <w:rPr>
                <w:rFonts w:ascii="Calibri" w:hAnsi="Calibri"/>
                <w:iCs/>
                <w:color w:val="000000"/>
                <w:sz w:val="20"/>
              </w:rPr>
              <w:t>Czas naprawy max. 21 dni</w:t>
            </w:r>
            <w:r>
              <w:rPr>
                <w:rFonts w:ascii="Calibri" w:hAnsi="Calibri"/>
                <w:iCs/>
                <w:color w:val="000000"/>
                <w:sz w:val="20"/>
              </w:rPr>
              <w:t>;</w:t>
            </w:r>
            <w:r w:rsidRPr="00896A8C">
              <w:rPr>
                <w:rFonts w:ascii="Calibri" w:hAnsi="Calibri"/>
                <w:iCs/>
                <w:color w:val="000000"/>
                <w:sz w:val="20"/>
              </w:rPr>
              <w:t xml:space="preserve"> w przypadku dłuższego czasu naprawy zapewnienie sprzętu zastępczego</w:t>
            </w:r>
          </w:p>
          <w:p w:rsidR="002C27B6" w:rsidRPr="004253A3" w:rsidRDefault="002C27B6" w:rsidP="005B61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2C27B6" w:rsidRPr="004253A3" w:rsidTr="005B61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C27B6" w:rsidRPr="004253A3" w:rsidRDefault="002C27B6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4253A3" w:rsidRDefault="002C27B6" w:rsidP="005B61FA">
            <w:pPr>
              <w:rPr>
                <w:rFonts w:ascii="Calibri" w:hAnsi="Calibri"/>
                <w:sz w:val="20"/>
                <w:szCs w:val="20"/>
              </w:rPr>
            </w:pPr>
            <w:r w:rsidRPr="00896A8C">
              <w:rPr>
                <w:rFonts w:ascii="Calibri" w:hAnsi="Calibri"/>
                <w:iCs/>
                <w:color w:val="000000"/>
                <w:sz w:val="20"/>
              </w:rPr>
              <w:t>-Szkolenie, dostawę i instalację w siedzibie Zamawiającego pokrywa Wykonawca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2C27B6" w:rsidRPr="004253A3" w:rsidTr="005B61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C27B6" w:rsidRPr="004253A3" w:rsidRDefault="002C27B6" w:rsidP="005B61FA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007D16" w:rsidRDefault="002C27B6" w:rsidP="005B61FA">
            <w:pPr>
              <w:snapToGrid w:val="0"/>
              <w:rPr>
                <w:rFonts w:ascii="Calibri" w:hAnsi="Calibri"/>
                <w:sz w:val="20"/>
              </w:rPr>
            </w:pPr>
            <w:r w:rsidRPr="00E01209">
              <w:rPr>
                <w:rFonts w:ascii="Calibri" w:hAnsi="Calibri"/>
                <w:color w:val="FF0000"/>
                <w:sz w:val="20"/>
              </w:rPr>
              <w:t xml:space="preserve">W okresie gwarancyjnym przeglądy techniczne urządzenia w liczbie i zakresie zalecanym przez producenta dokonywane w siedzibie </w:t>
            </w:r>
            <w:r w:rsidR="00E01209" w:rsidRPr="00E01209">
              <w:rPr>
                <w:rFonts w:ascii="Calibri" w:hAnsi="Calibri"/>
                <w:color w:val="FF0000"/>
                <w:sz w:val="20"/>
              </w:rPr>
              <w:t>Zamawiającego pokrywa Wykonawca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5B61F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</w:tbl>
    <w:p w:rsidR="002C27B6" w:rsidRDefault="002C27B6" w:rsidP="002C27B6">
      <w:pPr>
        <w:jc w:val="center"/>
      </w:pPr>
    </w:p>
    <w:p w:rsidR="002C27B6" w:rsidRDefault="002C27B6" w:rsidP="002C27B6">
      <w:pPr>
        <w:jc w:val="center"/>
      </w:pPr>
    </w:p>
    <w:p w:rsidR="002C27B6" w:rsidRDefault="002C27B6" w:rsidP="002C27B6">
      <w:pPr>
        <w:jc w:val="center"/>
      </w:pPr>
    </w:p>
    <w:tbl>
      <w:tblPr>
        <w:tblpPr w:leftFromText="141" w:rightFromText="141" w:vertAnchor="text" w:horzAnchor="margin" w:tblpY="22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952"/>
        <w:gridCol w:w="1419"/>
        <w:gridCol w:w="1700"/>
      </w:tblGrid>
      <w:tr w:rsidR="002C27B6" w:rsidTr="002C27B6">
        <w:trPr>
          <w:trHeight w:val="567"/>
        </w:trPr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27B6" w:rsidRPr="00487784" w:rsidRDefault="002C27B6" w:rsidP="002C27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C27B6" w:rsidRPr="00487784" w:rsidRDefault="002C27B6" w:rsidP="002C27B6">
            <w:pPr>
              <w:autoSpaceDE w:val="0"/>
              <w:jc w:val="center"/>
              <w:rPr>
                <w:b/>
                <w:bCs/>
                <w:sz w:val="22"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27B6" w:rsidRPr="00487784" w:rsidRDefault="002C27B6" w:rsidP="002C27B6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producenta)</w:t>
            </w:r>
          </w:p>
        </w:tc>
      </w:tr>
      <w:tr w:rsidR="002C27B6" w:rsidTr="002C27B6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B6" w:rsidRDefault="002C27B6" w:rsidP="002C27B6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Default="002C27B6" w:rsidP="002C27B6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6" w:rsidRPr="005E439E" w:rsidRDefault="002C27B6" w:rsidP="002C27B6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C27B6" w:rsidTr="002C27B6">
        <w:trPr>
          <w:trHeight w:val="1162"/>
        </w:trPr>
        <w:tc>
          <w:tcPr>
            <w:tcW w:w="6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27B6" w:rsidRPr="00D442B5" w:rsidRDefault="002C27B6" w:rsidP="002C27B6">
            <w:pPr>
              <w:pStyle w:val="redniasiatka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Poz. </w:t>
            </w:r>
            <w:r w:rsidRPr="00D442B5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D442B5">
              <w:rPr>
                <w:b/>
                <w:sz w:val="20"/>
                <w:szCs w:val="20"/>
              </w:rPr>
              <w:t>Algometr</w:t>
            </w:r>
            <w:proofErr w:type="spellEnd"/>
            <w:r w:rsidRPr="00D442B5">
              <w:rPr>
                <w:b/>
                <w:sz w:val="20"/>
                <w:szCs w:val="20"/>
              </w:rPr>
              <w:t xml:space="preserve"> cyfrowy z dwiema końcówkami</w:t>
            </w:r>
            <w:r>
              <w:rPr>
                <w:b/>
                <w:sz w:val="20"/>
                <w:szCs w:val="20"/>
              </w:rPr>
              <w:t xml:space="preserve"> – 1 SZT.</w:t>
            </w:r>
          </w:p>
          <w:p w:rsidR="002C27B6" w:rsidRPr="00474001" w:rsidRDefault="002C27B6" w:rsidP="002C27B6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5E439E" w:rsidRDefault="002C27B6" w:rsidP="002C27B6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C27B6" w:rsidTr="002C27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B6" w:rsidRPr="00487784" w:rsidRDefault="002C27B6" w:rsidP="002C27B6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  <w:p w:rsidR="002C27B6" w:rsidRPr="00487784" w:rsidRDefault="002C27B6" w:rsidP="002C27B6">
            <w:pPr>
              <w:autoSpaceDE w:val="0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27B6" w:rsidRPr="00487784" w:rsidRDefault="002C27B6" w:rsidP="002C27B6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2C27B6" w:rsidRPr="00487784" w:rsidRDefault="002C27B6" w:rsidP="002C27B6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87784" w:rsidRDefault="002C27B6" w:rsidP="002C27B6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87784" w:rsidRDefault="002C27B6" w:rsidP="002C27B6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2C27B6" w:rsidTr="002C27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B6" w:rsidRPr="00695157" w:rsidRDefault="002C27B6" w:rsidP="002C27B6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695157" w:rsidRDefault="002C27B6" w:rsidP="002C27B6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6" w:rsidRPr="00695157" w:rsidRDefault="002C27B6" w:rsidP="002C27B6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B6" w:rsidRPr="00695157" w:rsidRDefault="002C27B6" w:rsidP="002C27B6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2C27B6" w:rsidTr="002C27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 w:rsidRPr="00D442B5">
              <w:rPr>
                <w:rFonts w:ascii="Calibri" w:hAnsi="Calibri"/>
                <w:sz w:val="20"/>
              </w:rPr>
              <w:t xml:space="preserve"> Pamięć na </w:t>
            </w:r>
            <w:r>
              <w:rPr>
                <w:rFonts w:ascii="Calibri" w:hAnsi="Calibri"/>
                <w:sz w:val="20"/>
              </w:rPr>
              <w:t>min.</w:t>
            </w:r>
            <w:r w:rsidRPr="00D442B5">
              <w:rPr>
                <w:rFonts w:ascii="Calibri" w:hAnsi="Calibri"/>
                <w:sz w:val="20"/>
              </w:rPr>
              <w:t xml:space="preserve"> 30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D442B5">
              <w:rPr>
                <w:rFonts w:ascii="Calibri" w:hAnsi="Calibri"/>
                <w:sz w:val="20"/>
              </w:rPr>
              <w:t>pomiarów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Dwie końcówki pomiarowe o różnych wymiarach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Nakładka do pomiaru siły palców w zestawie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Możliwość precyzyjnych pomiarów na niewielkich obszarach ciała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Oprogramowanie umożliwiające import danych na dysk komputera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 xml:space="preserve">Wyświetlacz LCD </w:t>
            </w:r>
            <w:r>
              <w:rPr>
                <w:rFonts w:ascii="Calibri" w:hAnsi="Calibri"/>
                <w:sz w:val="20"/>
              </w:rPr>
              <w:t xml:space="preserve">min. </w:t>
            </w:r>
            <w:r w:rsidRPr="00D442B5">
              <w:rPr>
                <w:rFonts w:ascii="Calibri" w:hAnsi="Calibri"/>
                <w:sz w:val="20"/>
              </w:rPr>
              <w:t>1,5”</w:t>
            </w:r>
          </w:p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Możliwość automatycznego obliczania współczynnika zmienności i wartości średniej  otrzymanych danych oraz deficytu procentowego</w:t>
            </w:r>
          </w:p>
          <w:p w:rsidR="002C27B6" w:rsidRPr="00896A8C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896A8C">
              <w:rPr>
                <w:rFonts w:ascii="Calibri" w:hAnsi="Calibri"/>
                <w:sz w:val="20"/>
              </w:rPr>
              <w:t>Ergonomiczne wymiary i kształt</w:t>
            </w:r>
          </w:p>
          <w:p w:rsidR="002C27B6" w:rsidRPr="00007D16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C27B6" w:rsidTr="002C27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C27B6" w:rsidRPr="004253A3" w:rsidRDefault="002C27B6" w:rsidP="002C27B6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Pr="004253A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D442B5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D442B5">
              <w:rPr>
                <w:rFonts w:ascii="Calibri" w:hAnsi="Calibri"/>
                <w:sz w:val="20"/>
              </w:rPr>
              <w:t>Instrukcja obsługi w języku polskim w wersji zarówno papierowej jak i elektronicznej na płycie CD (format PDF)</w:t>
            </w:r>
          </w:p>
          <w:p w:rsidR="002C27B6" w:rsidRPr="004253A3" w:rsidRDefault="002C27B6" w:rsidP="002C27B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XXXX</w:t>
            </w:r>
          </w:p>
        </w:tc>
      </w:tr>
      <w:tr w:rsidR="002C27B6" w:rsidTr="002C27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C27B6" w:rsidRPr="004253A3" w:rsidRDefault="002C27B6" w:rsidP="002C27B6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Pr="004253A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-Czas reakcji serwisowej max. 72 h</w:t>
            </w:r>
          </w:p>
          <w:p w:rsidR="002C27B6" w:rsidRPr="004253A3" w:rsidRDefault="002C27B6" w:rsidP="002C27B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2C27B6" w:rsidTr="002C27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C27B6" w:rsidRPr="004253A3" w:rsidRDefault="002C27B6" w:rsidP="002C27B6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Pr="004253A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896A8C" w:rsidRDefault="002C27B6" w:rsidP="002C27B6">
            <w:pPr>
              <w:snapToGrid w:val="0"/>
              <w:rPr>
                <w:rFonts w:ascii="Calibri" w:hAnsi="Calibri"/>
                <w:iCs/>
                <w:color w:val="000000"/>
                <w:sz w:val="20"/>
              </w:rPr>
            </w:pPr>
            <w:r w:rsidRPr="00896A8C">
              <w:rPr>
                <w:rFonts w:ascii="Calibri" w:hAnsi="Calibri"/>
                <w:sz w:val="20"/>
              </w:rPr>
              <w:t>-</w:t>
            </w:r>
            <w:r w:rsidRPr="00896A8C">
              <w:rPr>
                <w:rFonts w:ascii="Calibri" w:hAnsi="Calibri"/>
                <w:iCs/>
                <w:color w:val="000000"/>
                <w:sz w:val="20"/>
              </w:rPr>
              <w:t>Czas naprawy max. 21 dni</w:t>
            </w:r>
            <w:r>
              <w:rPr>
                <w:rFonts w:ascii="Calibri" w:hAnsi="Calibri"/>
                <w:iCs/>
                <w:color w:val="000000"/>
                <w:sz w:val="20"/>
              </w:rPr>
              <w:t>;</w:t>
            </w:r>
            <w:r w:rsidRPr="00896A8C">
              <w:rPr>
                <w:rFonts w:ascii="Calibri" w:hAnsi="Calibri"/>
                <w:iCs/>
                <w:color w:val="000000"/>
                <w:sz w:val="20"/>
              </w:rPr>
              <w:t xml:space="preserve"> w przypadku dłuższego czasu naprawy zapewnienie sprzętu zastępczego</w:t>
            </w:r>
          </w:p>
          <w:p w:rsidR="002C27B6" w:rsidRPr="004253A3" w:rsidRDefault="002C27B6" w:rsidP="002C27B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2C27B6" w:rsidTr="002C27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C27B6" w:rsidRPr="004253A3" w:rsidRDefault="002C27B6" w:rsidP="002C27B6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Pr="004253A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4253A3" w:rsidRDefault="002C27B6" w:rsidP="002C27B6">
            <w:pPr>
              <w:rPr>
                <w:rFonts w:ascii="Calibri" w:hAnsi="Calibri"/>
                <w:sz w:val="20"/>
                <w:szCs w:val="20"/>
              </w:rPr>
            </w:pPr>
            <w:r w:rsidRPr="00896A8C">
              <w:rPr>
                <w:rFonts w:ascii="Calibri" w:hAnsi="Calibri"/>
                <w:iCs/>
                <w:color w:val="000000"/>
                <w:sz w:val="20"/>
              </w:rPr>
              <w:t>-Szkolenie, dostawę i instalację w siedzibie Zamawiającego pokrywa Wykonawca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2C27B6" w:rsidTr="002C27B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C27B6" w:rsidRPr="004253A3" w:rsidRDefault="002C27B6" w:rsidP="002C27B6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Pr="004253A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B6" w:rsidRPr="00007D16" w:rsidRDefault="002C27B6" w:rsidP="002C27B6">
            <w:pPr>
              <w:snapToGrid w:val="0"/>
              <w:rPr>
                <w:rFonts w:ascii="Calibri" w:hAnsi="Calibri"/>
                <w:sz w:val="20"/>
              </w:rPr>
            </w:pPr>
            <w:r w:rsidRPr="00E01209">
              <w:rPr>
                <w:rFonts w:ascii="Calibri" w:hAnsi="Calibri"/>
                <w:color w:val="FF0000"/>
                <w:sz w:val="20"/>
              </w:rPr>
              <w:t xml:space="preserve">W okresie gwarancyjnym przeglądy techniczne urządzenia w liczbie i zakresie zalecanym przez producenta dokonywane w siedzibie </w:t>
            </w:r>
            <w:r w:rsidR="00E01209" w:rsidRPr="00E01209">
              <w:rPr>
                <w:rFonts w:ascii="Calibri" w:hAnsi="Calibri"/>
                <w:color w:val="FF0000"/>
                <w:sz w:val="20"/>
              </w:rPr>
              <w:t>Zamawiającego pokrywa Wykonawca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B6" w:rsidRPr="004253A3" w:rsidRDefault="002C27B6" w:rsidP="002C27B6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</w:tbl>
    <w:p w:rsidR="002C27B6" w:rsidRDefault="002C27B6" w:rsidP="002C27B6"/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2C27B6" w:rsidTr="005B61FA">
        <w:tc>
          <w:tcPr>
            <w:tcW w:w="5778" w:type="dxa"/>
          </w:tcPr>
          <w:p w:rsidR="002C27B6" w:rsidRDefault="002C27B6" w:rsidP="005B6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Wymagana min. gwarancja na </w:t>
            </w:r>
            <w:proofErr w:type="spellStart"/>
            <w:r>
              <w:rPr>
                <w:sz w:val="20"/>
                <w:szCs w:val="20"/>
                <w:u w:val="single"/>
              </w:rPr>
              <w:t>algometry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</w:t>
            </w:r>
            <w:r w:rsidRPr="00E77C1E">
              <w:rPr>
                <w:sz w:val="20"/>
                <w:szCs w:val="20"/>
                <w:u w:val="single"/>
              </w:rPr>
              <w:t xml:space="preserve"> z poz. 1 i 2</w:t>
            </w:r>
            <w:r>
              <w:rPr>
                <w:sz w:val="20"/>
                <w:szCs w:val="20"/>
              </w:rPr>
              <w:t xml:space="preserve">: </w:t>
            </w:r>
          </w:p>
          <w:p w:rsidR="002C27B6" w:rsidRDefault="002C27B6" w:rsidP="005B6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24 miesiące*</w:t>
            </w:r>
          </w:p>
          <w:p w:rsidR="002C27B6" w:rsidRDefault="002C27B6" w:rsidP="005B61FA"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  <w:lang w:eastAsia="en-US"/>
              </w:rPr>
              <w:t>(*Gwarancja stanowi kryterium oceny ofert)</w:t>
            </w:r>
          </w:p>
        </w:tc>
        <w:tc>
          <w:tcPr>
            <w:tcW w:w="3969" w:type="dxa"/>
          </w:tcPr>
          <w:p w:rsidR="002C27B6" w:rsidRDefault="002C27B6" w:rsidP="005B6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Oferujemy gwarancję:</w:t>
            </w:r>
          </w:p>
        </w:tc>
      </w:tr>
    </w:tbl>
    <w:p w:rsidR="002C27B6" w:rsidRDefault="002C27B6" w:rsidP="002C27B6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2C27B6" w:rsidRDefault="002C27B6" w:rsidP="002C27B6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UWAGA !!</w:t>
      </w:r>
    </w:p>
    <w:p w:rsidR="002C27B6" w:rsidRDefault="002C27B6" w:rsidP="002C27B6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2C27B6" w:rsidRDefault="002C27B6" w:rsidP="002C27B6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 kolumnie 3 należy przekreślić odpowiedni znacznik TAK lub NIE zostawiając właściwy, odpowiadający prawidłowej odpowiedzi.</w:t>
      </w:r>
    </w:p>
    <w:p w:rsidR="002C27B6" w:rsidRDefault="002C27B6" w:rsidP="002C27B6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kolumnie 4 należy wpisać wszystkie parametry </w:t>
      </w:r>
      <w:r>
        <w:rPr>
          <w:b/>
          <w:sz w:val="20"/>
          <w:szCs w:val="20"/>
          <w:u w:val="single"/>
        </w:rPr>
        <w:t>oferowanego przedmiotu zamówienia</w:t>
      </w:r>
      <w:r>
        <w:rPr>
          <w:b/>
          <w:sz w:val="20"/>
          <w:szCs w:val="20"/>
        </w:rPr>
        <w:t xml:space="preserve"> zgodnie z opisem z kolumny 2.</w:t>
      </w:r>
    </w:p>
    <w:p w:rsidR="002C27B6" w:rsidRDefault="002C27B6" w:rsidP="002C27B6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Niespełnienie choćby jednego z parametrów lub funkcji wymaganych w opisie (kolumna 2) spowoduje odrzucenie oferty.</w:t>
      </w:r>
    </w:p>
    <w:p w:rsidR="002C27B6" w:rsidRPr="009C5960" w:rsidRDefault="002C27B6" w:rsidP="002C27B6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  <w:u w:val="single"/>
        </w:rPr>
      </w:pPr>
      <w:r w:rsidRPr="009C5960">
        <w:rPr>
          <w:b/>
          <w:sz w:val="20"/>
          <w:szCs w:val="20"/>
          <w:u w:val="single"/>
        </w:rPr>
        <w:t>Zamawiający prosi o dołączenie do oferty np. prospektów, folderów, katalogów oferowanych przedmiotów.</w:t>
      </w:r>
    </w:p>
    <w:p w:rsidR="002C27B6" w:rsidRDefault="002C27B6" w:rsidP="002C27B6"/>
    <w:p w:rsidR="002C27B6" w:rsidRDefault="002C27B6" w:rsidP="002C27B6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C27B6" w:rsidRDefault="002C27B6" w:rsidP="002C27B6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2C27B6" w:rsidRDefault="002C27B6" w:rsidP="002C27B6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C27B6" w:rsidRDefault="002C27B6" w:rsidP="002C27B6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C27B6" w:rsidRDefault="002C27B6" w:rsidP="002C27B6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C27B6" w:rsidRPr="00F87120" w:rsidRDefault="002C27B6" w:rsidP="002C27B6">
      <w:pPr>
        <w:pStyle w:val="Bezodstpw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F87120">
        <w:rPr>
          <w:rFonts w:ascii="Arial" w:hAnsi="Arial" w:cs="Arial"/>
          <w:b/>
          <w:sz w:val="24"/>
          <w:szCs w:val="20"/>
          <w:u w:val="single"/>
        </w:rPr>
        <w:lastRenderedPageBreak/>
        <w:t>Opis kryteriów wyboru oferty.</w:t>
      </w:r>
    </w:p>
    <w:p w:rsidR="002C27B6" w:rsidRDefault="002C27B6" w:rsidP="002C27B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C27B6" w:rsidRDefault="002C27B6" w:rsidP="002C27B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C27B6" w:rsidRDefault="002C27B6" w:rsidP="002C27B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C27B6" w:rsidRPr="0009716D" w:rsidRDefault="002C27B6" w:rsidP="002C27B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C27B6" w:rsidRPr="00F87120" w:rsidRDefault="002C27B6" w:rsidP="002C27B6">
      <w:pPr>
        <w:pStyle w:val="Bezodstpw"/>
        <w:rPr>
          <w:rFonts w:ascii="Arial" w:hAnsi="Arial" w:cs="Arial"/>
          <w:b/>
          <w:bCs/>
          <w:iCs/>
          <w:sz w:val="20"/>
          <w:szCs w:val="20"/>
        </w:rPr>
      </w:pPr>
      <w:r w:rsidRPr="0009716D">
        <w:rPr>
          <w:rFonts w:ascii="Arial" w:hAnsi="Arial" w:cs="Arial"/>
          <w:b/>
          <w:bCs/>
          <w:iCs/>
          <w:sz w:val="20"/>
          <w:szCs w:val="20"/>
        </w:rPr>
        <w:t xml:space="preserve">Kryteria </w:t>
      </w:r>
      <w:r w:rsidRPr="00F87120">
        <w:rPr>
          <w:rFonts w:ascii="Arial" w:hAnsi="Arial" w:cs="Arial"/>
          <w:b/>
          <w:bCs/>
          <w:iCs/>
          <w:sz w:val="20"/>
          <w:szCs w:val="20"/>
        </w:rPr>
        <w:t xml:space="preserve">wyboru oferty i ich znaczenie (w %): </w:t>
      </w:r>
    </w:p>
    <w:p w:rsidR="002C27B6" w:rsidRPr="00F87120" w:rsidRDefault="002C27B6" w:rsidP="002C27B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C27B6" w:rsidRPr="00F87120" w:rsidRDefault="002C27B6" w:rsidP="002C27B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87120">
        <w:rPr>
          <w:rFonts w:ascii="Arial" w:hAnsi="Arial" w:cs="Arial"/>
          <w:sz w:val="20"/>
          <w:szCs w:val="20"/>
        </w:rPr>
        <w:t>A. Cena brutto oferty :</w:t>
      </w:r>
      <w:r w:rsidRPr="00F87120">
        <w:rPr>
          <w:rFonts w:ascii="Arial" w:hAnsi="Arial" w:cs="Arial"/>
          <w:sz w:val="20"/>
          <w:szCs w:val="20"/>
        </w:rPr>
        <w:tab/>
      </w:r>
      <w:r w:rsidRPr="00F87120">
        <w:rPr>
          <w:rFonts w:ascii="Arial" w:hAnsi="Arial" w:cs="Arial"/>
          <w:sz w:val="20"/>
          <w:szCs w:val="20"/>
        </w:rPr>
        <w:tab/>
        <w:t>80%</w:t>
      </w:r>
    </w:p>
    <w:p w:rsidR="002C27B6" w:rsidRPr="00F87120" w:rsidRDefault="002C27B6" w:rsidP="002C27B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87120">
        <w:rPr>
          <w:rFonts w:ascii="Arial" w:hAnsi="Arial" w:cs="Arial"/>
          <w:sz w:val="20"/>
          <w:szCs w:val="20"/>
        </w:rPr>
        <w:t xml:space="preserve">B. Gwarancja (w miesiącach): </w:t>
      </w:r>
      <w:r w:rsidRPr="00F87120">
        <w:rPr>
          <w:rFonts w:ascii="Arial" w:hAnsi="Arial" w:cs="Arial"/>
          <w:sz w:val="20"/>
          <w:szCs w:val="20"/>
        </w:rPr>
        <w:tab/>
        <w:t>20%</w:t>
      </w:r>
    </w:p>
    <w:p w:rsidR="002C27B6" w:rsidRPr="00F87120" w:rsidRDefault="002C27B6" w:rsidP="002C2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bCs/>
          <w:sz w:val="20"/>
        </w:rPr>
      </w:pPr>
    </w:p>
    <w:p w:rsidR="002C27B6" w:rsidRPr="00363A33" w:rsidRDefault="002C27B6" w:rsidP="002C2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 w:rsidRPr="00363A33">
        <w:rPr>
          <w:rFonts w:ascii="Arial" w:hAnsi="Arial" w:cs="Arial"/>
          <w:sz w:val="20"/>
          <w:szCs w:val="20"/>
        </w:rPr>
        <w:t>Minimalny czas gwarancji: 24 miesiące. Poniżej tego okresu oferta zostaje odrzucona.</w:t>
      </w:r>
    </w:p>
    <w:p w:rsidR="002C27B6" w:rsidRPr="00363A33" w:rsidRDefault="002C27B6" w:rsidP="002C27B6">
      <w:pPr>
        <w:rPr>
          <w:rFonts w:ascii="Arial" w:hAnsi="Arial" w:cs="Arial"/>
          <w:sz w:val="20"/>
          <w:szCs w:val="20"/>
        </w:rPr>
      </w:pPr>
      <w:r w:rsidRPr="00363A33">
        <w:rPr>
          <w:rFonts w:ascii="Arial" w:hAnsi="Arial" w:cs="Arial"/>
          <w:sz w:val="20"/>
          <w:szCs w:val="20"/>
        </w:rPr>
        <w:t>Oferty uzyskują maksymalną ilość punktów, gdy czas gwarancji wynosi 48 miesięcy lub więcej.</w:t>
      </w:r>
    </w:p>
    <w:p w:rsidR="00363A33" w:rsidRPr="00C740D9" w:rsidRDefault="00363A33" w:rsidP="0036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740D9">
        <w:rPr>
          <w:rFonts w:ascii="Arial" w:hAnsi="Arial" w:cs="Arial"/>
          <w:sz w:val="20"/>
          <w:szCs w:val="20"/>
        </w:rPr>
        <w:t>Oferty z okresem gwarancji krótszym od wymaganego zostaną odrzucone.</w:t>
      </w:r>
    </w:p>
    <w:p w:rsidR="00363A33" w:rsidRDefault="00363A33" w:rsidP="00363A33"/>
    <w:p w:rsidR="002C27B6" w:rsidRPr="00D442B5" w:rsidRDefault="002C27B6" w:rsidP="002C27B6">
      <w:pPr>
        <w:tabs>
          <w:tab w:val="left" w:pos="2148"/>
        </w:tabs>
        <w:rPr>
          <w:rFonts w:ascii="Calibri" w:hAnsi="Calibri" w:cs="Arial"/>
          <w:b/>
          <w:bCs/>
          <w:sz w:val="18"/>
        </w:rPr>
      </w:pPr>
    </w:p>
    <w:p w:rsidR="002C27B6" w:rsidRDefault="002C27B6" w:rsidP="002C27B6">
      <w:pPr>
        <w:jc w:val="center"/>
      </w:pPr>
    </w:p>
    <w:sectPr w:rsidR="002C27B6" w:rsidSect="002C27B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B6"/>
    <w:rsid w:val="002C27B6"/>
    <w:rsid w:val="00363A33"/>
    <w:rsid w:val="00851FB1"/>
    <w:rsid w:val="009C5960"/>
    <w:rsid w:val="00D40606"/>
    <w:rsid w:val="00E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7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27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7B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21">
    <w:name w:val="Średnia siatka 21"/>
    <w:uiPriority w:val="1"/>
    <w:qFormat/>
    <w:rsid w:val="002C27B6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C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2C27B6"/>
    <w:pPr>
      <w:tabs>
        <w:tab w:val="left" w:pos="8640"/>
      </w:tabs>
      <w:ind w:right="-108"/>
      <w:jc w:val="both"/>
    </w:pPr>
    <w:rPr>
      <w:b/>
      <w:i/>
      <w:sz w:val="22"/>
    </w:rPr>
  </w:style>
  <w:style w:type="paragraph" w:styleId="Bezodstpw">
    <w:name w:val="No Spacing"/>
    <w:qFormat/>
    <w:rsid w:val="002C27B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7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27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7B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21">
    <w:name w:val="Średnia siatka 21"/>
    <w:uiPriority w:val="1"/>
    <w:qFormat/>
    <w:rsid w:val="002C27B6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C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2C27B6"/>
    <w:pPr>
      <w:tabs>
        <w:tab w:val="left" w:pos="8640"/>
      </w:tabs>
      <w:ind w:right="-108"/>
      <w:jc w:val="both"/>
    </w:pPr>
    <w:rPr>
      <w:b/>
      <w:i/>
      <w:sz w:val="22"/>
    </w:rPr>
  </w:style>
  <w:style w:type="paragraph" w:styleId="Bezodstpw">
    <w:name w:val="No Spacing"/>
    <w:qFormat/>
    <w:rsid w:val="002C27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6</cp:revision>
  <cp:lastPrinted>2015-02-20T12:06:00Z</cp:lastPrinted>
  <dcterms:created xsi:type="dcterms:W3CDTF">2015-02-20T12:06:00Z</dcterms:created>
  <dcterms:modified xsi:type="dcterms:W3CDTF">2015-03-25T08:49:00Z</dcterms:modified>
</cp:coreProperties>
</file>