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798"/>
        <w:gridCol w:w="1450"/>
        <w:gridCol w:w="2821"/>
      </w:tblGrid>
      <w:tr w:rsidR="00D81996" w:rsidRPr="001D2FDA" w:rsidTr="009E7901">
        <w:tc>
          <w:tcPr>
            <w:tcW w:w="2794" w:type="dxa"/>
          </w:tcPr>
          <w:p w:rsidR="00D81996" w:rsidRPr="001D2FDA" w:rsidRDefault="00D81996" w:rsidP="009E7901">
            <w:pPr>
              <w:ind w:left="-709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866900" cy="866775"/>
                  <wp:effectExtent l="0" t="0" r="0" b="9525"/>
                  <wp:docPr id="1" name="Obraz 1" descr="E:\ZNAKI_PROGRAMOW\FORMY_PODSTAWOWE\KOLOROWE\JPG\PROGRAM_REGIONA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E:\ZNAKI_PROGRAMOW\FORMY_PODSTAWOWE\KOLOROWE\JPG\PROGRAM_REGIONA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D81996" w:rsidRPr="001D2FDA" w:rsidRDefault="00D81996" w:rsidP="009E7901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996" w:rsidRPr="001D2FDA" w:rsidRDefault="00D81996" w:rsidP="009E7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47625" distB="47625" distL="47625" distR="47625" simplePos="0" relativeHeight="251659264" behindDoc="0" locked="0" layoutInCell="1" allowOverlap="0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1996" w:rsidRPr="001D2FDA" w:rsidRDefault="00D81996" w:rsidP="009E7901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996" w:rsidRPr="007E10D1" w:rsidRDefault="00D81996" w:rsidP="009E7901">
            <w:pPr>
              <w:rPr>
                <w:rFonts w:ascii="Calibri" w:hAnsi="Calibri" w:cs="Angsana New"/>
                <w:sz w:val="12"/>
                <w:szCs w:val="12"/>
              </w:rPr>
            </w:pPr>
            <w:r w:rsidRPr="007E10D1">
              <w:rPr>
                <w:rFonts w:ascii="Calibri" w:hAnsi="Calibri" w:cs="Angsana New"/>
                <w:sz w:val="12"/>
                <w:szCs w:val="12"/>
              </w:rPr>
              <w:t>WOJEWÓDZTWO PODKARPACKIE</w:t>
            </w:r>
          </w:p>
        </w:tc>
        <w:tc>
          <w:tcPr>
            <w:tcW w:w="1417" w:type="dxa"/>
          </w:tcPr>
          <w:p w:rsidR="00D81996" w:rsidRPr="001D2FDA" w:rsidRDefault="00D81996" w:rsidP="009E7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7" w:type="dxa"/>
          </w:tcPr>
          <w:p w:rsidR="00D81996" w:rsidRPr="001D2FDA" w:rsidRDefault="00D81996" w:rsidP="009E7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61312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60288" behindDoc="1" locked="0" layoutInCell="1" allowOverlap="1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11D09" w:rsidRPr="00651F9E" w:rsidRDefault="00651F9E" w:rsidP="00D81996">
      <w:pPr>
        <w:autoSpaceDE w:val="0"/>
        <w:rPr>
          <w:rFonts w:ascii="TimesNewRoman" w:hAnsi="TimesNewRoman" w:cs="TimesNewRoman"/>
          <w:b/>
          <w:bCs/>
        </w:rPr>
      </w:pPr>
      <w:r w:rsidRPr="00651F9E">
        <w:rPr>
          <w:rFonts w:ascii="TimesNewRoman" w:hAnsi="TimesNewRoman" w:cs="TimesNewRoman"/>
          <w:b/>
          <w:bCs/>
        </w:rPr>
        <w:t>ZP/UR/</w:t>
      </w:r>
      <w:r w:rsidR="00D81996">
        <w:rPr>
          <w:rFonts w:ascii="TimesNewRoman" w:hAnsi="TimesNewRoman" w:cs="TimesNewRoman"/>
          <w:b/>
          <w:bCs/>
        </w:rPr>
        <w:t>173/</w:t>
      </w:r>
      <w:r w:rsidRPr="00651F9E">
        <w:rPr>
          <w:rFonts w:ascii="TimesNewRoman" w:hAnsi="TimesNewRoman" w:cs="TimesNewRoman"/>
          <w:b/>
          <w:bCs/>
        </w:rPr>
        <w:t xml:space="preserve">2014     </w:t>
      </w:r>
      <w:r w:rsidRPr="00651F9E">
        <w:rPr>
          <w:rFonts w:ascii="TimesNewRoman" w:hAnsi="TimesNewRoman" w:cs="TimesNewRoman"/>
          <w:b/>
          <w:bCs/>
        </w:rPr>
        <w:tab/>
      </w:r>
      <w:r w:rsidRPr="00651F9E">
        <w:rPr>
          <w:rFonts w:ascii="TimesNewRoman" w:hAnsi="TimesNewRoman" w:cs="TimesNewRoman"/>
          <w:b/>
          <w:bCs/>
        </w:rPr>
        <w:tab/>
      </w:r>
      <w:r w:rsidRPr="00651F9E">
        <w:rPr>
          <w:rFonts w:ascii="TimesNewRoman" w:hAnsi="TimesNewRoman" w:cs="TimesNewRoman"/>
          <w:b/>
          <w:bCs/>
        </w:rPr>
        <w:tab/>
      </w:r>
      <w:r w:rsidRPr="00651F9E">
        <w:rPr>
          <w:rFonts w:ascii="TimesNewRoman" w:hAnsi="TimesNewRoman" w:cs="TimesNewRoman"/>
          <w:b/>
          <w:bCs/>
        </w:rPr>
        <w:tab/>
      </w:r>
      <w:r w:rsidRPr="00651F9E">
        <w:rPr>
          <w:rFonts w:ascii="TimesNewRoman" w:hAnsi="TimesNewRoman" w:cs="TimesNewRoman"/>
          <w:b/>
          <w:bCs/>
        </w:rPr>
        <w:tab/>
      </w:r>
      <w:r w:rsidRPr="00651F9E">
        <w:rPr>
          <w:rFonts w:ascii="TimesNewRoman" w:hAnsi="TimesNewRoman" w:cs="TimesNewRoman"/>
          <w:b/>
          <w:bCs/>
        </w:rPr>
        <w:tab/>
      </w:r>
      <w:r w:rsidRPr="00651F9E">
        <w:rPr>
          <w:rFonts w:ascii="TimesNewRoman" w:hAnsi="TimesNewRoman" w:cs="TimesNewRoman"/>
          <w:b/>
          <w:bCs/>
        </w:rPr>
        <w:tab/>
      </w:r>
      <w:r w:rsidR="00D81996">
        <w:rPr>
          <w:rFonts w:ascii="TimesNewRoman" w:hAnsi="TimesNewRoman" w:cs="TimesNewRoman"/>
          <w:b/>
          <w:bCs/>
        </w:rPr>
        <w:t xml:space="preserve">  </w:t>
      </w:r>
      <w:r w:rsidRPr="00651F9E">
        <w:rPr>
          <w:rFonts w:ascii="TimesNewRoman" w:hAnsi="TimesNewRoman" w:cs="TimesNewRoman"/>
          <w:b/>
          <w:bCs/>
        </w:rPr>
        <w:t xml:space="preserve">Załącznik nr 1.1 do </w:t>
      </w:r>
      <w:proofErr w:type="spellStart"/>
      <w:r w:rsidRPr="00651F9E">
        <w:rPr>
          <w:rFonts w:ascii="TimesNewRoman" w:hAnsi="TimesNewRoman" w:cs="TimesNewRoman"/>
          <w:b/>
          <w:bCs/>
        </w:rPr>
        <w:t>siwz</w:t>
      </w:r>
      <w:proofErr w:type="spellEnd"/>
      <w:r w:rsidRPr="00651F9E">
        <w:rPr>
          <w:rFonts w:ascii="TimesNewRoman" w:hAnsi="TimesNewRoman" w:cs="TimesNewRoman"/>
          <w:b/>
          <w:bCs/>
        </w:rPr>
        <w:t xml:space="preserve"> </w:t>
      </w:r>
    </w:p>
    <w:p w:rsidR="00651F9E" w:rsidRDefault="00651F9E" w:rsidP="00B90860">
      <w:pPr>
        <w:autoSpaceDE w:val="0"/>
        <w:jc w:val="center"/>
        <w:rPr>
          <w:rFonts w:ascii="TimesNewRoman" w:hAnsi="TimesNewRoman" w:cs="TimesNewRoman"/>
          <w:b/>
          <w:bCs/>
          <w:sz w:val="32"/>
          <w:szCs w:val="32"/>
        </w:rPr>
      </w:pPr>
    </w:p>
    <w:p w:rsidR="00D81996" w:rsidRDefault="00D81996" w:rsidP="00D81996">
      <w:pPr>
        <w:tabs>
          <w:tab w:val="left" w:pos="426"/>
        </w:tabs>
        <w:suppressAutoHyphens w:val="0"/>
        <w:ind w:left="425" w:hanging="425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7A06B8">
        <w:rPr>
          <w:rFonts w:eastAsia="Calibri"/>
          <w:b/>
          <w:bCs/>
          <w:sz w:val="22"/>
          <w:szCs w:val="22"/>
          <w:lang w:eastAsia="en-US"/>
        </w:rPr>
        <w:t xml:space="preserve">Zadanie 7: Dostawa </w:t>
      </w:r>
      <w:r>
        <w:rPr>
          <w:rFonts w:eastAsia="Calibri"/>
          <w:b/>
          <w:bCs/>
          <w:sz w:val="22"/>
          <w:szCs w:val="22"/>
          <w:lang w:eastAsia="en-US"/>
        </w:rPr>
        <w:t>wag analitycznych i precyzyjnych</w:t>
      </w:r>
    </w:p>
    <w:p w:rsidR="00D81996" w:rsidRDefault="00D81996" w:rsidP="004F5D47">
      <w:pPr>
        <w:autoSpaceDE w:val="0"/>
        <w:jc w:val="right"/>
        <w:rPr>
          <w:rFonts w:ascii="TimesNewRoman" w:hAnsi="TimesNewRoman" w:cs="TimesNewRoman"/>
          <w:b/>
          <w:bCs/>
          <w:sz w:val="32"/>
          <w:szCs w:val="32"/>
          <w:u w:val="single"/>
        </w:rPr>
      </w:pPr>
    </w:p>
    <w:p w:rsidR="00011D09" w:rsidRPr="00D81996" w:rsidRDefault="0019664B" w:rsidP="004F5D47">
      <w:pPr>
        <w:autoSpaceDE w:val="0"/>
        <w:jc w:val="right"/>
        <w:rPr>
          <w:rFonts w:ascii="TimesNewRoman" w:hAnsi="TimesNewRoman" w:cs="TimesNewRoman"/>
          <w:b/>
          <w:bCs/>
          <w:sz w:val="28"/>
          <w:szCs w:val="28"/>
          <w:u w:val="single"/>
        </w:rPr>
      </w:pPr>
      <w:r w:rsidRPr="00D81996">
        <w:rPr>
          <w:rFonts w:ascii="TimesNewRoman" w:hAnsi="TimesNewRoman" w:cs="TimesNewRoman"/>
          <w:b/>
          <w:bCs/>
          <w:sz w:val="28"/>
          <w:szCs w:val="28"/>
          <w:u w:val="single"/>
        </w:rPr>
        <w:t>Opis</w:t>
      </w:r>
      <w:r w:rsidR="00011D09" w:rsidRPr="00D81996">
        <w:rPr>
          <w:rFonts w:ascii="TimesNewRoman" w:hAnsi="TimesNewRoman" w:cs="TimesNewRoman"/>
          <w:b/>
          <w:bCs/>
          <w:sz w:val="28"/>
          <w:szCs w:val="28"/>
          <w:u w:val="single"/>
        </w:rPr>
        <w:t xml:space="preserve"> przedmiotu zamówienia</w:t>
      </w:r>
      <w:r w:rsidR="00B90860" w:rsidRPr="00D81996">
        <w:rPr>
          <w:rFonts w:ascii="TimesNewRoman" w:hAnsi="TimesNewRoman" w:cs="TimesNewRoman"/>
          <w:b/>
          <w:bCs/>
          <w:sz w:val="28"/>
          <w:szCs w:val="28"/>
          <w:u w:val="single"/>
        </w:rPr>
        <w:t xml:space="preserve">  -  oferowany przedmiot zamówienia</w:t>
      </w:r>
    </w:p>
    <w:p w:rsidR="00474001" w:rsidRDefault="00474001" w:rsidP="00474001">
      <w:pPr>
        <w:autoSpaceDE w:val="0"/>
        <w:snapToGrid w:val="0"/>
        <w:jc w:val="center"/>
        <w:rPr>
          <w:b/>
          <w:bCs/>
          <w:sz w:val="22"/>
          <w:szCs w:val="22"/>
        </w:rPr>
      </w:pPr>
    </w:p>
    <w:p w:rsidR="004F5D47" w:rsidRDefault="004F5D47" w:rsidP="00474001">
      <w:pPr>
        <w:autoSpaceDE w:val="0"/>
        <w:snapToGrid w:val="0"/>
        <w:jc w:val="center"/>
        <w:rPr>
          <w:b/>
          <w:bCs/>
          <w:sz w:val="22"/>
          <w:szCs w:val="22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242"/>
        <w:gridCol w:w="2129"/>
        <w:gridCol w:w="1700"/>
      </w:tblGrid>
      <w:tr w:rsidR="00695157" w:rsidTr="002D62F9">
        <w:trPr>
          <w:trHeight w:val="567"/>
        </w:trPr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5157" w:rsidRPr="00F70BA1" w:rsidRDefault="00695157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95157" w:rsidRPr="00F70BA1" w:rsidRDefault="00695157" w:rsidP="00DD1794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 w:rsidRPr="00F70BA1">
              <w:rPr>
                <w:b/>
                <w:bCs/>
                <w:sz w:val="20"/>
                <w:szCs w:val="20"/>
              </w:rPr>
              <w:t xml:space="preserve">Nazwa przedmiotu zamówienia </w:t>
            </w: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5157" w:rsidRPr="00F70BA1" w:rsidRDefault="00695157" w:rsidP="00011D09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F70BA1">
              <w:rPr>
                <w:b/>
                <w:bCs/>
                <w:sz w:val="20"/>
                <w:szCs w:val="20"/>
              </w:rPr>
              <w:t>Oferowany przedmiot zamówienia (podać np. typ, model, nr katalogowy producenta  oraz producenta</w:t>
            </w:r>
            <w:r w:rsidR="00D81996" w:rsidRPr="00D81996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Pr="00F70BA1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11D09" w:rsidTr="002D62F9">
        <w:trPr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D09" w:rsidRPr="00F70BA1" w:rsidRDefault="00011D09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D09" w:rsidRPr="00F70BA1" w:rsidRDefault="00011D09" w:rsidP="00911397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9" w:rsidRPr="00F70BA1" w:rsidRDefault="00011D09" w:rsidP="00011D09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74001" w:rsidTr="002D62F9">
        <w:trPr>
          <w:trHeight w:val="1162"/>
        </w:trPr>
        <w:tc>
          <w:tcPr>
            <w:tcW w:w="5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4001" w:rsidRPr="00F70BA1" w:rsidRDefault="00695157" w:rsidP="00EF06B3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 w:rsidRPr="00F70BA1">
              <w:rPr>
                <w:b/>
                <w:bCs/>
                <w:i/>
                <w:sz w:val="20"/>
                <w:szCs w:val="20"/>
              </w:rPr>
              <w:t>Poz. nr 1</w:t>
            </w:r>
            <w:r w:rsidR="00255BC8" w:rsidRPr="00F70BA1">
              <w:rPr>
                <w:b/>
                <w:bCs/>
                <w:i/>
                <w:sz w:val="20"/>
                <w:szCs w:val="20"/>
              </w:rPr>
              <w:t xml:space="preserve">  </w:t>
            </w:r>
            <w:r w:rsidR="00CF58E2" w:rsidRPr="00F70BA1">
              <w:rPr>
                <w:b/>
                <w:bCs/>
                <w:sz w:val="20"/>
                <w:szCs w:val="20"/>
              </w:rPr>
              <w:t>Waga analityczna</w:t>
            </w:r>
            <w:r w:rsidR="001A1C84">
              <w:rPr>
                <w:b/>
                <w:bCs/>
                <w:sz w:val="20"/>
                <w:szCs w:val="20"/>
              </w:rPr>
              <w:t xml:space="preserve"> -2 sztuki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001" w:rsidRPr="00F70BA1" w:rsidRDefault="00D81996" w:rsidP="00D81996">
            <w:pPr>
              <w:autoSpaceDE w:val="0"/>
              <w:snapToGrid w:val="0"/>
              <w:rPr>
                <w:bCs/>
                <w:sz w:val="20"/>
                <w:szCs w:val="20"/>
              </w:rPr>
            </w:pPr>
            <w:r w:rsidRPr="00D81996">
              <w:rPr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19664B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64B" w:rsidRPr="00F70BA1" w:rsidRDefault="0019664B">
            <w:pPr>
              <w:autoSpaceDE w:val="0"/>
              <w:snapToGrid w:val="0"/>
              <w:rPr>
                <w:b/>
                <w:sz w:val="20"/>
                <w:szCs w:val="20"/>
              </w:rPr>
            </w:pPr>
          </w:p>
          <w:p w:rsidR="0019664B" w:rsidRPr="00F70BA1" w:rsidRDefault="00011D09">
            <w:pPr>
              <w:autoSpaceDE w:val="0"/>
              <w:rPr>
                <w:b/>
                <w:sz w:val="20"/>
                <w:szCs w:val="20"/>
              </w:rPr>
            </w:pPr>
            <w:r w:rsidRPr="00F70BA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664B" w:rsidRPr="00F70BA1" w:rsidRDefault="0019664B" w:rsidP="00487784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9664B" w:rsidRPr="00F70BA1" w:rsidRDefault="00011D09" w:rsidP="00487784">
            <w:pPr>
              <w:autoSpaceDE w:val="0"/>
              <w:jc w:val="center"/>
              <w:rPr>
                <w:b/>
                <w:sz w:val="20"/>
                <w:szCs w:val="20"/>
              </w:rPr>
            </w:pPr>
            <w:r w:rsidRPr="00F70BA1">
              <w:rPr>
                <w:b/>
                <w:sz w:val="20"/>
                <w:szCs w:val="20"/>
              </w:rPr>
              <w:t>Wymagane funkcje oraz parametry techniczne przedmiotu zamówienia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664B" w:rsidRPr="00F70BA1" w:rsidRDefault="00011D09" w:rsidP="0069515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F70BA1">
              <w:rPr>
                <w:b/>
                <w:sz w:val="20"/>
                <w:szCs w:val="20"/>
              </w:rPr>
              <w:t>Funkcje oferowanego przedmiotu zamówienia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64B" w:rsidRPr="00F70BA1" w:rsidRDefault="00011D09" w:rsidP="0069515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F70BA1">
              <w:rPr>
                <w:b/>
                <w:sz w:val="20"/>
                <w:szCs w:val="20"/>
              </w:rPr>
              <w:t>Parametry oferowanego przedmiotu zamówienia</w:t>
            </w:r>
          </w:p>
        </w:tc>
      </w:tr>
      <w:tr w:rsidR="00011D0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D09" w:rsidRPr="00F70BA1" w:rsidRDefault="00011D09" w:rsidP="00011D09">
            <w:pPr>
              <w:autoSpaceDE w:val="0"/>
              <w:snapToGrid w:val="0"/>
              <w:jc w:val="center"/>
              <w:rPr>
                <w:i/>
                <w:sz w:val="20"/>
                <w:szCs w:val="20"/>
                <w:vertAlign w:val="subscript"/>
              </w:rPr>
            </w:pPr>
            <w:r w:rsidRPr="00F70BA1">
              <w:rPr>
                <w:i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D09" w:rsidRPr="00F70BA1" w:rsidRDefault="00011D09" w:rsidP="00011D09">
            <w:pPr>
              <w:autoSpaceDE w:val="0"/>
              <w:snapToGrid w:val="0"/>
              <w:jc w:val="center"/>
              <w:rPr>
                <w:i/>
                <w:sz w:val="20"/>
                <w:szCs w:val="20"/>
                <w:vertAlign w:val="subscript"/>
              </w:rPr>
            </w:pPr>
            <w:r w:rsidRPr="00F70BA1">
              <w:rPr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9" w:rsidRPr="00F70BA1" w:rsidRDefault="00011D09" w:rsidP="00011D09">
            <w:pPr>
              <w:autoSpaceDE w:val="0"/>
              <w:snapToGrid w:val="0"/>
              <w:jc w:val="center"/>
              <w:rPr>
                <w:i/>
                <w:sz w:val="20"/>
                <w:szCs w:val="20"/>
                <w:vertAlign w:val="subscript"/>
              </w:rPr>
            </w:pPr>
            <w:r w:rsidRPr="00F70BA1">
              <w:rPr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9" w:rsidRPr="00F70BA1" w:rsidRDefault="00011D09" w:rsidP="00011D09">
            <w:pPr>
              <w:autoSpaceDE w:val="0"/>
              <w:snapToGrid w:val="0"/>
              <w:jc w:val="center"/>
              <w:rPr>
                <w:i/>
                <w:sz w:val="20"/>
                <w:szCs w:val="20"/>
                <w:vertAlign w:val="subscript"/>
              </w:rPr>
            </w:pPr>
            <w:r w:rsidRPr="00F70BA1">
              <w:rPr>
                <w:i/>
                <w:sz w:val="20"/>
                <w:szCs w:val="20"/>
                <w:vertAlign w:val="subscript"/>
              </w:rPr>
              <w:t>4</w:t>
            </w:r>
          </w:p>
        </w:tc>
      </w:tr>
      <w:tr w:rsidR="00B85574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574" w:rsidRPr="00F70BA1" w:rsidRDefault="00B85574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1.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574" w:rsidRPr="006750FD" w:rsidRDefault="004E6AE6" w:rsidP="009B35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0FD">
              <w:rPr>
                <w:rFonts w:eastAsia="Calibri"/>
                <w:sz w:val="20"/>
                <w:szCs w:val="20"/>
                <w:lang w:eastAsia="en-US"/>
              </w:rPr>
              <w:t>Waga umożliwia ważenie z d</w:t>
            </w:r>
            <w:r w:rsidR="00CF58E2" w:rsidRPr="006750FD">
              <w:rPr>
                <w:rFonts w:eastAsia="Calibri"/>
                <w:sz w:val="20"/>
                <w:szCs w:val="20"/>
                <w:lang w:eastAsia="en-US"/>
              </w:rPr>
              <w:t>okładnoś</w:t>
            </w:r>
            <w:r w:rsidRPr="006750FD">
              <w:rPr>
                <w:rFonts w:eastAsia="Calibri"/>
                <w:sz w:val="20"/>
                <w:szCs w:val="20"/>
                <w:lang w:eastAsia="en-US"/>
              </w:rPr>
              <w:t>cią</w:t>
            </w:r>
            <w:r w:rsidR="00CF58E2" w:rsidRPr="006750FD">
              <w:rPr>
                <w:rFonts w:eastAsia="Calibri"/>
                <w:sz w:val="20"/>
                <w:szCs w:val="20"/>
                <w:lang w:eastAsia="en-US"/>
              </w:rPr>
              <w:t xml:space="preserve"> 0,</w:t>
            </w:r>
            <w:r w:rsidRPr="006750FD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9B3551" w:rsidRPr="006750FD">
              <w:rPr>
                <w:rFonts w:eastAsia="Calibri"/>
                <w:sz w:val="20"/>
                <w:szCs w:val="20"/>
                <w:lang w:eastAsia="en-US"/>
              </w:rPr>
              <w:t>1 mg</w:t>
            </w:r>
            <w:r w:rsidR="00877698" w:rsidRPr="006750FD">
              <w:rPr>
                <w:rFonts w:eastAsia="Calibri"/>
                <w:sz w:val="20"/>
                <w:szCs w:val="20"/>
                <w:lang w:eastAsia="en-US"/>
              </w:rPr>
              <w:t>/0,1 mg</w:t>
            </w:r>
            <w:r w:rsidR="002D62F9" w:rsidRPr="006750FD">
              <w:rPr>
                <w:rFonts w:eastAsia="Calibri"/>
                <w:sz w:val="20"/>
                <w:szCs w:val="20"/>
                <w:lang w:eastAsia="en-US"/>
              </w:rPr>
              <w:t xml:space="preserve"> lub precyzyjniej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F70BA1" w:rsidRDefault="00A53052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574" w:rsidRPr="00F70BA1" w:rsidRDefault="00B85574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E17E8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E8" w:rsidRPr="00F70BA1" w:rsidRDefault="004E17E8" w:rsidP="009B3551">
            <w:pPr>
              <w:autoSpaceDE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2.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E8" w:rsidRPr="006750FD" w:rsidRDefault="00877698" w:rsidP="009B35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750FD">
              <w:rPr>
                <w:rFonts w:eastAsia="Calibri"/>
                <w:sz w:val="20"/>
                <w:szCs w:val="20"/>
                <w:lang w:eastAsia="en-US"/>
              </w:rPr>
              <w:t>Działka legalizacyjna: 1</w:t>
            </w:r>
            <w:r w:rsidR="009B3551" w:rsidRPr="006750FD">
              <w:rPr>
                <w:rFonts w:eastAsia="Calibri"/>
                <w:sz w:val="20"/>
                <w:szCs w:val="20"/>
                <w:lang w:eastAsia="en-US"/>
              </w:rPr>
              <w:t xml:space="preserve"> mg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A53052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4E17E8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E17E8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E8" w:rsidRPr="00F70BA1" w:rsidRDefault="004E17E8" w:rsidP="009B3551">
            <w:pPr>
              <w:autoSpaceDE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3.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E8" w:rsidRPr="00F70BA1" w:rsidRDefault="009B3551" w:rsidP="009B35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70BA1">
              <w:rPr>
                <w:rFonts w:eastAsia="Calibri"/>
                <w:sz w:val="20"/>
                <w:szCs w:val="20"/>
                <w:lang w:eastAsia="en-US"/>
              </w:rPr>
              <w:t>Kalibracja wewnętrz</w:t>
            </w:r>
            <w:r w:rsidR="000703F6">
              <w:rPr>
                <w:rFonts w:eastAsia="Calibri"/>
                <w:sz w:val="20"/>
                <w:szCs w:val="20"/>
                <w:lang w:eastAsia="en-US"/>
              </w:rPr>
              <w:t>n</w:t>
            </w:r>
            <w:r w:rsidRPr="00F70BA1">
              <w:rPr>
                <w:rFonts w:eastAsia="Calibri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4E17E8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4E17E8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  <w:tr w:rsidR="004E17E8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E8" w:rsidRPr="00F70BA1" w:rsidRDefault="004E17E8" w:rsidP="009B3551">
            <w:pPr>
              <w:autoSpaceDE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4.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E8" w:rsidRPr="00F70BA1" w:rsidRDefault="00877698" w:rsidP="009B35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70BA1">
              <w:rPr>
                <w:rFonts w:eastAsia="Calibri"/>
                <w:sz w:val="20"/>
                <w:szCs w:val="20"/>
                <w:lang w:eastAsia="en-US"/>
              </w:rPr>
              <w:t>Całkowicie a</w:t>
            </w:r>
            <w:r w:rsidR="004E17E8" w:rsidRPr="00F70BA1">
              <w:rPr>
                <w:rFonts w:eastAsia="Calibri"/>
                <w:sz w:val="20"/>
                <w:szCs w:val="20"/>
                <w:lang w:eastAsia="en-US"/>
              </w:rPr>
              <w:t>utomatyc</w:t>
            </w:r>
            <w:r w:rsidR="009B3551" w:rsidRPr="00F70BA1">
              <w:rPr>
                <w:rFonts w:eastAsia="Calibri"/>
                <w:sz w:val="20"/>
                <w:szCs w:val="20"/>
                <w:lang w:eastAsia="en-US"/>
              </w:rPr>
              <w:t>zne poziomowanie z wizualizacją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4E17E8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4E17E8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  <w:tr w:rsidR="004E17E8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E8" w:rsidRPr="00F70BA1" w:rsidRDefault="004E17E8" w:rsidP="009B3551">
            <w:pPr>
              <w:autoSpaceDE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5.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E8" w:rsidRPr="00F70BA1" w:rsidRDefault="00877698" w:rsidP="009B3551">
            <w:pPr>
              <w:rPr>
                <w:sz w:val="20"/>
                <w:szCs w:val="20"/>
              </w:rPr>
            </w:pPr>
            <w:r w:rsidRPr="00F70BA1">
              <w:rPr>
                <w:rFonts w:eastAsia="Calibri"/>
                <w:sz w:val="20"/>
                <w:szCs w:val="20"/>
                <w:lang w:eastAsia="en-US"/>
              </w:rPr>
              <w:t xml:space="preserve">Waga wyposażona w jonizator wbudowany w komorę wagową i sterowany z poziomu wyświetlacza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4E17E8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4E17E8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  <w:tr w:rsidR="004E17E8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E8" w:rsidRPr="00F70BA1" w:rsidRDefault="004E17E8" w:rsidP="009B3551">
            <w:pPr>
              <w:autoSpaceDE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7.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E8" w:rsidRPr="00F70BA1" w:rsidRDefault="004E17E8" w:rsidP="009B35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70BA1">
              <w:rPr>
                <w:rFonts w:eastAsia="Calibri"/>
                <w:sz w:val="20"/>
                <w:szCs w:val="20"/>
                <w:lang w:eastAsia="en-US"/>
              </w:rPr>
              <w:t>Zak</w:t>
            </w:r>
            <w:r w:rsidR="009B3551" w:rsidRPr="00F70BA1">
              <w:rPr>
                <w:rFonts w:eastAsia="Calibri"/>
                <w:sz w:val="20"/>
                <w:szCs w:val="20"/>
                <w:lang w:eastAsia="en-US"/>
              </w:rPr>
              <w:t>r</w:t>
            </w:r>
            <w:r w:rsidR="00877698" w:rsidRPr="00F70BA1">
              <w:rPr>
                <w:rFonts w:eastAsia="Calibri"/>
                <w:sz w:val="20"/>
                <w:szCs w:val="20"/>
                <w:lang w:eastAsia="en-US"/>
              </w:rPr>
              <w:t>es ważenia  nie mniejszy niż 60/120 g, waga dwuzakresowa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A53052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4E17E8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E17E8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E8" w:rsidRPr="00F70BA1" w:rsidRDefault="004E17E8" w:rsidP="009B3551">
            <w:pPr>
              <w:autoSpaceDE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8.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E8" w:rsidRPr="00F70BA1" w:rsidRDefault="004E17E8" w:rsidP="009B35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70BA1">
              <w:rPr>
                <w:rFonts w:eastAsia="Calibri"/>
                <w:sz w:val="20"/>
                <w:szCs w:val="20"/>
                <w:lang w:eastAsia="en-US"/>
              </w:rPr>
              <w:t xml:space="preserve">Średni czas pomiaru – </w:t>
            </w:r>
            <w:r w:rsidRPr="00F70BA1">
              <w:rPr>
                <w:rFonts w:eastAsia="Calibri"/>
                <w:sz w:val="20"/>
                <w:szCs w:val="20"/>
                <w:lang w:eastAsia="en-US"/>
              </w:rPr>
              <w:sym w:font="Symbol" w:char="F0A3"/>
            </w:r>
            <w:r w:rsidR="009B3551" w:rsidRPr="00F70BA1">
              <w:rPr>
                <w:rFonts w:eastAsia="Calibri"/>
                <w:sz w:val="20"/>
                <w:szCs w:val="20"/>
                <w:lang w:eastAsia="en-US"/>
              </w:rPr>
              <w:t xml:space="preserve"> 6 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A53052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4E17E8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E17E8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E8" w:rsidRPr="00F70BA1" w:rsidRDefault="004E17E8" w:rsidP="009B3551">
            <w:pPr>
              <w:autoSpaceDE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9.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E8" w:rsidRPr="00F70BA1" w:rsidRDefault="004E17E8" w:rsidP="009B35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70BA1">
              <w:rPr>
                <w:rFonts w:eastAsia="Calibri"/>
                <w:sz w:val="20"/>
                <w:szCs w:val="20"/>
                <w:lang w:eastAsia="en-US"/>
              </w:rPr>
              <w:t>Minimalna naważka z zachowaniem dokład</w:t>
            </w:r>
            <w:r w:rsidR="009B3551" w:rsidRPr="00F70BA1">
              <w:rPr>
                <w:rFonts w:eastAsia="Calibri"/>
                <w:sz w:val="20"/>
                <w:szCs w:val="20"/>
                <w:lang w:eastAsia="en-US"/>
              </w:rPr>
              <w:t>ności</w:t>
            </w:r>
            <w:r w:rsidR="00877698" w:rsidRPr="00F70BA1">
              <w:rPr>
                <w:rFonts w:eastAsia="Calibri"/>
                <w:sz w:val="20"/>
                <w:szCs w:val="20"/>
                <w:lang w:eastAsia="en-US"/>
              </w:rPr>
              <w:t xml:space="preserve"> odczytu</w:t>
            </w:r>
            <w:r w:rsidR="009B3551" w:rsidRPr="00F70BA1">
              <w:rPr>
                <w:rFonts w:eastAsia="Calibri"/>
                <w:sz w:val="20"/>
                <w:szCs w:val="20"/>
                <w:lang w:eastAsia="en-US"/>
              </w:rPr>
              <w:t xml:space="preserve"> 0,</w:t>
            </w:r>
            <w:r w:rsidR="002857F0" w:rsidRPr="00F70BA1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877698" w:rsidRPr="00F70BA1">
              <w:rPr>
                <w:rFonts w:eastAsia="Calibri"/>
                <w:sz w:val="20"/>
                <w:szCs w:val="20"/>
                <w:lang w:eastAsia="en-US"/>
              </w:rPr>
              <w:t xml:space="preserve">1 mg –  nie większa niż 60 g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A53052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4E17E8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E17E8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E8" w:rsidRPr="00F70BA1" w:rsidRDefault="004E17E8" w:rsidP="009B3551">
            <w:pPr>
              <w:autoSpaceDE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10.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7E8" w:rsidRPr="00F70BA1" w:rsidRDefault="009B3551" w:rsidP="009B35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70BA1">
              <w:rPr>
                <w:rFonts w:eastAsia="Calibri"/>
                <w:sz w:val="20"/>
                <w:szCs w:val="20"/>
                <w:lang w:eastAsia="en-US"/>
              </w:rPr>
              <w:t>Wyświetlacz odczytu</w:t>
            </w:r>
            <w:r w:rsidR="00877698" w:rsidRPr="00F70BA1">
              <w:rPr>
                <w:rFonts w:eastAsia="Calibri"/>
                <w:sz w:val="20"/>
                <w:szCs w:val="20"/>
                <w:lang w:eastAsia="en-US"/>
              </w:rPr>
              <w:t xml:space="preserve"> dotykowy kolorowy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4E17E8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E8" w:rsidRPr="00F70BA1" w:rsidRDefault="004E17E8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  <w:tr w:rsidR="009B3551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3551" w:rsidRPr="00F70BA1" w:rsidRDefault="009B3551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13.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551" w:rsidRPr="00F70BA1" w:rsidRDefault="009B3551" w:rsidP="009B3551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Instalacja i uruchomienie wagi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51" w:rsidRPr="00F70BA1" w:rsidRDefault="009B3551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51" w:rsidRPr="00F70BA1" w:rsidRDefault="009B3551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  <w:tr w:rsidR="006D14A3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14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9B3551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 xml:space="preserve">Wielkość szalki nie większa niż 85 x 85 mm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750FD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14A3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15.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9B3551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 xml:space="preserve">Wysokość komory wagowej nie mniejsza niż 261 mm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750FD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14A3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16.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9B3551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 xml:space="preserve">Komora wagowa automatycznie otwierana z funkcją zapamiętywania odległości i kolejności otwierania osłon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  <w:tr w:rsidR="006D14A3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17.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9B3551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 xml:space="preserve">Komora wagowa bez belkowa (przy otwartych osłonach) umożliwiająca ergonomiczną pracę na wadze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  <w:tr w:rsidR="006D14A3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18.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9B3551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 xml:space="preserve">Dodatkowy zestaw szalkowy umożliwiający ważenie w różnych naczyniach wagowych np. kolby, zlewki, lub ważenie filtrów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  <w:tr w:rsidR="006D14A3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19.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9B3551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 xml:space="preserve">Menu wyświetlacza w języku polskim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  <w:tr w:rsidR="00D402E4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2E4" w:rsidRPr="00F70BA1" w:rsidRDefault="00D402E4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E4" w:rsidRPr="00F70BA1" w:rsidRDefault="00D402E4" w:rsidP="009B3551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Czas reakcji serwisowej- maksymalnie 48 godzin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2E4" w:rsidRPr="00F70BA1" w:rsidRDefault="00D402E4" w:rsidP="009B35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2E4" w:rsidRPr="00F70BA1" w:rsidRDefault="00D402E4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6750FD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0FD" w:rsidRPr="00F70BA1" w:rsidRDefault="00D402E4" w:rsidP="006750F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0FD" w:rsidRPr="00F70BA1" w:rsidRDefault="006750FD" w:rsidP="005C37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Czas naprawy maks. 21 dni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FD" w:rsidRPr="00F70BA1" w:rsidRDefault="006750FD" w:rsidP="005C374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FD" w:rsidRPr="00F70BA1" w:rsidRDefault="006750FD" w:rsidP="005C374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50FD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0FD" w:rsidRPr="00F70BA1" w:rsidRDefault="00D402E4" w:rsidP="005C374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0FD" w:rsidRPr="00F70BA1" w:rsidRDefault="006750FD" w:rsidP="005C3744">
            <w:pPr>
              <w:rPr>
                <w:sz w:val="20"/>
                <w:szCs w:val="20"/>
              </w:rPr>
            </w:pPr>
            <w:r w:rsidRPr="00F70BA1">
              <w:rPr>
                <w:rFonts w:eastAsia="Calibri"/>
                <w:sz w:val="20"/>
                <w:szCs w:val="20"/>
                <w:lang w:eastAsia="en-US"/>
              </w:rPr>
              <w:t>Legalizacja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FD" w:rsidRPr="00F70BA1" w:rsidRDefault="006750FD" w:rsidP="005C374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FD" w:rsidRPr="00F70BA1" w:rsidRDefault="006750FD" w:rsidP="005C374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</w:tbl>
    <w:p w:rsidR="002D62F9" w:rsidRDefault="002D62F9"/>
    <w:p w:rsidR="002D62F9" w:rsidRDefault="002D62F9"/>
    <w:p w:rsidR="002D62F9" w:rsidRDefault="002D62F9"/>
    <w:p w:rsidR="002D62F9" w:rsidRDefault="002D62F9"/>
    <w:p w:rsidR="002D62F9" w:rsidRDefault="002D62F9"/>
    <w:p w:rsidR="006750FD" w:rsidRDefault="006750FD"/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242"/>
        <w:gridCol w:w="1984"/>
        <w:gridCol w:w="1845"/>
      </w:tblGrid>
      <w:tr w:rsidR="006D14A3" w:rsidRPr="00531059" w:rsidTr="002D62F9"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1E23B8">
            <w:pPr>
              <w:suppressAutoHyphens w:val="0"/>
              <w:spacing w:line="276" w:lineRule="auto"/>
              <w:rPr>
                <w:b/>
                <w:i/>
                <w:sz w:val="20"/>
                <w:szCs w:val="20"/>
              </w:rPr>
            </w:pPr>
          </w:p>
          <w:p w:rsidR="006D14A3" w:rsidRPr="00F70BA1" w:rsidRDefault="006D14A3" w:rsidP="001E23B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  <w:r w:rsidRPr="00F70BA1">
              <w:rPr>
                <w:b/>
                <w:i/>
                <w:sz w:val="20"/>
                <w:szCs w:val="20"/>
              </w:rPr>
              <w:t>Poz. nr 2</w:t>
            </w:r>
            <w:r w:rsidRPr="00F70BA1">
              <w:rPr>
                <w:b/>
                <w:sz w:val="20"/>
                <w:szCs w:val="20"/>
              </w:rPr>
              <w:t xml:space="preserve">           Waga laboratoryjna</w:t>
            </w:r>
            <w:r w:rsidR="001A1C84">
              <w:rPr>
                <w:b/>
                <w:sz w:val="20"/>
                <w:szCs w:val="20"/>
              </w:rPr>
              <w:t xml:space="preserve"> – 2 sztuki</w:t>
            </w:r>
          </w:p>
          <w:p w:rsidR="006D14A3" w:rsidRPr="00F70BA1" w:rsidRDefault="006D14A3" w:rsidP="001E23B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E77C1E" w:rsidP="00E77C1E">
            <w:pPr>
              <w:autoSpaceDE w:val="0"/>
              <w:snapToGrid w:val="0"/>
              <w:rPr>
                <w:sz w:val="20"/>
                <w:szCs w:val="20"/>
              </w:rPr>
            </w:pPr>
            <w:r w:rsidRPr="00D81996">
              <w:rPr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6D14A3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57455A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  <w:p w:rsidR="006D14A3" w:rsidRPr="00F70BA1" w:rsidRDefault="006D14A3" w:rsidP="0057455A">
            <w:pPr>
              <w:autoSpaceDE w:val="0"/>
              <w:jc w:val="center"/>
              <w:rPr>
                <w:b/>
                <w:sz w:val="20"/>
                <w:szCs w:val="20"/>
              </w:rPr>
            </w:pPr>
            <w:r w:rsidRPr="00F70BA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57455A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  <w:p w:rsidR="006D14A3" w:rsidRPr="00F70BA1" w:rsidRDefault="006D14A3" w:rsidP="0057455A">
            <w:pPr>
              <w:autoSpaceDE w:val="0"/>
              <w:jc w:val="center"/>
              <w:rPr>
                <w:b/>
                <w:sz w:val="20"/>
                <w:szCs w:val="20"/>
              </w:rPr>
            </w:pPr>
            <w:r w:rsidRPr="00F70BA1">
              <w:rPr>
                <w:b/>
                <w:sz w:val="20"/>
                <w:szCs w:val="20"/>
              </w:rPr>
              <w:t>Wymagane funkcje oraz parametry techniczne przedmiotu zamówienia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jc w:val="center"/>
              <w:rPr>
                <w:b/>
                <w:sz w:val="20"/>
                <w:szCs w:val="20"/>
              </w:rPr>
            </w:pPr>
            <w:r w:rsidRPr="00F70BA1">
              <w:rPr>
                <w:b/>
                <w:sz w:val="20"/>
                <w:szCs w:val="20"/>
              </w:rPr>
              <w:t>Funkcje oferowanego przedmiotu zamówienia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3" w:rsidRPr="00F70BA1" w:rsidRDefault="006D14A3" w:rsidP="0057455A">
            <w:pPr>
              <w:autoSpaceDE w:val="0"/>
              <w:jc w:val="center"/>
              <w:rPr>
                <w:b/>
                <w:sz w:val="20"/>
                <w:szCs w:val="20"/>
              </w:rPr>
            </w:pPr>
            <w:r w:rsidRPr="00F70BA1">
              <w:rPr>
                <w:b/>
                <w:sz w:val="20"/>
                <w:szCs w:val="20"/>
              </w:rPr>
              <w:t>Parametry techniczne oferowanego przedmiotu zamówienia</w:t>
            </w:r>
          </w:p>
        </w:tc>
      </w:tr>
      <w:tr w:rsidR="006D14A3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2857F0">
            <w:pPr>
              <w:snapToGrid w:val="0"/>
              <w:ind w:left="142"/>
              <w:jc w:val="center"/>
              <w:rPr>
                <w:rFonts w:eastAsia="Arial Unicode MS"/>
                <w:sz w:val="20"/>
                <w:szCs w:val="20"/>
              </w:rPr>
            </w:pPr>
            <w:r w:rsidRPr="00F70BA1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6750FD" w:rsidRDefault="006D14A3" w:rsidP="002857F0">
            <w:pPr>
              <w:rPr>
                <w:rFonts w:eastAsia="Calibri"/>
                <w:sz w:val="20"/>
                <w:szCs w:val="20"/>
              </w:rPr>
            </w:pPr>
            <w:r w:rsidRPr="006750FD">
              <w:rPr>
                <w:rFonts w:eastAsia="Calibri"/>
                <w:sz w:val="20"/>
                <w:szCs w:val="20"/>
              </w:rPr>
              <w:t>Dokładność: 1 mg</w:t>
            </w:r>
            <w:r w:rsidR="002D62F9" w:rsidRPr="006750FD">
              <w:rPr>
                <w:rFonts w:eastAsia="Calibri"/>
                <w:sz w:val="20"/>
                <w:szCs w:val="20"/>
              </w:rPr>
              <w:t xml:space="preserve"> lub precyzyjniejsza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14A3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2857F0">
            <w:pPr>
              <w:snapToGrid w:val="0"/>
              <w:ind w:left="142"/>
              <w:jc w:val="center"/>
              <w:rPr>
                <w:rFonts w:eastAsia="Arial Unicode MS"/>
                <w:sz w:val="20"/>
                <w:szCs w:val="20"/>
              </w:rPr>
            </w:pPr>
            <w:r w:rsidRPr="00F70BA1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6750FD" w:rsidRDefault="006D14A3" w:rsidP="006750FD">
            <w:pPr>
              <w:rPr>
                <w:rFonts w:eastAsia="Calibri"/>
                <w:sz w:val="20"/>
                <w:szCs w:val="20"/>
              </w:rPr>
            </w:pPr>
            <w:r w:rsidRPr="006750FD">
              <w:rPr>
                <w:rFonts w:eastAsia="Calibri"/>
                <w:sz w:val="20"/>
                <w:szCs w:val="20"/>
              </w:rPr>
              <w:t>Działka legalizacyjna: 1</w:t>
            </w:r>
            <w:r w:rsidR="006750FD" w:rsidRPr="006750FD">
              <w:rPr>
                <w:rFonts w:eastAsia="Calibri"/>
                <w:sz w:val="20"/>
                <w:szCs w:val="20"/>
              </w:rPr>
              <w:t>0</w:t>
            </w:r>
            <w:r w:rsidRPr="006750FD">
              <w:rPr>
                <w:rFonts w:eastAsia="Calibri"/>
                <w:sz w:val="20"/>
                <w:szCs w:val="20"/>
              </w:rPr>
              <w:t xml:space="preserve"> mg</w:t>
            </w:r>
            <w:r w:rsidR="00922C8A" w:rsidRPr="006750FD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14A3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2857F0">
            <w:pPr>
              <w:snapToGrid w:val="0"/>
              <w:ind w:left="142"/>
              <w:jc w:val="center"/>
              <w:rPr>
                <w:rFonts w:eastAsia="Arial Unicode MS"/>
                <w:sz w:val="20"/>
                <w:szCs w:val="20"/>
              </w:rPr>
            </w:pPr>
            <w:r w:rsidRPr="00F70BA1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2857F0">
            <w:pPr>
              <w:rPr>
                <w:rFonts w:eastAsia="Calibri"/>
                <w:sz w:val="20"/>
                <w:szCs w:val="20"/>
              </w:rPr>
            </w:pPr>
            <w:r w:rsidRPr="00F70BA1">
              <w:rPr>
                <w:rFonts w:eastAsia="Calibri"/>
                <w:sz w:val="20"/>
                <w:szCs w:val="20"/>
              </w:rPr>
              <w:t>Kalibracja wewnętrz</w:t>
            </w:r>
            <w:r w:rsidR="002D62F9">
              <w:rPr>
                <w:rFonts w:eastAsia="Calibri"/>
                <w:sz w:val="20"/>
                <w:szCs w:val="20"/>
              </w:rPr>
              <w:t>n</w:t>
            </w:r>
            <w:r w:rsidRPr="00F70BA1">
              <w:rPr>
                <w:rFonts w:eastAsia="Calibri"/>
                <w:sz w:val="20"/>
                <w:szCs w:val="20"/>
              </w:rPr>
              <w:t xml:space="preserve">a, automatyczna pod wpływem temperatury i upływu czasu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  <w:tr w:rsidR="006D14A3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2857F0">
            <w:pPr>
              <w:snapToGrid w:val="0"/>
              <w:ind w:left="142"/>
              <w:jc w:val="center"/>
              <w:rPr>
                <w:rFonts w:eastAsia="Arial Unicode MS"/>
                <w:sz w:val="20"/>
                <w:szCs w:val="20"/>
              </w:rPr>
            </w:pPr>
            <w:r w:rsidRPr="00F70BA1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6D14A3">
            <w:pPr>
              <w:tabs>
                <w:tab w:val="left" w:pos="2977"/>
                <w:tab w:val="left" w:pos="3969"/>
                <w:tab w:val="left" w:pos="4536"/>
                <w:tab w:val="left" w:pos="6521"/>
                <w:tab w:val="left" w:pos="7088"/>
              </w:tabs>
              <w:suppressAutoHyphens w:val="0"/>
              <w:spacing w:line="240" w:lineRule="atLeast"/>
              <w:jc w:val="both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wyświetlacz ciekłokrystaliczny kolorowy  dotykowy, z podziałem pionowym na procesy i aplikacje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  <w:tr w:rsidR="006D14A3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2857F0">
            <w:pPr>
              <w:snapToGrid w:val="0"/>
              <w:ind w:left="142"/>
              <w:jc w:val="center"/>
              <w:rPr>
                <w:rFonts w:eastAsia="Arial Unicode MS"/>
                <w:sz w:val="20"/>
                <w:szCs w:val="20"/>
              </w:rPr>
            </w:pPr>
            <w:r w:rsidRPr="00F70BA1"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2857F0">
            <w:pPr>
              <w:rPr>
                <w:rFonts w:eastAsia="Calibri"/>
                <w:sz w:val="20"/>
                <w:szCs w:val="20"/>
              </w:rPr>
            </w:pPr>
            <w:r w:rsidRPr="00F70BA1">
              <w:rPr>
                <w:rFonts w:eastAsia="Calibri"/>
                <w:sz w:val="20"/>
                <w:szCs w:val="20"/>
              </w:rPr>
              <w:t xml:space="preserve">Zakres ważenia  nie większy niż 510 g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14A3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2857F0">
            <w:pPr>
              <w:snapToGrid w:val="0"/>
              <w:ind w:left="142"/>
              <w:jc w:val="center"/>
              <w:rPr>
                <w:rFonts w:eastAsia="Arial Unicode MS"/>
                <w:sz w:val="20"/>
                <w:szCs w:val="20"/>
              </w:rPr>
            </w:pPr>
            <w:r w:rsidRPr="00F70BA1">
              <w:rPr>
                <w:rFonts w:eastAsia="Arial Unicode MS"/>
                <w:sz w:val="20"/>
                <w:szCs w:val="20"/>
              </w:rPr>
              <w:t>6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2857F0">
            <w:pPr>
              <w:rPr>
                <w:rFonts w:eastAsia="Calibri"/>
                <w:sz w:val="20"/>
                <w:szCs w:val="20"/>
              </w:rPr>
            </w:pPr>
            <w:r w:rsidRPr="00F70BA1">
              <w:rPr>
                <w:rFonts w:eastAsia="Calibri"/>
                <w:sz w:val="20"/>
                <w:szCs w:val="20"/>
              </w:rPr>
              <w:t xml:space="preserve">Średni czas pomiaru – </w:t>
            </w:r>
            <w:r w:rsidRPr="00F70BA1">
              <w:rPr>
                <w:rFonts w:eastAsia="Calibri"/>
                <w:sz w:val="20"/>
                <w:szCs w:val="20"/>
              </w:rPr>
              <w:sym w:font="Symbol" w:char="F0A3"/>
            </w:r>
            <w:r w:rsidRPr="00F70BA1">
              <w:rPr>
                <w:rFonts w:eastAsia="Calibri"/>
                <w:sz w:val="20"/>
                <w:szCs w:val="20"/>
              </w:rPr>
              <w:t xml:space="preserve"> 3 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14A3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2857F0">
            <w:pPr>
              <w:snapToGrid w:val="0"/>
              <w:ind w:left="142"/>
              <w:jc w:val="center"/>
              <w:rPr>
                <w:rFonts w:eastAsia="Arial Unicode MS"/>
                <w:sz w:val="20"/>
                <w:szCs w:val="20"/>
              </w:rPr>
            </w:pPr>
            <w:r w:rsidRPr="00F70BA1"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750FD" w:rsidP="003670D2">
            <w:pPr>
              <w:tabs>
                <w:tab w:val="left" w:pos="2977"/>
                <w:tab w:val="left" w:pos="3969"/>
                <w:tab w:val="left" w:pos="4536"/>
                <w:tab w:val="left" w:pos="6521"/>
                <w:tab w:val="left" w:pos="7088"/>
              </w:tabs>
              <w:suppressAutoHyphens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D14A3" w:rsidRPr="00F70BA1">
              <w:rPr>
                <w:sz w:val="20"/>
                <w:szCs w:val="20"/>
              </w:rPr>
              <w:t xml:space="preserve">zalka okrągła o średnicy  nie większej niż: 180 mm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750FD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14A3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2857F0">
            <w:pPr>
              <w:snapToGrid w:val="0"/>
              <w:ind w:left="142"/>
              <w:jc w:val="center"/>
              <w:rPr>
                <w:rFonts w:eastAsia="Arial Unicode MS"/>
                <w:sz w:val="20"/>
                <w:szCs w:val="20"/>
              </w:rPr>
            </w:pPr>
            <w:r w:rsidRPr="00F70BA1">
              <w:rPr>
                <w:rFonts w:eastAsia="Arial Unicode MS"/>
                <w:sz w:val="20"/>
                <w:szCs w:val="20"/>
              </w:rPr>
              <w:t>8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2857F0">
            <w:pPr>
              <w:rPr>
                <w:rFonts w:eastAsia="Calibri"/>
                <w:sz w:val="20"/>
                <w:szCs w:val="20"/>
              </w:rPr>
            </w:pPr>
            <w:r w:rsidRPr="00F70BA1">
              <w:rPr>
                <w:rFonts w:eastAsia="Calibri"/>
                <w:sz w:val="20"/>
                <w:szCs w:val="20"/>
              </w:rPr>
              <w:t>Menu wyświetlacza w języku polskim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  <w:tr w:rsidR="006D14A3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2857F0">
            <w:pPr>
              <w:snapToGrid w:val="0"/>
              <w:ind w:left="142"/>
              <w:jc w:val="center"/>
              <w:rPr>
                <w:rFonts w:eastAsia="Arial Unicode MS"/>
                <w:sz w:val="20"/>
                <w:szCs w:val="20"/>
              </w:rPr>
            </w:pPr>
            <w:r w:rsidRPr="00F70BA1">
              <w:rPr>
                <w:rFonts w:eastAsia="Arial Unicode MS"/>
                <w:sz w:val="20"/>
                <w:szCs w:val="20"/>
              </w:rPr>
              <w:t>9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2857F0">
            <w:pPr>
              <w:rPr>
                <w:rFonts w:eastAsia="Calibri"/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waga z możliwością bezpośredniego transferu danych do komputera  (bez dodatkowego oprogramowania)  w formie tabularycznej i tekstowej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  <w:tr w:rsidR="006D14A3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2857F0">
            <w:pPr>
              <w:snapToGrid w:val="0"/>
              <w:ind w:left="142"/>
              <w:jc w:val="center"/>
              <w:rPr>
                <w:rFonts w:eastAsia="Arial Unicode MS"/>
                <w:sz w:val="20"/>
                <w:szCs w:val="20"/>
              </w:rPr>
            </w:pPr>
            <w:r w:rsidRPr="00F70BA1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6D14A3">
            <w:pPr>
              <w:tabs>
                <w:tab w:val="left" w:pos="2977"/>
                <w:tab w:val="left" w:pos="3969"/>
                <w:tab w:val="left" w:pos="4536"/>
                <w:tab w:val="left" w:pos="6521"/>
                <w:tab w:val="left" w:pos="7088"/>
              </w:tabs>
              <w:suppressAutoHyphens w:val="0"/>
              <w:spacing w:line="240" w:lineRule="atLeast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Waga wyposażona w pełną pamięć raportów kalibracji/adjustacji uszeregowanych ze względu na datę i czas wykonania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F35D0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  <w:tr w:rsidR="006D14A3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2857F0">
            <w:pPr>
              <w:snapToGrid w:val="0"/>
              <w:ind w:left="142"/>
              <w:jc w:val="center"/>
              <w:rPr>
                <w:rFonts w:eastAsia="Arial Unicode MS"/>
                <w:sz w:val="20"/>
                <w:szCs w:val="20"/>
              </w:rPr>
            </w:pPr>
            <w:r w:rsidRPr="00F70BA1">
              <w:rPr>
                <w:rFonts w:eastAsia="Arial Unicode MS"/>
                <w:sz w:val="20"/>
                <w:szCs w:val="20"/>
              </w:rPr>
              <w:t>11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2857F0">
            <w:pPr>
              <w:rPr>
                <w:rFonts w:eastAsia="Calibri"/>
                <w:sz w:val="20"/>
                <w:szCs w:val="20"/>
              </w:rPr>
            </w:pPr>
            <w:r w:rsidRPr="00F70BA1">
              <w:rPr>
                <w:rFonts w:eastAsia="Calibri"/>
                <w:sz w:val="20"/>
                <w:szCs w:val="20"/>
              </w:rPr>
              <w:t>Waga wyposażona w komorę wagową nie wyższą niż 209 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750FD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402E4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2E4" w:rsidRPr="00F70BA1" w:rsidRDefault="00D402E4" w:rsidP="002857F0">
            <w:pPr>
              <w:snapToGrid w:val="0"/>
              <w:ind w:left="142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E4" w:rsidRPr="00F70BA1" w:rsidRDefault="00D402E4" w:rsidP="002857F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Czas reakcji serwisowej- maksymalnie 48 godzin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2E4" w:rsidRDefault="00D402E4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2E4" w:rsidRPr="00F70BA1" w:rsidRDefault="00D402E4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6750FD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0FD" w:rsidRPr="00F70BA1" w:rsidRDefault="00D402E4" w:rsidP="002857F0">
            <w:pPr>
              <w:snapToGrid w:val="0"/>
              <w:ind w:left="142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0FD" w:rsidRPr="00F70BA1" w:rsidRDefault="006750FD" w:rsidP="002857F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Czas naprawy maks. 21 dni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FD" w:rsidRPr="00F70BA1" w:rsidRDefault="006750FD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FD" w:rsidRPr="00F70BA1" w:rsidRDefault="006750FD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14A3" w:rsidRPr="00531059" w:rsidTr="002D62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A3" w:rsidRPr="00F70BA1" w:rsidRDefault="006D14A3" w:rsidP="006750FD">
            <w:pPr>
              <w:snapToGrid w:val="0"/>
              <w:ind w:left="142"/>
              <w:jc w:val="center"/>
              <w:rPr>
                <w:rFonts w:eastAsia="Arial Unicode MS"/>
                <w:sz w:val="20"/>
                <w:szCs w:val="20"/>
              </w:rPr>
            </w:pPr>
            <w:r w:rsidRPr="00F70BA1">
              <w:rPr>
                <w:rFonts w:eastAsia="Arial Unicode MS"/>
                <w:sz w:val="20"/>
                <w:szCs w:val="20"/>
              </w:rPr>
              <w:t>1</w:t>
            </w:r>
            <w:r w:rsidR="00D402E4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4A3" w:rsidRPr="00F70BA1" w:rsidRDefault="006D14A3" w:rsidP="002857F0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F70BA1">
              <w:rPr>
                <w:rFonts w:eastAsia="Calibri"/>
                <w:sz w:val="20"/>
                <w:szCs w:val="20"/>
              </w:rPr>
              <w:t>Legalizacja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4A3" w:rsidRPr="00F70BA1" w:rsidRDefault="006D14A3" w:rsidP="005745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70BA1">
              <w:rPr>
                <w:sz w:val="20"/>
                <w:szCs w:val="20"/>
              </w:rPr>
              <w:t>XXXX</w:t>
            </w:r>
          </w:p>
        </w:tc>
      </w:tr>
    </w:tbl>
    <w:p w:rsidR="006C4DE7" w:rsidRPr="000F7F82" w:rsidRDefault="005235B1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D81996" w:rsidTr="00D81996">
        <w:tc>
          <w:tcPr>
            <w:tcW w:w="5778" w:type="dxa"/>
          </w:tcPr>
          <w:p w:rsidR="00D81996" w:rsidRDefault="00D81996" w:rsidP="00D81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Wymagana min. gwarancja na </w:t>
            </w:r>
            <w:r w:rsidRPr="00E77C1E">
              <w:rPr>
                <w:sz w:val="20"/>
                <w:szCs w:val="20"/>
                <w:u w:val="single"/>
              </w:rPr>
              <w:t>wszystkie wagi z poz. 1 i 2</w:t>
            </w:r>
            <w:r>
              <w:rPr>
                <w:sz w:val="20"/>
                <w:szCs w:val="20"/>
              </w:rPr>
              <w:t xml:space="preserve">: </w:t>
            </w:r>
          </w:p>
          <w:p w:rsidR="00D81996" w:rsidRDefault="00D81996" w:rsidP="00D81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24 miesiące*</w:t>
            </w:r>
          </w:p>
          <w:p w:rsidR="00D81996" w:rsidRDefault="00D81996" w:rsidP="00D81996"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  <w:lang w:eastAsia="en-US"/>
              </w:rPr>
              <w:t>(*Gwarancja stanowi kryterium oceny ofert)</w:t>
            </w:r>
          </w:p>
        </w:tc>
        <w:tc>
          <w:tcPr>
            <w:tcW w:w="3969" w:type="dxa"/>
          </w:tcPr>
          <w:p w:rsidR="00D81996" w:rsidRDefault="00E77C1E" w:rsidP="00675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Oferujemy gwarancję:</w:t>
            </w:r>
          </w:p>
        </w:tc>
      </w:tr>
    </w:tbl>
    <w:p w:rsidR="00D81996" w:rsidRDefault="00122E26" w:rsidP="006750FD">
      <w:pPr>
        <w:rPr>
          <w:sz w:val="20"/>
        </w:rPr>
      </w:pPr>
      <w:r>
        <w:rPr>
          <w:sz w:val="20"/>
          <w:szCs w:val="20"/>
        </w:rPr>
        <w:t xml:space="preserve">       </w:t>
      </w:r>
      <w:r w:rsidR="006750FD">
        <w:rPr>
          <w:sz w:val="20"/>
        </w:rPr>
        <w:t xml:space="preserve"> </w:t>
      </w:r>
    </w:p>
    <w:p w:rsidR="006750FD" w:rsidRDefault="006750FD" w:rsidP="006750FD">
      <w:pPr>
        <w:rPr>
          <w:b/>
          <w:sz w:val="20"/>
        </w:rPr>
      </w:pPr>
      <w:r>
        <w:rPr>
          <w:sz w:val="20"/>
        </w:rPr>
        <w:t xml:space="preserve"> </w:t>
      </w:r>
      <w:r>
        <w:rPr>
          <w:b/>
          <w:sz w:val="20"/>
        </w:rPr>
        <w:t>UWAGA !!</w:t>
      </w:r>
    </w:p>
    <w:p w:rsidR="006750FD" w:rsidRDefault="006750FD" w:rsidP="006750FD">
      <w:pPr>
        <w:rPr>
          <w:b/>
          <w:sz w:val="20"/>
        </w:rPr>
      </w:pPr>
    </w:p>
    <w:p w:rsidR="006750FD" w:rsidRPr="00E65BB9" w:rsidRDefault="006750FD" w:rsidP="006750FD">
      <w:pPr>
        <w:numPr>
          <w:ilvl w:val="0"/>
          <w:numId w:val="3"/>
        </w:numPr>
        <w:autoSpaceDE w:val="0"/>
        <w:spacing w:line="276" w:lineRule="auto"/>
        <w:rPr>
          <w:b/>
          <w:sz w:val="20"/>
        </w:rPr>
      </w:pPr>
      <w:r>
        <w:rPr>
          <w:b/>
          <w:sz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6750FD" w:rsidRDefault="006750FD" w:rsidP="006750FD">
      <w:pPr>
        <w:numPr>
          <w:ilvl w:val="0"/>
          <w:numId w:val="3"/>
        </w:numPr>
        <w:autoSpaceDE w:val="0"/>
        <w:spacing w:line="276" w:lineRule="auto"/>
        <w:rPr>
          <w:b/>
          <w:sz w:val="20"/>
        </w:rPr>
      </w:pPr>
      <w:r>
        <w:rPr>
          <w:b/>
          <w:sz w:val="20"/>
        </w:rPr>
        <w:t>W kolumnie 3 należy przekreślić odpowiedni znacznik TAK lub NIE zostawiając właściwy, odpowiadający prawidłowej odpowiedzi.</w:t>
      </w:r>
    </w:p>
    <w:p w:rsidR="006750FD" w:rsidRDefault="006750FD" w:rsidP="006750FD">
      <w:pPr>
        <w:numPr>
          <w:ilvl w:val="0"/>
          <w:numId w:val="3"/>
        </w:numPr>
        <w:autoSpaceDE w:val="0"/>
        <w:spacing w:line="276" w:lineRule="auto"/>
        <w:rPr>
          <w:b/>
          <w:sz w:val="20"/>
        </w:rPr>
      </w:pPr>
      <w:r>
        <w:rPr>
          <w:b/>
          <w:sz w:val="20"/>
        </w:rPr>
        <w:t xml:space="preserve">W kolumnie 4 należy wpisać wszystkie parametry </w:t>
      </w:r>
      <w:r w:rsidRPr="007F213C">
        <w:rPr>
          <w:b/>
          <w:sz w:val="20"/>
          <w:u w:val="single"/>
        </w:rPr>
        <w:t>oferowanego przedmiotu zamówienia</w:t>
      </w:r>
      <w:r>
        <w:rPr>
          <w:b/>
          <w:sz w:val="20"/>
        </w:rPr>
        <w:t xml:space="preserve"> zgodnie z opisem z kolumny 2.</w:t>
      </w:r>
    </w:p>
    <w:p w:rsidR="006750FD" w:rsidRDefault="006750FD" w:rsidP="006750FD">
      <w:pPr>
        <w:numPr>
          <w:ilvl w:val="0"/>
          <w:numId w:val="3"/>
        </w:numPr>
        <w:autoSpaceDE w:val="0"/>
        <w:spacing w:line="276" w:lineRule="auto"/>
        <w:rPr>
          <w:b/>
          <w:sz w:val="20"/>
        </w:rPr>
      </w:pPr>
      <w:r>
        <w:rPr>
          <w:b/>
          <w:sz w:val="20"/>
        </w:rPr>
        <w:t>Niespełnienie choćby jednego z parametrów lub funkcji wymaganych w opisie (kolumna 2) spowoduje odrzucenie oferty.</w:t>
      </w:r>
    </w:p>
    <w:p w:rsidR="006750FD" w:rsidRPr="00E77C1E" w:rsidRDefault="006750FD" w:rsidP="00E77C1E">
      <w:pPr>
        <w:numPr>
          <w:ilvl w:val="0"/>
          <w:numId w:val="3"/>
        </w:numPr>
        <w:autoSpaceDE w:val="0"/>
        <w:spacing w:line="276" w:lineRule="auto"/>
        <w:rPr>
          <w:b/>
          <w:sz w:val="20"/>
        </w:rPr>
      </w:pPr>
      <w:r>
        <w:rPr>
          <w:b/>
          <w:sz w:val="20"/>
        </w:rPr>
        <w:t>Zamawiający prosi o dołączenie do oferty np. prospektów, folderów, katalogów oferowanych przedmiotów</w:t>
      </w:r>
    </w:p>
    <w:p w:rsidR="00E77C1E" w:rsidRDefault="00E77C1E" w:rsidP="00E77C1E">
      <w:pPr>
        <w:pStyle w:val="Bezodstpw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62F9" w:rsidRPr="006026C3" w:rsidRDefault="006026C3" w:rsidP="006026C3">
      <w:pPr>
        <w:pStyle w:val="Bezodstpw"/>
        <w:tabs>
          <w:tab w:val="center" w:pos="4535"/>
          <w:tab w:val="left" w:pos="6682"/>
        </w:tabs>
        <w:contextualSpacing/>
        <w:rPr>
          <w:rFonts w:ascii="Arial" w:hAnsi="Arial" w:cs="Arial"/>
          <w:b/>
          <w:bCs/>
          <w:iCs/>
          <w:sz w:val="20"/>
          <w:szCs w:val="20"/>
        </w:rPr>
      </w:pPr>
      <w:r w:rsidRPr="006026C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Opis kryteriów wyboru oferty dla zadania nr 7</w:t>
      </w:r>
      <w:r w:rsidRPr="006026C3">
        <w:rPr>
          <w:rFonts w:ascii="Arial" w:hAnsi="Arial" w:cs="Arial"/>
          <w:b/>
          <w:bCs/>
          <w:iCs/>
          <w:sz w:val="20"/>
          <w:szCs w:val="20"/>
        </w:rPr>
        <w:tab/>
      </w:r>
    </w:p>
    <w:p w:rsidR="002D62F9" w:rsidRPr="006026C3" w:rsidRDefault="002D62F9" w:rsidP="00E77C1E">
      <w:pPr>
        <w:pStyle w:val="Bezodstpw"/>
        <w:contextualSpacing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2D62F9" w:rsidRPr="00BA6847" w:rsidRDefault="002D62F9" w:rsidP="00E77C1E">
      <w:pPr>
        <w:pStyle w:val="Bezodstpw"/>
        <w:contextualSpacing/>
        <w:rPr>
          <w:rFonts w:ascii="Arial" w:hAnsi="Arial" w:cs="Arial"/>
          <w:b/>
          <w:bCs/>
          <w:iCs/>
          <w:sz w:val="20"/>
          <w:szCs w:val="20"/>
        </w:rPr>
      </w:pPr>
      <w:r w:rsidRPr="00BA6847">
        <w:rPr>
          <w:rFonts w:ascii="Arial" w:hAnsi="Arial" w:cs="Arial"/>
          <w:b/>
          <w:bCs/>
          <w:iCs/>
          <w:sz w:val="20"/>
          <w:szCs w:val="20"/>
        </w:rPr>
        <w:t xml:space="preserve">Kryteria wyboru oferty i ich znaczenie (w %): </w:t>
      </w:r>
    </w:p>
    <w:p w:rsidR="002D62F9" w:rsidRPr="00BA6847" w:rsidRDefault="002D62F9" w:rsidP="002D62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2D62F9" w:rsidRPr="006026C3" w:rsidRDefault="002D62F9" w:rsidP="002D62F9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026C3">
        <w:rPr>
          <w:rFonts w:ascii="Arial" w:hAnsi="Arial" w:cs="Arial"/>
          <w:sz w:val="18"/>
          <w:szCs w:val="18"/>
        </w:rPr>
        <w:t>A. Cena brutto oferty :</w:t>
      </w:r>
      <w:r w:rsidRPr="006026C3">
        <w:rPr>
          <w:rFonts w:ascii="Arial" w:hAnsi="Arial" w:cs="Arial"/>
          <w:sz w:val="18"/>
          <w:szCs w:val="18"/>
        </w:rPr>
        <w:tab/>
      </w:r>
      <w:r w:rsidRPr="006026C3">
        <w:rPr>
          <w:rFonts w:ascii="Arial" w:hAnsi="Arial" w:cs="Arial"/>
          <w:sz w:val="18"/>
          <w:szCs w:val="18"/>
        </w:rPr>
        <w:tab/>
        <w:t>70%</w:t>
      </w:r>
      <w:bookmarkStart w:id="0" w:name="_GoBack"/>
      <w:bookmarkEnd w:id="0"/>
    </w:p>
    <w:p w:rsidR="002D62F9" w:rsidRPr="006026C3" w:rsidRDefault="002D62F9" w:rsidP="002D62F9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026C3">
        <w:rPr>
          <w:rFonts w:ascii="Arial" w:hAnsi="Arial" w:cs="Arial"/>
          <w:sz w:val="18"/>
          <w:szCs w:val="18"/>
        </w:rPr>
        <w:t xml:space="preserve">B. Gwarancja (w miesiącach): </w:t>
      </w:r>
      <w:r w:rsidRPr="006026C3">
        <w:rPr>
          <w:rFonts w:ascii="Arial" w:hAnsi="Arial" w:cs="Arial"/>
          <w:sz w:val="18"/>
          <w:szCs w:val="18"/>
        </w:rPr>
        <w:tab/>
        <w:t>30%</w:t>
      </w:r>
    </w:p>
    <w:p w:rsidR="002D62F9" w:rsidRPr="006026C3" w:rsidRDefault="002D62F9" w:rsidP="002D6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2D62F9" w:rsidRPr="006026C3" w:rsidRDefault="002D62F9" w:rsidP="002D6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026C3">
        <w:rPr>
          <w:rFonts w:ascii="Arial" w:hAnsi="Arial" w:cs="Arial"/>
          <w:sz w:val="16"/>
          <w:szCs w:val="16"/>
        </w:rPr>
        <w:t xml:space="preserve">Minimalny czas gwarancji: </w:t>
      </w:r>
      <w:r w:rsidR="00B51544" w:rsidRPr="006026C3">
        <w:rPr>
          <w:rFonts w:ascii="Arial" w:hAnsi="Arial" w:cs="Arial"/>
          <w:sz w:val="16"/>
          <w:szCs w:val="16"/>
        </w:rPr>
        <w:t>24</w:t>
      </w:r>
      <w:r w:rsidRPr="006026C3">
        <w:rPr>
          <w:rFonts w:ascii="Arial" w:hAnsi="Arial" w:cs="Arial"/>
          <w:sz w:val="16"/>
          <w:szCs w:val="16"/>
        </w:rPr>
        <w:t xml:space="preserve"> </w:t>
      </w:r>
      <w:r w:rsidR="00B51544" w:rsidRPr="006026C3">
        <w:rPr>
          <w:rFonts w:ascii="Arial" w:hAnsi="Arial" w:cs="Arial"/>
          <w:sz w:val="16"/>
          <w:szCs w:val="16"/>
        </w:rPr>
        <w:t>miesiące</w:t>
      </w:r>
      <w:r w:rsidRPr="006026C3">
        <w:rPr>
          <w:rFonts w:ascii="Arial" w:hAnsi="Arial" w:cs="Arial"/>
          <w:sz w:val="16"/>
          <w:szCs w:val="16"/>
        </w:rPr>
        <w:t>.</w:t>
      </w:r>
      <w:r w:rsidR="006026C3" w:rsidRPr="006026C3">
        <w:rPr>
          <w:rFonts w:ascii="Arial" w:hAnsi="Arial" w:cs="Arial"/>
          <w:sz w:val="16"/>
          <w:szCs w:val="16"/>
        </w:rPr>
        <w:t xml:space="preserve"> Oferty z zaoferowanym okresem gwarancji poniżej wymaganego zostanie odrzucona.</w:t>
      </w:r>
    </w:p>
    <w:p w:rsidR="00F42D64" w:rsidRPr="006026C3" w:rsidRDefault="00F42D64" w:rsidP="002D6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026C3">
        <w:rPr>
          <w:rFonts w:ascii="Arial" w:hAnsi="Arial" w:cs="Arial"/>
          <w:sz w:val="16"/>
          <w:szCs w:val="16"/>
        </w:rPr>
        <w:t>W okresie gwarancji bezpłatna walidacja i legalizacja wag.</w:t>
      </w:r>
    </w:p>
    <w:p w:rsidR="002D62F9" w:rsidRPr="006026C3" w:rsidRDefault="002D62F9" w:rsidP="002D62F9">
      <w:pPr>
        <w:rPr>
          <w:rFonts w:ascii="Arial" w:hAnsi="Arial" w:cs="Arial"/>
          <w:sz w:val="16"/>
          <w:szCs w:val="16"/>
        </w:rPr>
      </w:pPr>
      <w:r w:rsidRPr="006026C3">
        <w:rPr>
          <w:rFonts w:ascii="Arial" w:hAnsi="Arial" w:cs="Arial"/>
          <w:sz w:val="16"/>
          <w:szCs w:val="16"/>
        </w:rPr>
        <w:t xml:space="preserve">Oferty uzyskują maksymalną ilość </w:t>
      </w:r>
      <w:r w:rsidR="00E77C1E" w:rsidRPr="006026C3">
        <w:rPr>
          <w:rFonts w:ascii="Arial" w:hAnsi="Arial" w:cs="Arial"/>
          <w:sz w:val="16"/>
          <w:szCs w:val="16"/>
        </w:rPr>
        <w:t>punktów kryterium „gwarancja”</w:t>
      </w:r>
      <w:r w:rsidRPr="006026C3">
        <w:rPr>
          <w:rFonts w:ascii="Arial" w:hAnsi="Arial" w:cs="Arial"/>
          <w:sz w:val="16"/>
          <w:szCs w:val="16"/>
        </w:rPr>
        <w:t xml:space="preserve">, gdy </w:t>
      </w:r>
      <w:r w:rsidR="00E77C1E" w:rsidRPr="006026C3">
        <w:rPr>
          <w:rFonts w:ascii="Arial" w:hAnsi="Arial" w:cs="Arial"/>
          <w:sz w:val="16"/>
          <w:szCs w:val="16"/>
        </w:rPr>
        <w:t xml:space="preserve">oferowany </w:t>
      </w:r>
      <w:r w:rsidRPr="006026C3">
        <w:rPr>
          <w:rFonts w:ascii="Arial" w:hAnsi="Arial" w:cs="Arial"/>
          <w:sz w:val="16"/>
          <w:szCs w:val="16"/>
        </w:rPr>
        <w:t xml:space="preserve">czas gwarancji wynosi </w:t>
      </w:r>
      <w:r w:rsidR="006750FD" w:rsidRPr="006026C3">
        <w:rPr>
          <w:rFonts w:ascii="Arial" w:hAnsi="Arial" w:cs="Arial"/>
          <w:sz w:val="16"/>
          <w:szCs w:val="16"/>
        </w:rPr>
        <w:t>48</w:t>
      </w:r>
      <w:r w:rsidRPr="006026C3">
        <w:rPr>
          <w:rFonts w:ascii="Arial" w:hAnsi="Arial" w:cs="Arial"/>
          <w:sz w:val="16"/>
          <w:szCs w:val="16"/>
        </w:rPr>
        <w:t xml:space="preserve"> miesięcy lub więcej.</w:t>
      </w:r>
    </w:p>
    <w:p w:rsidR="002D62F9" w:rsidRPr="000F7F82" w:rsidRDefault="002D62F9" w:rsidP="00093452">
      <w:pPr>
        <w:rPr>
          <w:sz w:val="20"/>
          <w:szCs w:val="20"/>
        </w:rPr>
      </w:pPr>
    </w:p>
    <w:sectPr w:rsidR="002D62F9" w:rsidRPr="000F7F82" w:rsidSect="00D81996">
      <w:footerReference w:type="default" r:id="rId13"/>
      <w:pgSz w:w="11907" w:h="16840" w:code="9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71B" w:rsidRDefault="0078671B" w:rsidP="003E738E">
      <w:r>
        <w:separator/>
      </w:r>
    </w:p>
  </w:endnote>
  <w:endnote w:type="continuationSeparator" w:id="0">
    <w:p w:rsidR="0078671B" w:rsidRDefault="0078671B" w:rsidP="003E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default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76" w:rsidRDefault="00826AC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026C3">
      <w:rPr>
        <w:noProof/>
      </w:rPr>
      <w:t>2</w:t>
    </w:r>
    <w:r>
      <w:rPr>
        <w:noProof/>
      </w:rPr>
      <w:fldChar w:fldCharType="end"/>
    </w:r>
  </w:p>
  <w:p w:rsidR="00F10076" w:rsidRDefault="00F100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71B" w:rsidRDefault="0078671B" w:rsidP="003E738E">
      <w:r>
        <w:separator/>
      </w:r>
    </w:p>
  </w:footnote>
  <w:footnote w:type="continuationSeparator" w:id="0">
    <w:p w:rsidR="0078671B" w:rsidRDefault="0078671B" w:rsidP="003E7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96BAFA72"/>
    <w:name w:val="WW8Num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0"/>
        <w:szCs w:val="20"/>
      </w:rPr>
    </w:lvl>
  </w:abstractNum>
  <w:abstractNum w:abstractNumId="2">
    <w:nsid w:val="0A771916"/>
    <w:multiLevelType w:val="hybridMultilevel"/>
    <w:tmpl w:val="0BAE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62C5E"/>
    <w:multiLevelType w:val="singleLevel"/>
    <w:tmpl w:val="3EF0E99C"/>
    <w:lvl w:ilvl="0">
      <w:start w:val="7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48EE1CAD"/>
    <w:multiLevelType w:val="hybridMultilevel"/>
    <w:tmpl w:val="D69E1008"/>
    <w:lvl w:ilvl="0" w:tplc="C56EB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71203A92"/>
    <w:multiLevelType w:val="hybridMultilevel"/>
    <w:tmpl w:val="47FC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gutterAtTop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4B"/>
    <w:rsid w:val="00011D09"/>
    <w:rsid w:val="00027D33"/>
    <w:rsid w:val="000304C0"/>
    <w:rsid w:val="000324DB"/>
    <w:rsid w:val="00044B1B"/>
    <w:rsid w:val="000703F6"/>
    <w:rsid w:val="00087078"/>
    <w:rsid w:val="00093452"/>
    <w:rsid w:val="000A38DA"/>
    <w:rsid w:val="000B25AB"/>
    <w:rsid w:val="000C37BC"/>
    <w:rsid w:val="000D65C7"/>
    <w:rsid w:val="000F43D4"/>
    <w:rsid w:val="000F7F82"/>
    <w:rsid w:val="00122E26"/>
    <w:rsid w:val="001248D0"/>
    <w:rsid w:val="001413B1"/>
    <w:rsid w:val="001663B8"/>
    <w:rsid w:val="00186711"/>
    <w:rsid w:val="0019664B"/>
    <w:rsid w:val="001A1C84"/>
    <w:rsid w:val="001A21E1"/>
    <w:rsid w:val="001B33C7"/>
    <w:rsid w:val="001B5036"/>
    <w:rsid w:val="001C5D59"/>
    <w:rsid w:val="001D5CEF"/>
    <w:rsid w:val="001E23B8"/>
    <w:rsid w:val="001E3A54"/>
    <w:rsid w:val="002129C9"/>
    <w:rsid w:val="00242633"/>
    <w:rsid w:val="00251E16"/>
    <w:rsid w:val="00255BC8"/>
    <w:rsid w:val="002857F0"/>
    <w:rsid w:val="002D62F9"/>
    <w:rsid w:val="002E711F"/>
    <w:rsid w:val="002F014C"/>
    <w:rsid w:val="003061A7"/>
    <w:rsid w:val="00366469"/>
    <w:rsid w:val="003670D2"/>
    <w:rsid w:val="00373C18"/>
    <w:rsid w:val="00380671"/>
    <w:rsid w:val="003C393F"/>
    <w:rsid w:val="003C4F9A"/>
    <w:rsid w:val="003C5833"/>
    <w:rsid w:val="003E4BDE"/>
    <w:rsid w:val="003E738E"/>
    <w:rsid w:val="00401EB1"/>
    <w:rsid w:val="0040642F"/>
    <w:rsid w:val="004510AE"/>
    <w:rsid w:val="004655F4"/>
    <w:rsid w:val="00474001"/>
    <w:rsid w:val="00487784"/>
    <w:rsid w:val="004B2230"/>
    <w:rsid w:val="004B28A5"/>
    <w:rsid w:val="004B4E5E"/>
    <w:rsid w:val="004E17E8"/>
    <w:rsid w:val="004E6AE6"/>
    <w:rsid w:val="004F12E5"/>
    <w:rsid w:val="004F52A7"/>
    <w:rsid w:val="004F5D47"/>
    <w:rsid w:val="004F742C"/>
    <w:rsid w:val="00515584"/>
    <w:rsid w:val="005235B1"/>
    <w:rsid w:val="00531059"/>
    <w:rsid w:val="00544569"/>
    <w:rsid w:val="00557473"/>
    <w:rsid w:val="0057455A"/>
    <w:rsid w:val="0058356F"/>
    <w:rsid w:val="005B1D5C"/>
    <w:rsid w:val="005E439E"/>
    <w:rsid w:val="006026C3"/>
    <w:rsid w:val="00651F9E"/>
    <w:rsid w:val="00663A7A"/>
    <w:rsid w:val="00666B18"/>
    <w:rsid w:val="0067155F"/>
    <w:rsid w:val="006750FD"/>
    <w:rsid w:val="00685681"/>
    <w:rsid w:val="006876F2"/>
    <w:rsid w:val="00695157"/>
    <w:rsid w:val="006A016E"/>
    <w:rsid w:val="006A3C8C"/>
    <w:rsid w:val="006A50D2"/>
    <w:rsid w:val="006C0150"/>
    <w:rsid w:val="006C4DE7"/>
    <w:rsid w:val="006C6D9B"/>
    <w:rsid w:val="006D14A3"/>
    <w:rsid w:val="007078DA"/>
    <w:rsid w:val="007172B8"/>
    <w:rsid w:val="0072123B"/>
    <w:rsid w:val="0077000A"/>
    <w:rsid w:val="00780276"/>
    <w:rsid w:val="0078671B"/>
    <w:rsid w:val="007A45F6"/>
    <w:rsid w:val="007B5F56"/>
    <w:rsid w:val="007D52BB"/>
    <w:rsid w:val="007E19DC"/>
    <w:rsid w:val="007F213C"/>
    <w:rsid w:val="007F5F4B"/>
    <w:rsid w:val="00806ECF"/>
    <w:rsid w:val="00826AC2"/>
    <w:rsid w:val="008576EC"/>
    <w:rsid w:val="00877698"/>
    <w:rsid w:val="0089655B"/>
    <w:rsid w:val="008A04A9"/>
    <w:rsid w:val="008C3EE0"/>
    <w:rsid w:val="008C7A09"/>
    <w:rsid w:val="008E0B4C"/>
    <w:rsid w:val="008F6843"/>
    <w:rsid w:val="00911397"/>
    <w:rsid w:val="00911A43"/>
    <w:rsid w:val="00922C8A"/>
    <w:rsid w:val="00931357"/>
    <w:rsid w:val="009327D2"/>
    <w:rsid w:val="00944F27"/>
    <w:rsid w:val="00951132"/>
    <w:rsid w:val="00987200"/>
    <w:rsid w:val="009B3551"/>
    <w:rsid w:val="009C0815"/>
    <w:rsid w:val="00A061E4"/>
    <w:rsid w:val="00A36DAD"/>
    <w:rsid w:val="00A42CC4"/>
    <w:rsid w:val="00A52E8C"/>
    <w:rsid w:val="00A53052"/>
    <w:rsid w:val="00A60842"/>
    <w:rsid w:val="00A91D23"/>
    <w:rsid w:val="00AA2D1E"/>
    <w:rsid w:val="00AA7018"/>
    <w:rsid w:val="00AC2929"/>
    <w:rsid w:val="00AE1431"/>
    <w:rsid w:val="00AE35BE"/>
    <w:rsid w:val="00AF3600"/>
    <w:rsid w:val="00B17158"/>
    <w:rsid w:val="00B51544"/>
    <w:rsid w:val="00B67E70"/>
    <w:rsid w:val="00B77474"/>
    <w:rsid w:val="00B82B8C"/>
    <w:rsid w:val="00B85574"/>
    <w:rsid w:val="00B90860"/>
    <w:rsid w:val="00BC55B7"/>
    <w:rsid w:val="00C13529"/>
    <w:rsid w:val="00C26FE3"/>
    <w:rsid w:val="00C40BAB"/>
    <w:rsid w:val="00C76AE7"/>
    <w:rsid w:val="00C803D2"/>
    <w:rsid w:val="00C86514"/>
    <w:rsid w:val="00C978E8"/>
    <w:rsid w:val="00CC1150"/>
    <w:rsid w:val="00CE2744"/>
    <w:rsid w:val="00CF58E2"/>
    <w:rsid w:val="00CF6813"/>
    <w:rsid w:val="00D126A9"/>
    <w:rsid w:val="00D25867"/>
    <w:rsid w:val="00D402E4"/>
    <w:rsid w:val="00D50D98"/>
    <w:rsid w:val="00D81996"/>
    <w:rsid w:val="00DD1794"/>
    <w:rsid w:val="00DE183F"/>
    <w:rsid w:val="00E05597"/>
    <w:rsid w:val="00E16135"/>
    <w:rsid w:val="00E51D74"/>
    <w:rsid w:val="00E55BCF"/>
    <w:rsid w:val="00E77321"/>
    <w:rsid w:val="00E77C1E"/>
    <w:rsid w:val="00E86AFE"/>
    <w:rsid w:val="00EA0974"/>
    <w:rsid w:val="00EA5D5C"/>
    <w:rsid w:val="00EB4BD1"/>
    <w:rsid w:val="00ED00F9"/>
    <w:rsid w:val="00ED2E8C"/>
    <w:rsid w:val="00EF06B3"/>
    <w:rsid w:val="00F014B0"/>
    <w:rsid w:val="00F10076"/>
    <w:rsid w:val="00F14A23"/>
    <w:rsid w:val="00F246AB"/>
    <w:rsid w:val="00F35D04"/>
    <w:rsid w:val="00F42D64"/>
    <w:rsid w:val="00F53395"/>
    <w:rsid w:val="00F70BA1"/>
    <w:rsid w:val="00F7368D"/>
    <w:rsid w:val="00FA2078"/>
    <w:rsid w:val="00FB3618"/>
    <w:rsid w:val="00FB447D"/>
    <w:rsid w:val="00FC38B9"/>
    <w:rsid w:val="00F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05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44B1B"/>
    <w:pPr>
      <w:keepNext/>
      <w:numPr>
        <w:numId w:val="1"/>
      </w:numPr>
      <w:autoSpaceDE w:val="0"/>
      <w:jc w:val="center"/>
      <w:outlineLvl w:val="0"/>
    </w:pPr>
    <w:rPr>
      <w:rFonts w:ascii="TimesNewRoman" w:hAnsi="TimesNewRoman" w:cs="TimesNewRoman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44B1B"/>
  </w:style>
  <w:style w:type="character" w:customStyle="1" w:styleId="Symbolewypunktowania">
    <w:name w:val="Symbole wypunktowania"/>
    <w:rsid w:val="00044B1B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44B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44B1B"/>
    <w:pPr>
      <w:jc w:val="center"/>
    </w:pPr>
    <w:rPr>
      <w:sz w:val="20"/>
    </w:rPr>
  </w:style>
  <w:style w:type="paragraph" w:styleId="Lista">
    <w:name w:val="List"/>
    <w:basedOn w:val="Tekstpodstawowy"/>
    <w:rsid w:val="00044B1B"/>
    <w:rPr>
      <w:rFonts w:cs="Mangal"/>
    </w:rPr>
  </w:style>
  <w:style w:type="paragraph" w:customStyle="1" w:styleId="Podpis1">
    <w:name w:val="Podpis1"/>
    <w:basedOn w:val="Normalny"/>
    <w:rsid w:val="00044B1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44B1B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044B1B"/>
    <w:pPr>
      <w:suppressLineNumbers/>
    </w:pPr>
  </w:style>
  <w:style w:type="paragraph" w:customStyle="1" w:styleId="Nagwektabeli">
    <w:name w:val="Nagłówek tabeli"/>
    <w:basedOn w:val="Zawartotabeli"/>
    <w:rsid w:val="00044B1B"/>
    <w:pPr>
      <w:jc w:val="center"/>
    </w:pPr>
    <w:rPr>
      <w:b/>
      <w:bCs/>
    </w:rPr>
  </w:style>
  <w:style w:type="character" w:styleId="Pogrubienie">
    <w:name w:val="Strong"/>
    <w:qFormat/>
    <w:rsid w:val="00531059"/>
    <w:rPr>
      <w:b/>
      <w:bCs/>
    </w:rPr>
  </w:style>
  <w:style w:type="paragraph" w:customStyle="1" w:styleId="Style4">
    <w:name w:val="Style4"/>
    <w:basedOn w:val="Normalny"/>
    <w:rsid w:val="00531059"/>
    <w:pPr>
      <w:widowControl w:val="0"/>
      <w:autoSpaceDE w:val="0"/>
      <w:spacing w:line="187" w:lineRule="atLeast"/>
    </w:pPr>
    <w:rPr>
      <w:rFonts w:ascii="Verdana" w:hAnsi="Verdana" w:cs="Verdana"/>
    </w:rPr>
  </w:style>
  <w:style w:type="paragraph" w:styleId="Akapitzlist">
    <w:name w:val="List Paragraph"/>
    <w:basedOn w:val="Normalny"/>
    <w:qFormat/>
    <w:rsid w:val="000F7F82"/>
    <w:pPr>
      <w:ind w:left="708"/>
    </w:pPr>
    <w:rPr>
      <w:rFonts w:ascii="Arial" w:hAnsi="Arial" w:cs="Arial"/>
      <w:sz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7D33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7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738E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E73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738E"/>
    <w:rPr>
      <w:sz w:val="24"/>
      <w:szCs w:val="24"/>
      <w:lang w:eastAsia="ar-SA"/>
    </w:rPr>
  </w:style>
  <w:style w:type="paragraph" w:styleId="Bezodstpw">
    <w:name w:val="No Spacing"/>
    <w:qFormat/>
    <w:rsid w:val="002D62F9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81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05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44B1B"/>
    <w:pPr>
      <w:keepNext/>
      <w:numPr>
        <w:numId w:val="1"/>
      </w:numPr>
      <w:autoSpaceDE w:val="0"/>
      <w:jc w:val="center"/>
      <w:outlineLvl w:val="0"/>
    </w:pPr>
    <w:rPr>
      <w:rFonts w:ascii="TimesNewRoman" w:hAnsi="TimesNewRoman" w:cs="TimesNewRoman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44B1B"/>
  </w:style>
  <w:style w:type="character" w:customStyle="1" w:styleId="Symbolewypunktowania">
    <w:name w:val="Symbole wypunktowania"/>
    <w:rsid w:val="00044B1B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44B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44B1B"/>
    <w:pPr>
      <w:jc w:val="center"/>
    </w:pPr>
    <w:rPr>
      <w:sz w:val="20"/>
    </w:rPr>
  </w:style>
  <w:style w:type="paragraph" w:styleId="Lista">
    <w:name w:val="List"/>
    <w:basedOn w:val="Tekstpodstawowy"/>
    <w:rsid w:val="00044B1B"/>
    <w:rPr>
      <w:rFonts w:cs="Mangal"/>
    </w:rPr>
  </w:style>
  <w:style w:type="paragraph" w:customStyle="1" w:styleId="Podpis1">
    <w:name w:val="Podpis1"/>
    <w:basedOn w:val="Normalny"/>
    <w:rsid w:val="00044B1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44B1B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044B1B"/>
    <w:pPr>
      <w:suppressLineNumbers/>
    </w:pPr>
  </w:style>
  <w:style w:type="paragraph" w:customStyle="1" w:styleId="Nagwektabeli">
    <w:name w:val="Nagłówek tabeli"/>
    <w:basedOn w:val="Zawartotabeli"/>
    <w:rsid w:val="00044B1B"/>
    <w:pPr>
      <w:jc w:val="center"/>
    </w:pPr>
    <w:rPr>
      <w:b/>
      <w:bCs/>
    </w:rPr>
  </w:style>
  <w:style w:type="character" w:styleId="Pogrubienie">
    <w:name w:val="Strong"/>
    <w:qFormat/>
    <w:rsid w:val="00531059"/>
    <w:rPr>
      <w:b/>
      <w:bCs/>
    </w:rPr>
  </w:style>
  <w:style w:type="paragraph" w:customStyle="1" w:styleId="Style4">
    <w:name w:val="Style4"/>
    <w:basedOn w:val="Normalny"/>
    <w:rsid w:val="00531059"/>
    <w:pPr>
      <w:widowControl w:val="0"/>
      <w:autoSpaceDE w:val="0"/>
      <w:spacing w:line="187" w:lineRule="atLeast"/>
    </w:pPr>
    <w:rPr>
      <w:rFonts w:ascii="Verdana" w:hAnsi="Verdana" w:cs="Verdana"/>
    </w:rPr>
  </w:style>
  <w:style w:type="paragraph" w:styleId="Akapitzlist">
    <w:name w:val="List Paragraph"/>
    <w:basedOn w:val="Normalny"/>
    <w:qFormat/>
    <w:rsid w:val="000F7F82"/>
    <w:pPr>
      <w:ind w:left="708"/>
    </w:pPr>
    <w:rPr>
      <w:rFonts w:ascii="Arial" w:hAnsi="Arial" w:cs="Arial"/>
      <w:sz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7D33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7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738E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E73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738E"/>
    <w:rPr>
      <w:sz w:val="24"/>
      <w:szCs w:val="24"/>
      <w:lang w:eastAsia="ar-SA"/>
    </w:rPr>
  </w:style>
  <w:style w:type="paragraph" w:styleId="Bezodstpw">
    <w:name w:val="No Spacing"/>
    <w:qFormat/>
    <w:rsid w:val="002D62F9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81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</vt:lpstr>
    </vt:vector>
  </TitlesOfParts>
  <Company>Microsoft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</dc:title>
  <dc:creator>Bill Gates</dc:creator>
  <cp:lastModifiedBy>Uniwersytet</cp:lastModifiedBy>
  <cp:revision>6</cp:revision>
  <cp:lastPrinted>2014-12-19T11:35:00Z</cp:lastPrinted>
  <dcterms:created xsi:type="dcterms:W3CDTF">2014-12-10T12:28:00Z</dcterms:created>
  <dcterms:modified xsi:type="dcterms:W3CDTF">2014-12-19T11:36:00Z</dcterms:modified>
</cp:coreProperties>
</file>