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41"/>
        <w:gridCol w:w="44"/>
        <w:gridCol w:w="3986"/>
        <w:gridCol w:w="645"/>
        <w:gridCol w:w="1443"/>
        <w:gridCol w:w="4062"/>
        <w:gridCol w:w="330"/>
      </w:tblGrid>
      <w:tr w:rsidR="00365EC6" w:rsidRPr="00457467" w:rsidTr="003E2B54">
        <w:trPr>
          <w:gridAfter w:val="1"/>
          <w:wAfter w:w="330" w:type="dxa"/>
          <w:trHeight w:val="1418"/>
        </w:trPr>
        <w:tc>
          <w:tcPr>
            <w:tcW w:w="4117" w:type="dxa"/>
            <w:gridSpan w:val="2"/>
          </w:tcPr>
          <w:p w:rsidR="00365EC6" w:rsidRPr="00457467" w:rsidRDefault="00365EC6" w:rsidP="003E2B54">
            <w:pPr>
              <w:spacing w:after="0" w:line="240" w:lineRule="auto"/>
              <w:ind w:left="-709" w:firstLine="709"/>
              <w:jc w:val="both"/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209F0331" wp14:editId="0F4A23EE">
                  <wp:extent cx="1866900" cy="866775"/>
                  <wp:effectExtent l="0" t="0" r="0" b="9525"/>
                  <wp:docPr id="1" name="Obraz 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gridSpan w:val="2"/>
          </w:tcPr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</w:p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0E5C73F5" wp14:editId="0BD932AF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</w:p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</w:p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</w:p>
          <w:p w:rsidR="00365EC6" w:rsidRPr="00457467" w:rsidRDefault="00365EC6" w:rsidP="003E2B54">
            <w:pPr>
              <w:spacing w:after="0" w:line="240" w:lineRule="auto"/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2088" w:type="dxa"/>
            <w:gridSpan w:val="2"/>
          </w:tcPr>
          <w:p w:rsidR="00365EC6" w:rsidRPr="00457467" w:rsidRDefault="00365EC6" w:rsidP="003E2B54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267A0B4A" wp14:editId="330FD3B3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2" w:type="dxa"/>
          </w:tcPr>
          <w:p w:rsidR="00365EC6" w:rsidRPr="00457467" w:rsidRDefault="00365EC6" w:rsidP="003E2B54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01394E40" wp14:editId="0E7BA70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0288" behindDoc="1" locked="0" layoutInCell="1" allowOverlap="1" wp14:anchorId="38C34661" wp14:editId="366FDB3B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5EC6" w:rsidRPr="00FC0ED6" w:rsidTr="003E2B54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76" w:type="dxa"/>
          <w:trHeight w:val="262"/>
        </w:trPr>
        <w:tc>
          <w:tcPr>
            <w:tcW w:w="3485" w:type="dxa"/>
            <w:gridSpan w:val="2"/>
            <w:vAlign w:val="center"/>
          </w:tcPr>
          <w:p w:rsidR="00365EC6" w:rsidRPr="00FC0ED6" w:rsidRDefault="00365EC6" w:rsidP="003E2B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31" w:type="dxa"/>
            <w:gridSpan w:val="2"/>
          </w:tcPr>
          <w:p w:rsidR="00365EC6" w:rsidRPr="00FC0ED6" w:rsidRDefault="00365EC6" w:rsidP="003E2B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5" w:type="dxa"/>
            <w:gridSpan w:val="3"/>
            <w:vAlign w:val="center"/>
          </w:tcPr>
          <w:p w:rsidR="00365EC6" w:rsidRPr="00FC0ED6" w:rsidRDefault="00365EC6" w:rsidP="003E2B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65EC6" w:rsidRDefault="00365EC6" w:rsidP="00365EC6">
      <w:r>
        <w:t>ZP/UR/117/2012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1.2 do </w:t>
      </w:r>
      <w:proofErr w:type="spellStart"/>
      <w:r>
        <w:t>siwz</w:t>
      </w:r>
      <w:proofErr w:type="spellEnd"/>
    </w:p>
    <w:p w:rsidR="00365EC6" w:rsidRDefault="00365EC6" w:rsidP="00365EC6">
      <w:pPr>
        <w:jc w:val="center"/>
        <w:rPr>
          <w:b/>
        </w:rPr>
      </w:pPr>
    </w:p>
    <w:p w:rsidR="00365EC6" w:rsidRPr="00E73365" w:rsidRDefault="00365EC6" w:rsidP="00365EC6">
      <w:pPr>
        <w:jc w:val="center"/>
        <w:rPr>
          <w:b/>
        </w:rPr>
      </w:pPr>
      <w:r w:rsidRPr="00E73365">
        <w:rPr>
          <w:b/>
        </w:rPr>
        <w:t>FORMULARZ CENOWY dla zadania nr 1</w:t>
      </w:r>
      <w:r>
        <w:rPr>
          <w:b/>
        </w:rPr>
        <w:t xml:space="preserve"> </w:t>
      </w:r>
      <w:bookmarkStart w:id="0" w:name="_GoBack"/>
      <w:bookmarkEnd w:id="0"/>
    </w:p>
    <w:p w:rsidR="00365EC6" w:rsidRPr="00953F75" w:rsidRDefault="00365EC6" w:rsidP="00365EC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1: </w:t>
      </w:r>
      <w:r w:rsidRPr="001D2FDA">
        <w:rPr>
          <w:rFonts w:ascii="Arial" w:hAnsi="Arial" w:cs="Arial"/>
          <w:sz w:val="20"/>
          <w:szCs w:val="20"/>
        </w:rPr>
        <w:t xml:space="preserve">Dostawa </w:t>
      </w:r>
      <w:r>
        <w:rPr>
          <w:rFonts w:ascii="Arial" w:hAnsi="Arial" w:cs="Arial"/>
          <w:sz w:val="20"/>
          <w:szCs w:val="20"/>
        </w:rPr>
        <w:t>zestawu do projektowania i badania innowacyjnych konstrukcji elektronicznych dla Pracowni Innowacyjnych Konstrukcji Elektronicznych w Laboratorium Sterowania Układów Mechanicznych.</w:t>
      </w:r>
    </w:p>
    <w:p w:rsidR="00365EC6" w:rsidRDefault="00365EC6" w:rsidP="00365EC6">
      <w:pPr>
        <w:jc w:val="center"/>
      </w:pP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2835"/>
        <w:gridCol w:w="1985"/>
        <w:gridCol w:w="992"/>
        <w:gridCol w:w="1984"/>
        <w:gridCol w:w="993"/>
        <w:gridCol w:w="2268"/>
      </w:tblGrid>
      <w:tr w:rsidR="00365EC6" w:rsidRPr="00F97B60" w:rsidTr="003E2B54">
        <w:trPr>
          <w:trHeight w:val="540"/>
        </w:trPr>
        <w:tc>
          <w:tcPr>
            <w:tcW w:w="567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402" w:type="dxa"/>
            <w:gridSpan w:val="2"/>
            <w:vAlign w:val="center"/>
          </w:tcPr>
          <w:p w:rsidR="00365EC6" w:rsidRPr="00DD3CB5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D3CB5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Producent</w:t>
            </w:r>
          </w:p>
          <w:p w:rsidR="00365EC6" w:rsidRPr="00DD3CB5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D3CB5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Marka/Typ</w:t>
            </w:r>
          </w:p>
          <w:p w:rsidR="00365EC6" w:rsidRPr="00DD3CB5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D3CB5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(jeśli dotyczy) 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Cena jednostkowa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netto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[zł]</w:t>
            </w:r>
          </w:p>
        </w:tc>
        <w:tc>
          <w:tcPr>
            <w:tcW w:w="992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Ilość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[szt.]</w:t>
            </w:r>
          </w:p>
        </w:tc>
        <w:tc>
          <w:tcPr>
            <w:tcW w:w="1984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Wartość netto</w:t>
            </w:r>
          </w:p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(4x5)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[zł]</w:t>
            </w:r>
          </w:p>
        </w:tc>
        <w:tc>
          <w:tcPr>
            <w:tcW w:w="993" w:type="dxa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Stawka </w:t>
            </w:r>
            <w:proofErr w:type="spellStart"/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vat</w:t>
            </w:r>
            <w:proofErr w:type="spellEnd"/>
          </w:p>
        </w:tc>
        <w:tc>
          <w:tcPr>
            <w:tcW w:w="2268" w:type="dxa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Gwarancja</w:t>
            </w:r>
          </w:p>
        </w:tc>
      </w:tr>
      <w:tr w:rsidR="00365EC6" w:rsidRPr="00F97B60" w:rsidTr="003E2B54">
        <w:trPr>
          <w:trHeight w:val="211"/>
        </w:trPr>
        <w:tc>
          <w:tcPr>
            <w:tcW w:w="567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985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984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3" w:type="dxa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268" w:type="dxa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8</w:t>
            </w: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23898">
              <w:rPr>
                <w:rFonts w:ascii="Times New Roman" w:eastAsia="Lucida Sans Unicode" w:hAnsi="Times New Roman"/>
                <w:bCs/>
                <w:color w:val="000000"/>
                <w:sz w:val="20"/>
                <w:szCs w:val="20"/>
                <w:lang w:eastAsia="ar-SA"/>
              </w:rPr>
              <w:t>Zestaw do elektroniki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</w:t>
            </w:r>
          </w:p>
        </w:tc>
        <w:tc>
          <w:tcPr>
            <w:tcW w:w="3119" w:type="dxa"/>
            <w:vAlign w:val="center"/>
          </w:tcPr>
          <w:p w:rsidR="00365EC6" w:rsidRPr="00736844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20"/>
              </w:rPr>
              <w:t>Zestaw laboratoryjny – proste układy elektryczne</w:t>
            </w:r>
          </w:p>
        </w:tc>
        <w:tc>
          <w:tcPr>
            <w:tcW w:w="3402" w:type="dxa"/>
            <w:gridSpan w:val="2"/>
          </w:tcPr>
          <w:p w:rsidR="00365EC6" w:rsidRPr="00D903E1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</w:p>
        </w:tc>
        <w:tc>
          <w:tcPr>
            <w:tcW w:w="1985" w:type="dxa"/>
          </w:tcPr>
          <w:p w:rsidR="00365EC6" w:rsidRPr="00D903E1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Pr="00D903E1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  <w:r w:rsidRPr="00317198"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</w:t>
            </w:r>
          </w:p>
        </w:tc>
        <w:tc>
          <w:tcPr>
            <w:tcW w:w="3119" w:type="dxa"/>
            <w:vAlign w:val="center"/>
          </w:tcPr>
          <w:p w:rsidR="00365EC6" w:rsidRPr="00736844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18"/>
              </w:rPr>
              <w:t>Zestaw laboratoryjny - układy tranzystorowe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</w:t>
            </w:r>
          </w:p>
        </w:tc>
        <w:tc>
          <w:tcPr>
            <w:tcW w:w="3119" w:type="dxa"/>
            <w:vAlign w:val="center"/>
          </w:tcPr>
          <w:p w:rsidR="00365EC6" w:rsidRPr="00736844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18"/>
              </w:rPr>
              <w:t>Zestaw laboratoryjny – układy scalone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5</w:t>
            </w:r>
          </w:p>
        </w:tc>
        <w:tc>
          <w:tcPr>
            <w:tcW w:w="3119" w:type="dxa"/>
            <w:vAlign w:val="center"/>
          </w:tcPr>
          <w:p w:rsidR="00365EC6" w:rsidRPr="00736844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18"/>
              </w:rPr>
              <w:t>Zestaw laboratoryjny do konstruowania układów elektronicznych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6</w:t>
            </w:r>
          </w:p>
        </w:tc>
        <w:tc>
          <w:tcPr>
            <w:tcW w:w="3119" w:type="dxa"/>
            <w:vAlign w:val="center"/>
          </w:tcPr>
          <w:p w:rsidR="00365EC6" w:rsidRPr="00736844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0F64">
              <w:rPr>
                <w:rFonts w:ascii="Times New Roman" w:eastAsia="DejaVu Sans" w:hAnsi="Times New Roman"/>
                <w:kern w:val="1"/>
                <w:sz w:val="20"/>
                <w:szCs w:val="18"/>
                <w:lang w:eastAsia="ar-SA"/>
              </w:rPr>
              <w:t>Zestaw laboratoryjny- system mikroprocesorowy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7</w:t>
            </w:r>
          </w:p>
        </w:tc>
        <w:tc>
          <w:tcPr>
            <w:tcW w:w="3119" w:type="dxa"/>
            <w:vAlign w:val="center"/>
          </w:tcPr>
          <w:p w:rsidR="00365EC6" w:rsidRPr="00736844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36844">
              <w:rPr>
                <w:rFonts w:ascii="Times New Roman" w:hAnsi="Times New Roman"/>
                <w:sz w:val="20"/>
                <w:szCs w:val="18"/>
              </w:rPr>
              <w:t>Moduły badawcze do zestawu laboratoryjnego - system mikroprocesorowy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shd w:val="clear" w:color="auto" w:fill="FFFFFF" w:themeFill="background1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lastRenderedPageBreak/>
              <w:br w:type="page"/>
            </w:r>
            <w:r>
              <w:rPr>
                <w:rFonts w:ascii="Times New Roman" w:eastAsia="Lucida Sans Unicode" w:hAnsi="Times New Roman"/>
                <w:lang w:eastAsia="ar-SA"/>
              </w:rPr>
              <w:t>8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FF0000"/>
                <w:sz w:val="20"/>
                <w:lang w:eastAsia="ar-SA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Podstawowe układy elektryczne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9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z zakresu energoelektroniki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10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- układy programowalne CPLD/FPGA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11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procesor sygnałowy DSP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12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pStyle w:val="Zawartotabeli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7198">
              <w:rPr>
                <w:rFonts w:ascii="Times New Roman" w:hAnsi="Times New Roman" w:cs="Times New Roman"/>
                <w:sz w:val="20"/>
                <w:szCs w:val="18"/>
              </w:rPr>
              <w:t>Zestaw laboratoryjny badanie interfejsów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13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zaawansowany zestaw cyfrowy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14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cyfrowo-analogowy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15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Podstawowe układy logiczne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16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aparatura pomiarowa - elektronika analogowa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17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pStyle w:val="Zawartotabeli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317198">
              <w:rPr>
                <w:rFonts w:ascii="Times New Roman" w:hAnsi="Times New Roman" w:cs="Times New Roman"/>
                <w:sz w:val="20"/>
                <w:szCs w:val="18"/>
              </w:rPr>
              <w:t>Zestaw laboratoryjny aparatura pomiarowa – elektronika cyfrowa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18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Podstawowe obwody elektryczne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19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Podstawowe układy elektroniczne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20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cyfrowe układy logiczne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21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Pomiary biomedyczne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22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podstawy telekomunikacji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23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analogowy system komunikacyjny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24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system nadawczo odbiorczy AM/FM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25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transmisja światłowodowa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lastRenderedPageBreak/>
              <w:t>26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27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 xml:space="preserve">Zestaw laboratoryjny do </w:t>
            </w:r>
            <w:proofErr w:type="spellStart"/>
            <w:r w:rsidRPr="00317198">
              <w:rPr>
                <w:rFonts w:ascii="Times New Roman" w:hAnsi="Times New Roman"/>
                <w:sz w:val="20"/>
                <w:szCs w:val="18"/>
              </w:rPr>
              <w:t>LabView</w:t>
            </w:r>
            <w:proofErr w:type="spellEnd"/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28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Mikrokontroler 8051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29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- elektronika analogowa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30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 xml:space="preserve">Zestaw laboratoryjny – </w:t>
            </w:r>
            <w:r w:rsidRPr="005F413C">
              <w:rPr>
                <w:rFonts w:ascii="Times New Roman" w:hAnsi="Times New Roman"/>
                <w:color w:val="FF0000"/>
                <w:sz w:val="20"/>
                <w:szCs w:val="18"/>
              </w:rPr>
              <w:t>układy cyfrowe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31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laboratoryjny 300 w 1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32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1719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17198">
              <w:rPr>
                <w:rFonts w:ascii="Times New Roman" w:hAnsi="Times New Roman"/>
                <w:sz w:val="20"/>
                <w:szCs w:val="18"/>
              </w:rPr>
              <w:t>Zestaw konstruktorski – COM3 Lab.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*RAZEM: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Wartość netto: ………………………………………..zł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VAT - ……………………………………… zł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brutto ………………………………………zł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Pr="006254DD" w:rsidRDefault="00365EC6" w:rsidP="00365E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18"/>
          <w:szCs w:val="18"/>
          <w:lang w:eastAsia="ar-SA"/>
        </w:rPr>
      </w:pPr>
      <w:r w:rsidRPr="00F97B60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  </w:t>
      </w:r>
      <w:r>
        <w:rPr>
          <w:rFonts w:ascii="Times New Roman" w:eastAsia="Lucida Sans Unicode" w:hAnsi="Times New Roman"/>
          <w:b/>
          <w:sz w:val="18"/>
          <w:szCs w:val="18"/>
          <w:lang w:eastAsia="ar-SA"/>
        </w:rPr>
        <w:t>*</w:t>
      </w:r>
      <w:r w:rsidRPr="006254DD">
        <w:rPr>
          <w:rFonts w:ascii="Times New Roman" w:eastAsia="Lucida Sans Unicode" w:hAnsi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365EC6" w:rsidRPr="006254DD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Pr="00F97B60" w:rsidRDefault="00365EC6" w:rsidP="00365EC6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>................................................................................</w:t>
      </w:r>
    </w:p>
    <w:p w:rsidR="00365EC6" w:rsidRDefault="00365EC6" w:rsidP="00365EC6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    </w:t>
      </w:r>
      <w:r w:rsidRPr="00F97B6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upoważnionego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przedstawiciela Wykonawcy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Pr="00E73365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tbl>
      <w:tblPr>
        <w:tblW w:w="146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41"/>
        <w:gridCol w:w="44"/>
        <w:gridCol w:w="3986"/>
        <w:gridCol w:w="645"/>
        <w:gridCol w:w="1443"/>
        <w:gridCol w:w="4062"/>
        <w:gridCol w:w="330"/>
      </w:tblGrid>
      <w:tr w:rsidR="00365EC6" w:rsidRPr="00457467" w:rsidTr="003E2B54">
        <w:trPr>
          <w:gridAfter w:val="1"/>
          <w:wAfter w:w="330" w:type="dxa"/>
          <w:trHeight w:val="1418"/>
        </w:trPr>
        <w:tc>
          <w:tcPr>
            <w:tcW w:w="4117" w:type="dxa"/>
            <w:gridSpan w:val="2"/>
          </w:tcPr>
          <w:p w:rsidR="00365EC6" w:rsidRPr="00457467" w:rsidRDefault="00365EC6" w:rsidP="003E2B54">
            <w:pPr>
              <w:spacing w:after="0" w:line="240" w:lineRule="auto"/>
              <w:ind w:left="-709" w:firstLine="709"/>
              <w:jc w:val="both"/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7C3A3C73" wp14:editId="612DF5B2">
                  <wp:extent cx="1866900" cy="866775"/>
                  <wp:effectExtent l="0" t="0" r="0" b="9525"/>
                  <wp:docPr id="11" name="Obraz 1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gridSpan w:val="2"/>
          </w:tcPr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</w:p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pl-PL"/>
              </w:rPr>
              <w:drawing>
                <wp:anchor distT="47625" distB="47625" distL="47625" distR="47625" simplePos="0" relativeHeight="251663360" behindDoc="0" locked="0" layoutInCell="1" allowOverlap="0" wp14:anchorId="3B37997D" wp14:editId="5F08127F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12" name="Obraz 1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</w:p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</w:p>
          <w:p w:rsidR="00365EC6" w:rsidRPr="00457467" w:rsidRDefault="00365EC6" w:rsidP="003E2B54">
            <w:pPr>
              <w:spacing w:after="0" w:line="240" w:lineRule="auto"/>
              <w:rPr>
                <w:sz w:val="10"/>
                <w:szCs w:val="10"/>
              </w:rPr>
            </w:pPr>
          </w:p>
          <w:p w:rsidR="00365EC6" w:rsidRPr="00457467" w:rsidRDefault="00365EC6" w:rsidP="003E2B54">
            <w:pPr>
              <w:spacing w:after="0" w:line="240" w:lineRule="auto"/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2088" w:type="dxa"/>
            <w:gridSpan w:val="2"/>
          </w:tcPr>
          <w:p w:rsidR="00365EC6" w:rsidRPr="00457467" w:rsidRDefault="00365EC6" w:rsidP="003E2B54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53BA73EB" wp14:editId="32FDD9C9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2" w:type="dxa"/>
          </w:tcPr>
          <w:p w:rsidR="00365EC6" w:rsidRPr="00457467" w:rsidRDefault="00365EC6" w:rsidP="003E2B54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5408" behindDoc="1" locked="0" layoutInCell="1" allowOverlap="1" wp14:anchorId="4F98BE93" wp14:editId="31D3DCFA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4384" behindDoc="1" locked="0" layoutInCell="1" allowOverlap="1" wp14:anchorId="27D138EA" wp14:editId="20813789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5EC6" w:rsidRPr="00FC0ED6" w:rsidTr="003E2B54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76" w:type="dxa"/>
          <w:trHeight w:val="262"/>
        </w:trPr>
        <w:tc>
          <w:tcPr>
            <w:tcW w:w="3485" w:type="dxa"/>
            <w:gridSpan w:val="2"/>
            <w:vAlign w:val="center"/>
          </w:tcPr>
          <w:p w:rsidR="00365EC6" w:rsidRPr="00FC0ED6" w:rsidRDefault="00365EC6" w:rsidP="003E2B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31" w:type="dxa"/>
            <w:gridSpan w:val="2"/>
          </w:tcPr>
          <w:p w:rsidR="00365EC6" w:rsidRPr="00FC0ED6" w:rsidRDefault="00365EC6" w:rsidP="003E2B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5" w:type="dxa"/>
            <w:gridSpan w:val="3"/>
            <w:vAlign w:val="center"/>
          </w:tcPr>
          <w:p w:rsidR="00365EC6" w:rsidRPr="00FC0ED6" w:rsidRDefault="00365EC6" w:rsidP="003E2B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65EC6" w:rsidRDefault="00365EC6" w:rsidP="00365EC6">
      <w:r>
        <w:tab/>
        <w:t>ZP/UR/117/2012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1.2 do </w:t>
      </w:r>
      <w:proofErr w:type="spellStart"/>
      <w:r>
        <w:t>siwz</w:t>
      </w:r>
      <w:proofErr w:type="spellEnd"/>
    </w:p>
    <w:p w:rsidR="00400288" w:rsidRPr="00400288" w:rsidRDefault="00365EC6" w:rsidP="00400288">
      <w:pPr>
        <w:jc w:val="center"/>
        <w:rPr>
          <w:b/>
          <w:color w:val="FF0000"/>
        </w:rPr>
      </w:pPr>
      <w:r w:rsidRPr="00E73365">
        <w:rPr>
          <w:b/>
        </w:rPr>
        <w:t>F</w:t>
      </w:r>
      <w:r>
        <w:rPr>
          <w:b/>
        </w:rPr>
        <w:t>ORMULARZ CENOWY dla zadania nr 2</w:t>
      </w:r>
      <w:r w:rsidR="00400288">
        <w:rPr>
          <w:b/>
        </w:rPr>
        <w:t xml:space="preserve"> </w:t>
      </w:r>
      <w:r w:rsidR="00400288" w:rsidRPr="00400288">
        <w:rPr>
          <w:b/>
          <w:color w:val="FF0000"/>
        </w:rPr>
        <w:t xml:space="preserve">– </w:t>
      </w:r>
      <w:r w:rsidR="00400288" w:rsidRPr="00400288">
        <w:rPr>
          <w:b/>
          <w:i/>
          <w:color w:val="FF0000"/>
        </w:rPr>
        <w:t xml:space="preserve">modyfikacja z dn. </w:t>
      </w:r>
      <w:r w:rsidR="00400288" w:rsidRPr="00400288">
        <w:rPr>
          <w:b/>
          <w:i/>
          <w:color w:val="FF0000"/>
        </w:rPr>
        <w:t>23.10</w:t>
      </w:r>
      <w:r w:rsidR="00400288" w:rsidRPr="00400288">
        <w:rPr>
          <w:b/>
          <w:i/>
          <w:color w:val="FF0000"/>
        </w:rPr>
        <w:t>.2012</w:t>
      </w:r>
      <w:r w:rsidR="00400288" w:rsidRPr="00400288">
        <w:rPr>
          <w:b/>
          <w:i/>
          <w:color w:val="FF0000"/>
        </w:rPr>
        <w:t>r</w:t>
      </w:r>
    </w:p>
    <w:p w:rsidR="00365EC6" w:rsidRPr="00E73365" w:rsidRDefault="00365EC6" w:rsidP="00365EC6">
      <w:pPr>
        <w:jc w:val="center"/>
        <w:rPr>
          <w:b/>
        </w:rPr>
      </w:pPr>
    </w:p>
    <w:p w:rsidR="00365EC6" w:rsidRDefault="00365EC6" w:rsidP="00365EC6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2: </w:t>
      </w:r>
      <w:r w:rsidRPr="00940E81">
        <w:rPr>
          <w:rFonts w:ascii="Arial" w:hAnsi="Arial" w:cs="Arial"/>
          <w:bCs/>
          <w:sz w:val="18"/>
          <w:szCs w:val="18"/>
        </w:rPr>
        <w:t>Dostawa aparatury pomiarowej - wspomagającej dla Pracowni Innowacyjnych Konstrukcji Elektronicznych w Laboratorium Sterowania Układów Mechanicznych</w:t>
      </w:r>
    </w:p>
    <w:p w:rsidR="00365EC6" w:rsidRPr="001C497C" w:rsidRDefault="00365EC6" w:rsidP="00365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2835"/>
        <w:gridCol w:w="1985"/>
        <w:gridCol w:w="992"/>
        <w:gridCol w:w="1984"/>
        <w:gridCol w:w="993"/>
        <w:gridCol w:w="2268"/>
      </w:tblGrid>
      <w:tr w:rsidR="00365EC6" w:rsidRPr="00F97B60" w:rsidTr="003E2B54">
        <w:trPr>
          <w:trHeight w:val="540"/>
        </w:trPr>
        <w:tc>
          <w:tcPr>
            <w:tcW w:w="567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402" w:type="dxa"/>
            <w:gridSpan w:val="2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Producent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Marka/Typ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(jeśli dotyczy)</w:t>
            </w:r>
          </w:p>
        </w:tc>
        <w:tc>
          <w:tcPr>
            <w:tcW w:w="1985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Cena jednostkowa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netto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[zł]</w:t>
            </w:r>
          </w:p>
        </w:tc>
        <w:tc>
          <w:tcPr>
            <w:tcW w:w="992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Ilość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[szt.]</w:t>
            </w:r>
          </w:p>
        </w:tc>
        <w:tc>
          <w:tcPr>
            <w:tcW w:w="1984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Wartość netto</w:t>
            </w:r>
          </w:p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(4x5)</w:t>
            </w: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 w:rsidRPr="00F97B60"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[zł]</w:t>
            </w:r>
          </w:p>
        </w:tc>
        <w:tc>
          <w:tcPr>
            <w:tcW w:w="993" w:type="dxa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Stawka </w:t>
            </w:r>
            <w:proofErr w:type="spellStart"/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vat</w:t>
            </w:r>
            <w:proofErr w:type="spellEnd"/>
          </w:p>
        </w:tc>
        <w:tc>
          <w:tcPr>
            <w:tcW w:w="2268" w:type="dxa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Gwarancja</w:t>
            </w:r>
          </w:p>
        </w:tc>
      </w:tr>
      <w:tr w:rsidR="00365EC6" w:rsidRPr="00F97B60" w:rsidTr="003E2B54">
        <w:trPr>
          <w:trHeight w:val="211"/>
        </w:trPr>
        <w:tc>
          <w:tcPr>
            <w:tcW w:w="567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985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984" w:type="dxa"/>
            <w:vAlign w:val="center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3" w:type="dxa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268" w:type="dxa"/>
          </w:tcPr>
          <w:p w:rsidR="00365EC6" w:rsidRPr="00970952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8</w:t>
            </w: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793F48">
              <w:rPr>
                <w:rFonts w:ascii="Times New Roman" w:eastAsia="Lucida Sans Unicode" w:hAnsi="Times New Roman"/>
                <w:bCs/>
                <w:color w:val="000000"/>
                <w:sz w:val="20"/>
                <w:szCs w:val="20"/>
                <w:lang w:eastAsia="ar-SA"/>
              </w:rPr>
              <w:t>Generator Funkcyjny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4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</w:t>
            </w:r>
          </w:p>
        </w:tc>
        <w:tc>
          <w:tcPr>
            <w:tcW w:w="3119" w:type="dxa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3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Zasilacz laboratoryjny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8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</w:t>
            </w:r>
          </w:p>
        </w:tc>
        <w:tc>
          <w:tcPr>
            <w:tcW w:w="3119" w:type="dxa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3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Oscyloskop cyfrowy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</w:t>
            </w:r>
          </w:p>
        </w:tc>
        <w:tc>
          <w:tcPr>
            <w:tcW w:w="3119" w:type="dxa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3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Multimetr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16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5</w:t>
            </w:r>
          </w:p>
        </w:tc>
        <w:tc>
          <w:tcPr>
            <w:tcW w:w="6521" w:type="dxa"/>
            <w:gridSpan w:val="3"/>
            <w:shd w:val="clear" w:color="auto" w:fill="DBE5F1" w:themeFill="accent1" w:themeFillTint="33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A058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Tester systemów PCM 2 </w:t>
            </w:r>
            <w:proofErr w:type="spellStart"/>
            <w:r w:rsidRPr="00A058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MBs</w:t>
            </w:r>
            <w:proofErr w:type="spellEnd"/>
            <w:r w:rsidRPr="00A058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3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Mikroskop optyczny z okularem PC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Mikroskop dwuokularowy transmisyjny</w:t>
            </w:r>
          </w:p>
        </w:tc>
        <w:tc>
          <w:tcPr>
            <w:tcW w:w="3402" w:type="dxa"/>
            <w:gridSpan w:val="2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shd w:val="clear" w:color="auto" w:fill="FFFFFF" w:themeFill="background1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br w:type="page"/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lang w:eastAsia="ar-SA"/>
              </w:rPr>
            </w:pPr>
            <w:proofErr w:type="spellStart"/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Rozlutownica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Stacja HOT-AIR do montażu i demontażu SMD i BGA wraz z zestawem końcówek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6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Dalmierz ultradźwiękowy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lastRenderedPageBreak/>
              <w:t>7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promieniowania mikrofalowego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8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poziomu dźwięku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9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wielofunkcyjny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3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10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Analizator widma + zestaw sond zbliżeniowych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11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PH cieczy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12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cęgowy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13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Wielofunkcyjny miernik instalacji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14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Kamera termowizyjna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15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Analizator spektralny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16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Analizator spektralny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17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Stacja pogodowa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18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Mikroskop elektroniczny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19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Tester pola elektromagnetycznego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20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Miernik poziomu sygnałów TV (analogowych i cyfrowych) i satelitarnych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21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Mostek RLC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22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D63466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6346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 xml:space="preserve">Generator funkcyjny z funkcją </w:t>
            </w:r>
            <w:proofErr w:type="spellStart"/>
            <w:r w:rsidRPr="00D6346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wobulacji</w:t>
            </w:r>
            <w:proofErr w:type="spellEnd"/>
          </w:p>
        </w:tc>
        <w:tc>
          <w:tcPr>
            <w:tcW w:w="2835" w:type="dxa"/>
          </w:tcPr>
          <w:p w:rsidR="00365EC6" w:rsidRPr="00D6346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</w:p>
        </w:tc>
        <w:tc>
          <w:tcPr>
            <w:tcW w:w="1985" w:type="dxa"/>
          </w:tcPr>
          <w:p w:rsidR="00365EC6" w:rsidRPr="00D6346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Pr="00D6346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color w:val="FF0000"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23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D3C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Gilotyna do płytek drukowanych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24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35363D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2C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Chwytak (peseta) podciśnieniowy z własnym zasilaniem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25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9F2CB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Suwmiarka z odczytem cyfrowym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26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9F2CB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do gwintowania – 44 częściowy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27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9F2CB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do modelowania i grawerowania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28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9F2CB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Stojak wiertniczy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29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9F2CB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Microstół</w:t>
            </w:r>
            <w:proofErr w:type="spellEnd"/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 osiami współrzędnych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30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hAnsi="Times New Roman"/>
                <w:sz w:val="18"/>
                <w:szCs w:val="18"/>
              </w:rPr>
              <w:t>Wałek giętki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lastRenderedPageBreak/>
              <w:t>31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hAnsi="Times New Roman"/>
                <w:sz w:val="18"/>
                <w:szCs w:val="18"/>
              </w:rPr>
              <w:t>100-częściowy zestaw do szlifowania, rozcinania i polerowania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32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Imadło do mechaniki precyzyjnej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33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Wykrywacz metalu i przewodów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34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 warsztatowy z 60 szufladkami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35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Stacja lutownicza ze sterowaniem cyfrowym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36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hAnsi="Times New Roman"/>
                <w:sz w:val="18"/>
                <w:szCs w:val="18"/>
              </w:rPr>
              <w:t>Lutownica ręczna zasilana bateryjnie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37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Multimetr długopisowy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38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Imadło robocze duże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39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Lampa warsztatowa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40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EB143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B1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Tester sieci i okablowania sieciowego z wykrywaniem miejsca usterki na wyświetlaczu LCD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41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9F2CB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Tester kolejności faz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42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9F2CB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Tester wyłączników różnicowoprądowych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365EC6" w:rsidRPr="00F97B60" w:rsidTr="003E2B54">
        <w:trPr>
          <w:trHeight w:val="335"/>
        </w:trPr>
        <w:tc>
          <w:tcPr>
            <w:tcW w:w="567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  <w:r>
              <w:rPr>
                <w:rFonts w:ascii="Times New Roman" w:eastAsia="Lucida Sans Unicode" w:hAnsi="Times New Roman"/>
                <w:lang w:eastAsia="ar-SA"/>
              </w:rPr>
              <w:t>43</w:t>
            </w:r>
          </w:p>
        </w:tc>
        <w:tc>
          <w:tcPr>
            <w:tcW w:w="3686" w:type="dxa"/>
            <w:gridSpan w:val="2"/>
            <w:vAlign w:val="center"/>
          </w:tcPr>
          <w:p w:rsidR="00365EC6" w:rsidRPr="009F2CB8" w:rsidRDefault="00365EC6" w:rsidP="003E2B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172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Reflektometryczny tester sieci</w:t>
            </w:r>
          </w:p>
        </w:tc>
        <w:tc>
          <w:tcPr>
            <w:tcW w:w="283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985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65EC6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993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2268" w:type="dxa"/>
          </w:tcPr>
          <w:p w:rsidR="00365EC6" w:rsidRPr="00F97B60" w:rsidRDefault="00365EC6" w:rsidP="003E2B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*RAZEM: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Wartość netto: ………………………………………..zł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VAT - ……………………………………… zł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brutto ………………………………………zł</w:t>
      </w:r>
    </w:p>
    <w:p w:rsidR="00365EC6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365EC6" w:rsidRPr="006254DD" w:rsidRDefault="00365EC6" w:rsidP="00365E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18"/>
          <w:szCs w:val="18"/>
          <w:lang w:eastAsia="ar-SA"/>
        </w:rPr>
      </w:pPr>
      <w:r w:rsidRPr="00F97B60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  </w:t>
      </w:r>
      <w:r>
        <w:rPr>
          <w:rFonts w:ascii="Times New Roman" w:eastAsia="Lucida Sans Unicode" w:hAnsi="Times New Roman"/>
          <w:b/>
          <w:sz w:val="18"/>
          <w:szCs w:val="18"/>
          <w:lang w:eastAsia="ar-SA"/>
        </w:rPr>
        <w:t>*</w:t>
      </w:r>
      <w:r w:rsidRPr="006254DD">
        <w:rPr>
          <w:rFonts w:ascii="Times New Roman" w:eastAsia="Lucida Sans Unicode" w:hAnsi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365EC6" w:rsidRPr="006254DD" w:rsidRDefault="00365EC6" w:rsidP="00365EC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0"/>
          <w:szCs w:val="20"/>
        </w:rPr>
      </w:pPr>
    </w:p>
    <w:p w:rsidR="00752369" w:rsidRDefault="00752369"/>
    <w:sectPr w:rsidR="00752369" w:rsidSect="00E733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EE"/>
    <w:family w:val="swiss"/>
    <w:pitch w:val="variable"/>
    <w:sig w:usb0="E7000EFF" w:usb1="5200FDFF" w:usb2="0A042021" w:usb3="00000000" w:csb0="000001BF" w:csb1="00000000"/>
  </w:font>
  <w:font w:name="font464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C6"/>
    <w:rsid w:val="00365EC6"/>
    <w:rsid w:val="00400288"/>
    <w:rsid w:val="0075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E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5E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rsid w:val="00365EC6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E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E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5E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rsid w:val="00365EC6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E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4</cp:revision>
  <dcterms:created xsi:type="dcterms:W3CDTF">2012-10-23T10:50:00Z</dcterms:created>
  <dcterms:modified xsi:type="dcterms:W3CDTF">2012-10-23T11:59:00Z</dcterms:modified>
</cp:coreProperties>
</file>